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7033"/>
        <w:gridCol w:w="2748"/>
      </w:tblGrid>
      <w:tr w:rsidR="00E23245" w14:paraId="18FC6DB6" w14:textId="77777777" w:rsidTr="008714CB">
        <w:trPr>
          <w:trHeight w:val="1973"/>
        </w:trPr>
        <w:tc>
          <w:tcPr>
            <w:tcW w:w="7033" w:type="dxa"/>
            <w:tcMar>
              <w:left w:w="0" w:type="dxa"/>
              <w:right w:w="0" w:type="dxa"/>
            </w:tcMar>
          </w:tcPr>
          <w:p w14:paraId="55055E97" w14:textId="74D22673" w:rsidR="00E23245" w:rsidRDefault="00E23245" w:rsidP="008714CB"/>
        </w:tc>
        <w:tc>
          <w:tcPr>
            <w:tcW w:w="2748" w:type="dxa"/>
          </w:tcPr>
          <w:p w14:paraId="4A0ABCDE" w14:textId="77777777" w:rsidR="00E23245" w:rsidRDefault="00E23245" w:rsidP="003B691E">
            <w:pPr>
              <w:pStyle w:val="GMCNumberheadingstyle"/>
              <w:jc w:val="left"/>
            </w:pPr>
          </w:p>
        </w:tc>
      </w:tr>
    </w:tbl>
    <w:p w14:paraId="632BAEEC" w14:textId="69F3871D" w:rsidR="00CC2B18" w:rsidRDefault="00CC2B18" w:rsidP="00CC2B18">
      <w:pPr>
        <w:pStyle w:val="Heading1"/>
      </w:pPr>
      <w:r>
        <w:t xml:space="preserve">Strategic Equality, </w:t>
      </w:r>
      <w:proofErr w:type="gramStart"/>
      <w:r>
        <w:t>Diversity</w:t>
      </w:r>
      <w:proofErr w:type="gramEnd"/>
      <w:r>
        <w:t xml:space="preserve"> and Inclusion Advisory Forum</w:t>
      </w:r>
      <w:r w:rsidR="00ED1926">
        <w:t xml:space="preserve"> (SEDIAF)</w:t>
      </w:r>
    </w:p>
    <w:p w14:paraId="1DE279F0" w14:textId="2F202DBA" w:rsidR="00CC2B18" w:rsidRPr="00642D0F" w:rsidRDefault="00CC2B18" w:rsidP="00CC2B18">
      <w:pPr>
        <w:pStyle w:val="Heading2"/>
      </w:pPr>
      <w:r>
        <w:t xml:space="preserve">Minutes </w:t>
      </w:r>
      <w:r w:rsidRPr="00642D0F">
        <w:t xml:space="preserve">of the </w:t>
      </w:r>
      <w:r>
        <w:t>m</w:t>
      </w:r>
      <w:r w:rsidRPr="00642D0F">
        <w:t>eeting on</w:t>
      </w:r>
      <w:r>
        <w:t xml:space="preserve"> </w:t>
      </w:r>
      <w:r w:rsidR="00D968AC">
        <w:t>15 March</w:t>
      </w:r>
      <w:r>
        <w:t xml:space="preserve"> 202</w:t>
      </w:r>
      <w:r w:rsidR="00D968AC">
        <w:t>2</w:t>
      </w:r>
    </w:p>
    <w:p w14:paraId="146CBCBD" w14:textId="77777777" w:rsidR="00CC2B18" w:rsidRPr="00F15F8B" w:rsidRDefault="00CC2B18" w:rsidP="00CC2B18">
      <w:pPr>
        <w:pStyle w:val="Heading3"/>
        <w:rPr>
          <w:rFonts w:cs="Tahoma"/>
        </w:rPr>
      </w:pPr>
      <w:r w:rsidRPr="00F15F8B">
        <w:rPr>
          <w:rFonts w:cs="Tahoma"/>
        </w:rPr>
        <w:t>Members present</w:t>
      </w:r>
    </w:p>
    <w:tbl>
      <w:tblPr>
        <w:tblW w:w="9843" w:type="dxa"/>
        <w:tblLook w:val="01E0" w:firstRow="1" w:lastRow="1" w:firstColumn="1" w:lastColumn="1" w:noHBand="0" w:noVBand="0"/>
      </w:tblPr>
      <w:tblGrid>
        <w:gridCol w:w="3100"/>
        <w:gridCol w:w="6743"/>
      </w:tblGrid>
      <w:tr w:rsidR="00CC2B18" w:rsidRPr="00F15F8B" w14:paraId="34E83127" w14:textId="77777777" w:rsidTr="003B691E">
        <w:trPr>
          <w:trHeight w:val="2213"/>
        </w:trPr>
        <w:tc>
          <w:tcPr>
            <w:tcW w:w="3100" w:type="dxa"/>
          </w:tcPr>
          <w:p w14:paraId="2A915C41" w14:textId="77777777" w:rsidR="00CC2B18" w:rsidRPr="00F15F8B" w:rsidRDefault="00CC2B18" w:rsidP="003B691E">
            <w:pPr>
              <w:spacing w:after="0"/>
              <w:rPr>
                <w:rFonts w:cs="Tahoma"/>
                <w:color w:val="auto"/>
              </w:rPr>
            </w:pPr>
            <w:r w:rsidRPr="00F15F8B">
              <w:rPr>
                <w:rFonts w:cs="Tahoma"/>
                <w:color w:val="auto"/>
              </w:rPr>
              <w:t xml:space="preserve">Paul Reynolds </w:t>
            </w:r>
          </w:p>
          <w:p w14:paraId="258CE8EE" w14:textId="658EC756" w:rsidR="00CC2B18" w:rsidRPr="00F15F8B" w:rsidRDefault="00CC2B18" w:rsidP="003B691E">
            <w:pPr>
              <w:spacing w:after="0"/>
              <w:rPr>
                <w:rFonts w:cs="Tahoma"/>
                <w:color w:val="auto"/>
              </w:rPr>
            </w:pPr>
            <w:proofErr w:type="spellStart"/>
            <w:r w:rsidRPr="00F15F8B">
              <w:rPr>
                <w:rFonts w:cs="Tahoma"/>
                <w:color w:val="auto"/>
              </w:rPr>
              <w:t>Aishnine</w:t>
            </w:r>
            <w:proofErr w:type="spellEnd"/>
            <w:r w:rsidRPr="00F15F8B">
              <w:rPr>
                <w:rFonts w:cs="Tahoma"/>
                <w:color w:val="auto"/>
              </w:rPr>
              <w:t xml:space="preserve"> Benjamin</w:t>
            </w:r>
            <w:r w:rsidR="002441E3">
              <w:rPr>
                <w:rFonts w:cs="Tahoma"/>
                <w:color w:val="auto"/>
              </w:rPr>
              <w:t xml:space="preserve"> </w:t>
            </w:r>
          </w:p>
          <w:p w14:paraId="29D0B898" w14:textId="2CDED661" w:rsidR="00CC2B18" w:rsidRDefault="00D968AC" w:rsidP="003B691E">
            <w:pPr>
              <w:spacing w:after="0"/>
              <w:rPr>
                <w:rFonts w:cs="Tahoma"/>
                <w:color w:val="auto"/>
              </w:rPr>
            </w:pPr>
            <w:r>
              <w:rPr>
                <w:rFonts w:cs="Tahoma"/>
                <w:color w:val="auto"/>
              </w:rPr>
              <w:t>Lucy Brant</w:t>
            </w:r>
          </w:p>
          <w:p w14:paraId="66BD7C42" w14:textId="50282D2E" w:rsidR="00286EE8" w:rsidRDefault="004957AC" w:rsidP="003B691E">
            <w:pPr>
              <w:spacing w:after="0"/>
              <w:rPr>
                <w:rFonts w:cs="Tahoma"/>
                <w:color w:val="auto"/>
              </w:rPr>
            </w:pPr>
            <w:proofErr w:type="spellStart"/>
            <w:r>
              <w:rPr>
                <w:rFonts w:cs="Tahoma"/>
                <w:color w:val="auto"/>
              </w:rPr>
              <w:t>Chaand</w:t>
            </w:r>
            <w:proofErr w:type="spellEnd"/>
            <w:r>
              <w:rPr>
                <w:rFonts w:cs="Tahoma"/>
                <w:color w:val="auto"/>
              </w:rPr>
              <w:t xml:space="preserve"> </w:t>
            </w:r>
            <w:proofErr w:type="spellStart"/>
            <w:r>
              <w:rPr>
                <w:rFonts w:cs="Tahoma"/>
                <w:color w:val="auto"/>
              </w:rPr>
              <w:t>Nagpaul</w:t>
            </w:r>
            <w:proofErr w:type="spellEnd"/>
          </w:p>
          <w:p w14:paraId="441BA5DC" w14:textId="2004BCE6" w:rsidR="00286EE8" w:rsidRPr="00F15F8B" w:rsidRDefault="00286EE8" w:rsidP="003B691E">
            <w:pPr>
              <w:spacing w:after="0"/>
              <w:rPr>
                <w:rFonts w:cs="Tahoma"/>
                <w:color w:val="auto"/>
              </w:rPr>
            </w:pPr>
            <w:r>
              <w:rPr>
                <w:rFonts w:cs="Tahoma"/>
                <w:color w:val="auto"/>
              </w:rPr>
              <w:t>Louise Freeman</w:t>
            </w:r>
          </w:p>
          <w:p w14:paraId="75B60515" w14:textId="12190C5F" w:rsidR="00CC2B18" w:rsidRPr="00F15F8B" w:rsidRDefault="00F26110" w:rsidP="003B691E">
            <w:pPr>
              <w:spacing w:after="0"/>
              <w:rPr>
                <w:rFonts w:cs="Tahoma"/>
                <w:lang w:eastAsia="en-GB"/>
              </w:rPr>
            </w:pPr>
            <w:bookmarkStart w:id="0" w:name="_Hlk58524506"/>
            <w:proofErr w:type="spellStart"/>
            <w:r>
              <w:rPr>
                <w:rFonts w:cs="Tahoma"/>
              </w:rPr>
              <w:t>Harcharan</w:t>
            </w:r>
            <w:proofErr w:type="spellEnd"/>
            <w:r>
              <w:rPr>
                <w:rFonts w:cs="Tahoma"/>
              </w:rPr>
              <w:t xml:space="preserve"> </w:t>
            </w:r>
            <w:proofErr w:type="spellStart"/>
            <w:r>
              <w:rPr>
                <w:rFonts w:cs="Tahoma"/>
              </w:rPr>
              <w:t>Sahniuk</w:t>
            </w:r>
            <w:bookmarkEnd w:id="0"/>
            <w:proofErr w:type="spellEnd"/>
          </w:p>
          <w:p w14:paraId="046673BC" w14:textId="77777777" w:rsidR="00961580" w:rsidRDefault="00961580" w:rsidP="003B691E">
            <w:pPr>
              <w:spacing w:after="0"/>
            </w:pPr>
            <w:proofErr w:type="spellStart"/>
            <w:r>
              <w:t>Shabi</w:t>
            </w:r>
            <w:proofErr w:type="spellEnd"/>
            <w:r>
              <w:t xml:space="preserve"> Ahmad</w:t>
            </w:r>
            <w:r w:rsidRPr="00C907C1">
              <w:t xml:space="preserve"> </w:t>
            </w:r>
          </w:p>
          <w:p w14:paraId="71FBC7C4" w14:textId="01506605" w:rsidR="00CC2B18" w:rsidRPr="00F15F8B" w:rsidRDefault="00CC2B18" w:rsidP="003B691E">
            <w:pPr>
              <w:spacing w:after="0"/>
              <w:rPr>
                <w:rFonts w:cs="Tahoma"/>
                <w:lang w:eastAsia="en-GB"/>
              </w:rPr>
            </w:pPr>
            <w:r w:rsidRPr="00F15F8B">
              <w:rPr>
                <w:rFonts w:cs="Tahoma"/>
                <w:lang w:eastAsia="en-GB"/>
              </w:rPr>
              <w:t xml:space="preserve">Duncan </w:t>
            </w:r>
            <w:bookmarkStart w:id="1" w:name="_Hlk58574413"/>
            <w:r w:rsidRPr="00F15F8B">
              <w:rPr>
                <w:rFonts w:cs="Tahoma"/>
                <w:lang w:eastAsia="en-GB"/>
              </w:rPr>
              <w:t>McGregor</w:t>
            </w:r>
            <w:bookmarkEnd w:id="1"/>
            <w:r w:rsidRPr="00F15F8B">
              <w:rPr>
                <w:rFonts w:cs="Tahoma"/>
                <w:lang w:eastAsia="en-GB"/>
              </w:rPr>
              <w:t xml:space="preserve"> </w:t>
            </w:r>
          </w:p>
          <w:p w14:paraId="632B8D08" w14:textId="6402ACEE" w:rsidR="00CC2B18" w:rsidRPr="00F15F8B" w:rsidRDefault="00637641" w:rsidP="003B691E">
            <w:pPr>
              <w:spacing w:after="0"/>
              <w:rPr>
                <w:rFonts w:cs="Tahoma"/>
                <w:lang w:eastAsia="en-GB"/>
              </w:rPr>
            </w:pPr>
            <w:proofErr w:type="spellStart"/>
            <w:r>
              <w:rPr>
                <w:rFonts w:cs="Tahoma"/>
                <w:lang w:eastAsia="en-GB"/>
              </w:rPr>
              <w:t>Hina</w:t>
            </w:r>
            <w:proofErr w:type="spellEnd"/>
            <w:r>
              <w:rPr>
                <w:rFonts w:cs="Tahoma"/>
                <w:lang w:eastAsia="en-GB"/>
              </w:rPr>
              <w:t xml:space="preserve"> J Shahid</w:t>
            </w:r>
          </w:p>
          <w:p w14:paraId="18CE5C3A" w14:textId="281FA22E" w:rsidR="00CC2B18" w:rsidRPr="00F15F8B" w:rsidRDefault="00637641" w:rsidP="003B691E">
            <w:pPr>
              <w:spacing w:after="0"/>
              <w:rPr>
                <w:rFonts w:cs="Tahoma"/>
              </w:rPr>
            </w:pPr>
            <w:r>
              <w:rPr>
                <w:rFonts w:cs="Tahoma"/>
              </w:rPr>
              <w:t xml:space="preserve">Tamzin </w:t>
            </w:r>
            <w:proofErr w:type="spellStart"/>
            <w:r>
              <w:rPr>
                <w:rFonts w:cs="Tahoma"/>
              </w:rPr>
              <w:t>Cuming</w:t>
            </w:r>
            <w:proofErr w:type="spellEnd"/>
          </w:p>
          <w:p w14:paraId="3FB4DB43" w14:textId="0CA2E44D" w:rsidR="00CC2B18" w:rsidRPr="00F15F8B" w:rsidRDefault="00637641" w:rsidP="003B691E">
            <w:pPr>
              <w:spacing w:after="0"/>
              <w:rPr>
                <w:rFonts w:cs="Tahoma"/>
              </w:rPr>
            </w:pPr>
            <w:r>
              <w:rPr>
                <w:rFonts w:cs="Tahoma"/>
              </w:rPr>
              <w:t>Adrian Treloar</w:t>
            </w:r>
          </w:p>
          <w:p w14:paraId="2D823CE9" w14:textId="77777777" w:rsidR="00E73F51" w:rsidRDefault="00E73F51" w:rsidP="003B691E">
            <w:pPr>
              <w:spacing w:after="0" w:line="240" w:lineRule="auto"/>
            </w:pPr>
            <w:proofErr w:type="spellStart"/>
            <w:r w:rsidRPr="00C907C1">
              <w:t>Nuthana</w:t>
            </w:r>
            <w:proofErr w:type="spellEnd"/>
            <w:r w:rsidRPr="00C907C1">
              <w:t xml:space="preserve"> </w:t>
            </w:r>
            <w:proofErr w:type="spellStart"/>
            <w:r w:rsidRPr="00C907C1">
              <w:t>Bhayankaam</w:t>
            </w:r>
            <w:proofErr w:type="spellEnd"/>
            <w:r w:rsidRPr="00C907C1">
              <w:t xml:space="preserve"> </w:t>
            </w:r>
          </w:p>
          <w:p w14:paraId="4286A6DF" w14:textId="411A6ADB" w:rsidR="00FD7D14" w:rsidRDefault="00637641" w:rsidP="003B691E">
            <w:pPr>
              <w:spacing w:after="0" w:line="240" w:lineRule="auto"/>
              <w:rPr>
                <w:rFonts w:cs="Tahoma"/>
                <w:color w:val="auto"/>
              </w:rPr>
            </w:pPr>
            <w:r>
              <w:rPr>
                <w:rFonts w:cs="Tahoma"/>
                <w:color w:val="auto"/>
              </w:rPr>
              <w:t xml:space="preserve">JS </w:t>
            </w:r>
            <w:proofErr w:type="spellStart"/>
            <w:r>
              <w:rPr>
                <w:rFonts w:cs="Tahoma"/>
                <w:color w:val="auto"/>
              </w:rPr>
              <w:t>Bamrah</w:t>
            </w:r>
            <w:proofErr w:type="spellEnd"/>
          </w:p>
          <w:p w14:paraId="45140C06" w14:textId="6972A353" w:rsidR="001C44C9" w:rsidRDefault="001C44C9" w:rsidP="003B691E">
            <w:pPr>
              <w:spacing w:after="0" w:line="240" w:lineRule="auto"/>
              <w:rPr>
                <w:rFonts w:cs="Tahoma"/>
              </w:rPr>
            </w:pPr>
            <w:r w:rsidRPr="00A14735">
              <w:rPr>
                <w:rFonts w:cs="Tahoma"/>
              </w:rPr>
              <w:t>Charlotte Cuddihy</w:t>
            </w:r>
          </w:p>
          <w:p w14:paraId="6DF09D0B" w14:textId="14A204E9" w:rsidR="00961580" w:rsidRDefault="00961580" w:rsidP="003B691E">
            <w:pPr>
              <w:spacing w:after="0" w:line="240" w:lineRule="auto"/>
              <w:rPr>
                <w:rFonts w:cs="Tahoma"/>
              </w:rPr>
            </w:pPr>
            <w:r>
              <w:rPr>
                <w:rFonts w:cs="Tahoma"/>
              </w:rPr>
              <w:t>David Katz</w:t>
            </w:r>
          </w:p>
          <w:p w14:paraId="26A31F03" w14:textId="7C5013B9" w:rsidR="001315C1" w:rsidRDefault="001315C1" w:rsidP="003B691E">
            <w:pPr>
              <w:spacing w:after="0" w:line="240" w:lineRule="auto"/>
            </w:pPr>
            <w:r w:rsidRPr="00C907C1">
              <w:t>Matilda Esan</w:t>
            </w:r>
          </w:p>
          <w:p w14:paraId="27119B9E" w14:textId="2B34266E" w:rsidR="00E73F51" w:rsidRPr="00F15F8B" w:rsidRDefault="00E73F51" w:rsidP="003B691E">
            <w:pPr>
              <w:spacing w:after="0" w:line="240" w:lineRule="auto"/>
              <w:rPr>
                <w:rFonts w:cs="Tahoma"/>
                <w:color w:val="auto"/>
              </w:rPr>
            </w:pPr>
            <w:r>
              <w:t xml:space="preserve">Christopher </w:t>
            </w:r>
            <w:proofErr w:type="spellStart"/>
            <w:r>
              <w:t>Agbo</w:t>
            </w:r>
            <w:proofErr w:type="spellEnd"/>
          </w:p>
          <w:p w14:paraId="22A77B55" w14:textId="6D496A80" w:rsidR="00A113D6" w:rsidRPr="00074AD8" w:rsidRDefault="00A113D6" w:rsidP="00286EE8">
            <w:pPr>
              <w:spacing w:after="0"/>
              <w:rPr>
                <w:rFonts w:cs="Tahoma"/>
                <w:color w:val="auto"/>
              </w:rPr>
            </w:pPr>
          </w:p>
        </w:tc>
        <w:tc>
          <w:tcPr>
            <w:tcW w:w="6743" w:type="dxa"/>
            <w:hideMark/>
          </w:tcPr>
          <w:p w14:paraId="0E3332C4" w14:textId="77777777" w:rsidR="00CC2B18" w:rsidRPr="00F15F8B" w:rsidRDefault="00CC2B18" w:rsidP="003B691E">
            <w:pPr>
              <w:spacing w:after="0"/>
              <w:rPr>
                <w:rFonts w:cs="Tahoma"/>
                <w:color w:val="auto"/>
              </w:rPr>
            </w:pPr>
            <w:r w:rsidRPr="00F15F8B">
              <w:rPr>
                <w:rFonts w:cs="Tahoma"/>
                <w:color w:val="auto"/>
              </w:rPr>
              <w:t xml:space="preserve">Chair </w:t>
            </w:r>
            <w:bookmarkStart w:id="2" w:name="_Hlk58528365"/>
          </w:p>
          <w:p w14:paraId="5D2F363C" w14:textId="77777777" w:rsidR="00CC2B18" w:rsidRPr="00F15F8B" w:rsidRDefault="00CC2B18" w:rsidP="003B691E">
            <w:pPr>
              <w:spacing w:after="0"/>
              <w:rPr>
                <w:rFonts w:cs="Tahoma"/>
                <w:color w:val="auto"/>
              </w:rPr>
            </w:pPr>
            <w:bookmarkStart w:id="3" w:name="_Hlk58507775"/>
            <w:bookmarkEnd w:id="2"/>
            <w:r w:rsidRPr="00F15F8B">
              <w:rPr>
                <w:rFonts w:cs="Tahoma"/>
                <w:color w:val="auto"/>
              </w:rPr>
              <w:t xml:space="preserve">British Medical Association </w:t>
            </w:r>
            <w:bookmarkEnd w:id="3"/>
            <w:r w:rsidRPr="00F15F8B">
              <w:rPr>
                <w:rFonts w:cs="Tahoma"/>
                <w:color w:val="auto"/>
              </w:rPr>
              <w:t>(BMA)</w:t>
            </w:r>
          </w:p>
          <w:p w14:paraId="77407C00" w14:textId="4C8F1ED8" w:rsidR="00CC2B18" w:rsidRDefault="00CC2B18" w:rsidP="003B691E">
            <w:pPr>
              <w:spacing w:after="0"/>
              <w:rPr>
                <w:rFonts w:cs="Tahoma"/>
                <w:color w:val="auto"/>
              </w:rPr>
            </w:pPr>
            <w:r w:rsidRPr="00F15F8B">
              <w:rPr>
                <w:rFonts w:cs="Tahoma"/>
                <w:color w:val="auto"/>
              </w:rPr>
              <w:t>BMA</w:t>
            </w:r>
          </w:p>
          <w:p w14:paraId="299F1D69" w14:textId="305A306D" w:rsidR="00286EE8" w:rsidRDefault="00286EE8" w:rsidP="003B691E">
            <w:pPr>
              <w:spacing w:after="0"/>
              <w:rPr>
                <w:rFonts w:cs="Tahoma"/>
                <w:color w:val="auto"/>
              </w:rPr>
            </w:pPr>
            <w:r>
              <w:rPr>
                <w:rFonts w:cs="Tahoma"/>
                <w:color w:val="auto"/>
              </w:rPr>
              <w:t xml:space="preserve">BMA </w:t>
            </w:r>
          </w:p>
          <w:p w14:paraId="47EFA6C4" w14:textId="402C0E11" w:rsidR="00286EE8" w:rsidRPr="00F15F8B" w:rsidRDefault="00286EE8" w:rsidP="003B691E">
            <w:pPr>
              <w:spacing w:after="0"/>
              <w:rPr>
                <w:rFonts w:cs="Tahoma"/>
                <w:color w:val="auto"/>
              </w:rPr>
            </w:pPr>
            <w:r>
              <w:rPr>
                <w:rFonts w:cs="Tahoma"/>
                <w:color w:val="auto"/>
              </w:rPr>
              <w:t>Doctors Support Network</w:t>
            </w:r>
            <w:r w:rsidR="00142428">
              <w:rPr>
                <w:rFonts w:cs="Tahoma"/>
                <w:color w:val="auto"/>
              </w:rPr>
              <w:t xml:space="preserve"> (DSN)</w:t>
            </w:r>
          </w:p>
          <w:p w14:paraId="7FE214E4" w14:textId="77777777" w:rsidR="00CC2B18" w:rsidRPr="00F15F8B" w:rsidRDefault="00CC2B18" w:rsidP="003B691E">
            <w:pPr>
              <w:spacing w:after="0"/>
              <w:rPr>
                <w:rFonts w:cs="Tahoma"/>
                <w:color w:val="auto"/>
              </w:rPr>
            </w:pPr>
            <w:bookmarkStart w:id="4" w:name="_Hlk58524413"/>
            <w:r w:rsidRPr="00F15F8B">
              <w:rPr>
                <w:rFonts w:cs="Tahoma"/>
                <w:color w:val="auto"/>
              </w:rPr>
              <w:t>Sikh Doctors and Dentists Association</w:t>
            </w:r>
          </w:p>
          <w:p w14:paraId="380960F7" w14:textId="77777777" w:rsidR="00CC2B18" w:rsidRPr="00F15F8B" w:rsidRDefault="00CC2B18" w:rsidP="003B691E">
            <w:pPr>
              <w:spacing w:after="0"/>
              <w:rPr>
                <w:rFonts w:cs="Tahoma"/>
                <w:color w:val="auto"/>
              </w:rPr>
            </w:pPr>
            <w:bookmarkStart w:id="5" w:name="_Hlk74834283"/>
            <w:bookmarkStart w:id="6" w:name="_Hlk58526098"/>
            <w:bookmarkEnd w:id="4"/>
            <w:r w:rsidRPr="00F15F8B">
              <w:rPr>
                <w:rFonts w:cs="Tahoma"/>
                <w:color w:val="auto"/>
              </w:rPr>
              <w:t xml:space="preserve">Association of Pakistani Physicians Northern Europe </w:t>
            </w:r>
            <w:bookmarkEnd w:id="5"/>
            <w:r w:rsidRPr="00F15F8B">
              <w:rPr>
                <w:rFonts w:cs="Tahoma"/>
                <w:color w:val="auto"/>
              </w:rPr>
              <w:t>(APPNE)</w:t>
            </w:r>
          </w:p>
          <w:p w14:paraId="6DBD820C" w14:textId="77777777" w:rsidR="00CC2B18" w:rsidRPr="00F15F8B" w:rsidRDefault="00CC2B18" w:rsidP="003B691E">
            <w:pPr>
              <w:spacing w:after="0"/>
              <w:rPr>
                <w:rFonts w:cs="Tahoma"/>
                <w:color w:val="auto"/>
              </w:rPr>
            </w:pPr>
            <w:bookmarkStart w:id="7" w:name="_Hlk74833996"/>
            <w:bookmarkEnd w:id="6"/>
            <w:r w:rsidRPr="00F15F8B">
              <w:rPr>
                <w:rFonts w:cs="Tahoma"/>
                <w:color w:val="auto"/>
              </w:rPr>
              <w:t>The LGBTQ+ Association of Doctors and Dentists (GLADD)</w:t>
            </w:r>
          </w:p>
          <w:bookmarkEnd w:id="7"/>
          <w:p w14:paraId="36D7B62B" w14:textId="77777777" w:rsidR="00637641" w:rsidRDefault="00637641" w:rsidP="003B691E">
            <w:pPr>
              <w:spacing w:after="0"/>
            </w:pPr>
            <w:r w:rsidRPr="00C907C1">
              <w:t xml:space="preserve">Muslim Doctors Association </w:t>
            </w:r>
            <w:bookmarkStart w:id="8" w:name="_Hlk58527291"/>
          </w:p>
          <w:p w14:paraId="2E42A584" w14:textId="6ECB40D1" w:rsidR="00CC2B18" w:rsidRPr="00F15F8B" w:rsidRDefault="00CC2B18" w:rsidP="003B691E">
            <w:pPr>
              <w:spacing w:after="0"/>
              <w:rPr>
                <w:rFonts w:cs="Tahoma"/>
                <w:color w:val="auto"/>
              </w:rPr>
            </w:pPr>
            <w:r w:rsidRPr="00F15F8B">
              <w:rPr>
                <w:rFonts w:cs="Tahoma"/>
                <w:color w:val="auto"/>
              </w:rPr>
              <w:t xml:space="preserve">Women in Surgery (Royal college of </w:t>
            </w:r>
            <w:r w:rsidR="00004759">
              <w:rPr>
                <w:rFonts w:cs="Tahoma"/>
                <w:color w:val="auto"/>
              </w:rPr>
              <w:t>S</w:t>
            </w:r>
            <w:r w:rsidRPr="00F15F8B">
              <w:rPr>
                <w:rFonts w:cs="Tahoma"/>
                <w:color w:val="auto"/>
              </w:rPr>
              <w:t>urgeons</w:t>
            </w:r>
          </w:p>
          <w:bookmarkEnd w:id="8"/>
          <w:p w14:paraId="4DD497D0" w14:textId="77777777" w:rsidR="00CC2B18" w:rsidRPr="00F15F8B" w:rsidRDefault="00CC2B18" w:rsidP="003B691E">
            <w:pPr>
              <w:spacing w:after="0"/>
              <w:rPr>
                <w:rFonts w:cs="Tahoma"/>
                <w:color w:val="auto"/>
              </w:rPr>
            </w:pPr>
            <w:r w:rsidRPr="00F15F8B">
              <w:rPr>
                <w:rFonts w:cs="Tahoma"/>
                <w:color w:val="auto"/>
              </w:rPr>
              <w:t>Catholic Medical Association</w:t>
            </w:r>
          </w:p>
          <w:p w14:paraId="795E0B0D" w14:textId="152BE6FE" w:rsidR="00FD7D14" w:rsidRDefault="00FD7D14" w:rsidP="003B691E">
            <w:pPr>
              <w:spacing w:after="0" w:line="240" w:lineRule="auto"/>
              <w:rPr>
                <w:rFonts w:cs="Tahoma"/>
                <w:color w:val="auto"/>
              </w:rPr>
            </w:pPr>
            <w:r>
              <w:rPr>
                <w:rFonts w:cs="Tahoma"/>
                <w:color w:val="auto"/>
              </w:rPr>
              <w:t>Medical Women’s Federation</w:t>
            </w:r>
            <w:r w:rsidR="00D74936">
              <w:rPr>
                <w:rFonts w:cs="Tahoma"/>
                <w:color w:val="auto"/>
              </w:rPr>
              <w:t xml:space="preserve"> (MWF)</w:t>
            </w:r>
          </w:p>
          <w:p w14:paraId="2C0B7C7C" w14:textId="0F1A712E" w:rsidR="00FD7D14" w:rsidRDefault="00FD7D14" w:rsidP="003B691E">
            <w:pPr>
              <w:spacing w:after="0" w:line="240" w:lineRule="auto"/>
              <w:rPr>
                <w:rFonts w:cs="Tahoma"/>
                <w:color w:val="auto"/>
              </w:rPr>
            </w:pPr>
            <w:r>
              <w:rPr>
                <w:rFonts w:cs="Tahoma"/>
                <w:color w:val="auto"/>
              </w:rPr>
              <w:t>British Association of Physicians of Indian Origin (BAPIO)</w:t>
            </w:r>
          </w:p>
          <w:p w14:paraId="04749947" w14:textId="6246B3AD" w:rsidR="00FD7D14" w:rsidRDefault="001C44C9" w:rsidP="003B691E">
            <w:pPr>
              <w:spacing w:after="0" w:line="240" w:lineRule="auto"/>
              <w:rPr>
                <w:rFonts w:cs="Tahoma"/>
                <w:color w:val="auto"/>
              </w:rPr>
            </w:pPr>
            <w:r>
              <w:rPr>
                <w:rFonts w:cs="Tahoma"/>
                <w:color w:val="auto"/>
              </w:rPr>
              <w:t>Disabled Doctors Network</w:t>
            </w:r>
            <w:r w:rsidR="00D74936">
              <w:rPr>
                <w:rFonts w:cs="Tahoma"/>
                <w:color w:val="auto"/>
              </w:rPr>
              <w:t xml:space="preserve"> (DDN)</w:t>
            </w:r>
          </w:p>
          <w:p w14:paraId="5F92BCE9" w14:textId="408517FD" w:rsidR="00961580" w:rsidRDefault="00961580" w:rsidP="003B691E">
            <w:pPr>
              <w:spacing w:after="0" w:line="240" w:lineRule="auto"/>
              <w:rPr>
                <w:rFonts w:cs="Tahoma"/>
                <w:color w:val="auto"/>
              </w:rPr>
            </w:pPr>
            <w:r>
              <w:rPr>
                <w:rFonts w:cs="Tahoma"/>
                <w:color w:val="auto"/>
              </w:rPr>
              <w:t>Jewish Medical Association</w:t>
            </w:r>
          </w:p>
          <w:p w14:paraId="4CF62977" w14:textId="0AB32574" w:rsidR="001315C1" w:rsidRDefault="001315C1" w:rsidP="003B691E">
            <w:pPr>
              <w:spacing w:after="0" w:line="240" w:lineRule="auto"/>
              <w:rPr>
                <w:rFonts w:cs="Tahoma"/>
                <w:color w:val="auto"/>
              </w:rPr>
            </w:pPr>
            <w:r>
              <w:rPr>
                <w:rFonts w:cs="Tahoma"/>
                <w:color w:val="auto"/>
              </w:rPr>
              <w:t>Melanin Medics</w:t>
            </w:r>
          </w:p>
          <w:p w14:paraId="4C4CAF26" w14:textId="59D9F59D" w:rsidR="00CC2B18" w:rsidRPr="00074AD8" w:rsidRDefault="00E73F51" w:rsidP="00286EE8">
            <w:pPr>
              <w:spacing w:after="0" w:line="240" w:lineRule="auto"/>
              <w:rPr>
                <w:rFonts w:cs="Tahoma"/>
                <w:color w:val="auto"/>
              </w:rPr>
            </w:pPr>
            <w:r w:rsidRPr="00C907C1">
              <w:t>Medical Association of Nigerian across Great Britain (MANSAG)</w:t>
            </w:r>
          </w:p>
        </w:tc>
      </w:tr>
    </w:tbl>
    <w:p w14:paraId="4AB271AB" w14:textId="330F9919" w:rsidR="00CC2B18" w:rsidRPr="00F15F8B" w:rsidRDefault="00CC2B18" w:rsidP="00CC2B18">
      <w:pPr>
        <w:pStyle w:val="Heading3"/>
        <w:tabs>
          <w:tab w:val="left" w:pos="5775"/>
        </w:tabs>
        <w:rPr>
          <w:rFonts w:cs="Tahoma"/>
        </w:rPr>
      </w:pPr>
      <w:r w:rsidRPr="00F15F8B">
        <w:rPr>
          <w:rFonts w:cs="Tahoma"/>
        </w:rPr>
        <w:t>Others present</w:t>
      </w:r>
    </w:p>
    <w:tbl>
      <w:tblPr>
        <w:tblW w:w="0" w:type="auto"/>
        <w:tblLook w:val="01E0" w:firstRow="1" w:lastRow="1" w:firstColumn="1" w:lastColumn="1" w:noHBand="0" w:noVBand="0"/>
      </w:tblPr>
      <w:tblGrid>
        <w:gridCol w:w="3227"/>
        <w:gridCol w:w="6016"/>
      </w:tblGrid>
      <w:tr w:rsidR="00CC2B18" w:rsidRPr="00F15F8B" w14:paraId="76D27479" w14:textId="77777777" w:rsidTr="003B691E">
        <w:tc>
          <w:tcPr>
            <w:tcW w:w="3227" w:type="dxa"/>
            <w:hideMark/>
          </w:tcPr>
          <w:p w14:paraId="3ABF986B" w14:textId="77777777" w:rsidR="00CC2B18" w:rsidRPr="00F15F8B" w:rsidRDefault="00CC2B18" w:rsidP="003B691E">
            <w:pPr>
              <w:spacing w:after="0"/>
              <w:rPr>
                <w:rFonts w:cs="Tahoma"/>
                <w:color w:val="auto"/>
              </w:rPr>
            </w:pPr>
            <w:r w:rsidRPr="00F15F8B">
              <w:rPr>
                <w:rFonts w:cs="Tahoma"/>
                <w:color w:val="auto"/>
              </w:rPr>
              <w:t>Charlie Massey</w:t>
            </w:r>
          </w:p>
          <w:p w14:paraId="63471EE7" w14:textId="77777777" w:rsidR="00CC2B18" w:rsidRPr="00F15F8B" w:rsidRDefault="00CC2B18" w:rsidP="003B691E">
            <w:pPr>
              <w:spacing w:after="0"/>
              <w:rPr>
                <w:rFonts w:cs="Tahoma"/>
                <w:color w:val="auto"/>
              </w:rPr>
            </w:pPr>
            <w:r w:rsidRPr="00F15F8B">
              <w:rPr>
                <w:rFonts w:cs="Tahoma"/>
                <w:color w:val="auto"/>
              </w:rPr>
              <w:t>Shaun Gallagher</w:t>
            </w:r>
            <w:r w:rsidRPr="00F15F8B">
              <w:rPr>
                <w:rFonts w:cs="Tahoma"/>
                <w:color w:val="auto"/>
              </w:rPr>
              <w:tab/>
            </w:r>
            <w:r w:rsidRPr="00F15F8B">
              <w:rPr>
                <w:rFonts w:cs="Tahoma"/>
                <w:color w:val="auto"/>
              </w:rPr>
              <w:tab/>
            </w:r>
          </w:p>
          <w:p w14:paraId="3A79828C" w14:textId="77777777" w:rsidR="00CC2B18" w:rsidRPr="00F15F8B" w:rsidRDefault="00CC2B18" w:rsidP="003B691E">
            <w:pPr>
              <w:spacing w:after="0"/>
              <w:rPr>
                <w:rFonts w:cs="Tahoma"/>
                <w:color w:val="auto"/>
              </w:rPr>
            </w:pPr>
            <w:r w:rsidRPr="00F15F8B">
              <w:rPr>
                <w:rFonts w:cs="Tahoma"/>
                <w:color w:val="auto"/>
              </w:rPr>
              <w:t>Claire Light</w:t>
            </w:r>
          </w:p>
          <w:p w14:paraId="62920DA6" w14:textId="4731B97C" w:rsidR="00CC2B18" w:rsidRPr="00F15F8B" w:rsidRDefault="00D968AC" w:rsidP="003B691E">
            <w:pPr>
              <w:spacing w:after="0"/>
              <w:rPr>
                <w:rFonts w:cs="Tahoma"/>
                <w:color w:val="auto"/>
              </w:rPr>
            </w:pPr>
            <w:r>
              <w:rPr>
                <w:rFonts w:cs="Tahoma"/>
                <w:color w:val="auto"/>
              </w:rPr>
              <w:t>Kuljit Dhillon</w:t>
            </w:r>
          </w:p>
          <w:p w14:paraId="18227C83" w14:textId="77777777" w:rsidR="00CC2B18" w:rsidRPr="00F15F8B" w:rsidRDefault="00CC2B18" w:rsidP="003B691E">
            <w:pPr>
              <w:spacing w:after="0"/>
              <w:rPr>
                <w:rFonts w:cs="Tahoma"/>
                <w:color w:val="auto"/>
              </w:rPr>
            </w:pPr>
            <w:r w:rsidRPr="00F15F8B">
              <w:rPr>
                <w:rFonts w:cs="Tahoma"/>
                <w:color w:val="auto"/>
              </w:rPr>
              <w:t>Elaine Bromberg</w:t>
            </w:r>
            <w:r w:rsidRPr="00F15F8B">
              <w:rPr>
                <w:rFonts w:cs="Tahoma"/>
                <w:color w:val="auto"/>
              </w:rPr>
              <w:tab/>
            </w:r>
            <w:r w:rsidRPr="00F15F8B">
              <w:rPr>
                <w:rFonts w:cs="Tahoma"/>
                <w:color w:val="auto"/>
              </w:rPr>
              <w:tab/>
            </w:r>
          </w:p>
          <w:p w14:paraId="31DFFA42" w14:textId="7737990E" w:rsidR="00CC2B18" w:rsidRPr="00F15F8B" w:rsidRDefault="00D968AC" w:rsidP="003B691E">
            <w:pPr>
              <w:spacing w:after="0"/>
              <w:rPr>
                <w:rFonts w:cs="Tahoma"/>
                <w:color w:val="auto"/>
              </w:rPr>
            </w:pPr>
            <w:r>
              <w:rPr>
                <w:rFonts w:cs="Tahoma"/>
                <w:color w:val="auto"/>
              </w:rPr>
              <w:t>Saaika Mubeen</w:t>
            </w:r>
            <w:r w:rsidR="00CC2B18" w:rsidRPr="00F15F8B">
              <w:rPr>
                <w:rFonts w:cs="Tahoma"/>
                <w:color w:val="auto"/>
              </w:rPr>
              <w:t xml:space="preserve"> </w:t>
            </w:r>
            <w:r w:rsidR="00CC2B18" w:rsidRPr="00F15F8B">
              <w:rPr>
                <w:rFonts w:cs="Tahoma"/>
                <w:color w:val="auto"/>
              </w:rPr>
              <w:tab/>
            </w:r>
          </w:p>
          <w:p w14:paraId="4A7DFDD7" w14:textId="18615B1C" w:rsidR="00206756" w:rsidRDefault="00206756" w:rsidP="003B691E">
            <w:pPr>
              <w:spacing w:after="0"/>
              <w:rPr>
                <w:rFonts w:cs="Tahoma"/>
                <w:color w:val="auto"/>
              </w:rPr>
            </w:pPr>
            <w:r>
              <w:rPr>
                <w:rFonts w:cs="Tahoma"/>
                <w:color w:val="auto"/>
              </w:rPr>
              <w:t>Georgia Jameson</w:t>
            </w:r>
          </w:p>
          <w:p w14:paraId="72B78A4F" w14:textId="45759265" w:rsidR="00CC2B18" w:rsidRPr="00F15F8B" w:rsidRDefault="00CC2B18" w:rsidP="003B691E">
            <w:pPr>
              <w:spacing w:after="0"/>
              <w:rPr>
                <w:rFonts w:cs="Tahoma"/>
                <w:color w:val="auto"/>
              </w:rPr>
            </w:pPr>
            <w:r w:rsidRPr="00F15F8B">
              <w:rPr>
                <w:rFonts w:cs="Tahoma"/>
                <w:color w:val="auto"/>
              </w:rPr>
              <w:t xml:space="preserve">Natalie Randhawa </w:t>
            </w:r>
          </w:p>
          <w:p w14:paraId="72D9920E" w14:textId="04DCEF77" w:rsidR="00FD7D14" w:rsidRDefault="00206756" w:rsidP="003B691E">
            <w:pPr>
              <w:spacing w:after="0"/>
              <w:rPr>
                <w:rFonts w:cs="Tahoma"/>
                <w:color w:val="auto"/>
              </w:rPr>
            </w:pPr>
            <w:r>
              <w:rPr>
                <w:rFonts w:cs="Tahoma"/>
                <w:color w:val="auto"/>
              </w:rPr>
              <w:t>Laura Tivey</w:t>
            </w:r>
          </w:p>
          <w:p w14:paraId="49999235" w14:textId="77777777" w:rsidR="00FD7D14" w:rsidRDefault="00FD7D14" w:rsidP="003B691E">
            <w:pPr>
              <w:spacing w:after="0"/>
              <w:rPr>
                <w:rFonts w:cs="Tahoma"/>
                <w:color w:val="auto"/>
              </w:rPr>
            </w:pPr>
            <w:r>
              <w:rPr>
                <w:rFonts w:cs="Tahoma"/>
                <w:color w:val="auto"/>
              </w:rPr>
              <w:t>Helen Johnson</w:t>
            </w:r>
          </w:p>
          <w:p w14:paraId="6C9858E7" w14:textId="01F17917" w:rsidR="00040C79" w:rsidRDefault="00206756" w:rsidP="003B691E">
            <w:pPr>
              <w:spacing w:after="0"/>
              <w:rPr>
                <w:rFonts w:cs="Tahoma"/>
                <w:color w:val="auto"/>
              </w:rPr>
            </w:pPr>
            <w:r>
              <w:rPr>
                <w:rFonts w:cs="Tahoma"/>
                <w:color w:val="auto"/>
              </w:rPr>
              <w:t>Steve Downs</w:t>
            </w:r>
          </w:p>
          <w:p w14:paraId="1024587B" w14:textId="77777777" w:rsidR="00040C79" w:rsidRDefault="00206756" w:rsidP="003B691E">
            <w:pPr>
              <w:spacing w:after="0"/>
              <w:rPr>
                <w:rFonts w:cs="Tahoma"/>
                <w:color w:val="auto"/>
              </w:rPr>
            </w:pPr>
            <w:r>
              <w:rPr>
                <w:rFonts w:cs="Tahoma"/>
                <w:color w:val="auto"/>
              </w:rPr>
              <w:t>Julie Moran</w:t>
            </w:r>
          </w:p>
          <w:p w14:paraId="3F1A5B1E" w14:textId="77777777" w:rsidR="00777AAF" w:rsidRDefault="00777AAF" w:rsidP="003B691E">
            <w:pPr>
              <w:spacing w:after="0"/>
              <w:rPr>
                <w:rFonts w:cs="Tahoma"/>
                <w:color w:val="auto"/>
              </w:rPr>
            </w:pPr>
          </w:p>
          <w:p w14:paraId="3CC4173E" w14:textId="77777777" w:rsidR="00777AAF" w:rsidRDefault="00777AAF" w:rsidP="003B691E">
            <w:pPr>
              <w:spacing w:after="0"/>
              <w:rPr>
                <w:rFonts w:cs="Tahoma"/>
                <w:color w:val="auto"/>
              </w:rPr>
            </w:pPr>
            <w:r>
              <w:rPr>
                <w:rFonts w:cs="Tahoma"/>
                <w:color w:val="auto"/>
              </w:rPr>
              <w:t>Paula Robblee</w:t>
            </w:r>
          </w:p>
          <w:p w14:paraId="5CC5A31B" w14:textId="77777777" w:rsidR="00777AAF" w:rsidRDefault="00777AAF" w:rsidP="003B691E">
            <w:pPr>
              <w:spacing w:after="0"/>
              <w:rPr>
                <w:rFonts w:cs="Tahoma"/>
                <w:color w:val="auto"/>
              </w:rPr>
            </w:pPr>
          </w:p>
          <w:p w14:paraId="6C4C7AA5" w14:textId="77777777" w:rsidR="00777AAF" w:rsidRDefault="00777AAF" w:rsidP="003B691E">
            <w:pPr>
              <w:spacing w:after="0"/>
              <w:rPr>
                <w:rFonts w:cs="Tahoma"/>
                <w:color w:val="auto"/>
              </w:rPr>
            </w:pPr>
            <w:r>
              <w:rPr>
                <w:rFonts w:cs="Tahoma"/>
                <w:color w:val="auto"/>
              </w:rPr>
              <w:t xml:space="preserve">Johanna </w:t>
            </w:r>
            <w:proofErr w:type="spellStart"/>
            <w:r>
              <w:rPr>
                <w:rFonts w:cs="Tahoma"/>
                <w:color w:val="auto"/>
              </w:rPr>
              <w:t>Kuila</w:t>
            </w:r>
            <w:proofErr w:type="spellEnd"/>
          </w:p>
          <w:p w14:paraId="654A35A3" w14:textId="77777777" w:rsidR="00777AAF" w:rsidRDefault="00777AAF" w:rsidP="003B691E">
            <w:pPr>
              <w:spacing w:after="0"/>
              <w:rPr>
                <w:rFonts w:cs="Tahoma"/>
                <w:color w:val="auto"/>
              </w:rPr>
            </w:pPr>
            <w:r>
              <w:rPr>
                <w:rFonts w:cs="Tahoma"/>
                <w:color w:val="auto"/>
              </w:rPr>
              <w:t xml:space="preserve">Aneka </w:t>
            </w:r>
            <w:proofErr w:type="spellStart"/>
            <w:r>
              <w:rPr>
                <w:rFonts w:cs="Tahoma"/>
                <w:color w:val="auto"/>
              </w:rPr>
              <w:t>Popat</w:t>
            </w:r>
            <w:proofErr w:type="spellEnd"/>
          </w:p>
          <w:p w14:paraId="57AF4DCB" w14:textId="77777777" w:rsidR="00777AAF" w:rsidRDefault="00777AAF" w:rsidP="003B691E">
            <w:pPr>
              <w:spacing w:after="0"/>
              <w:rPr>
                <w:rFonts w:cs="Tahoma"/>
                <w:color w:val="auto"/>
              </w:rPr>
            </w:pPr>
            <w:r>
              <w:rPr>
                <w:rFonts w:cs="Tahoma"/>
                <w:color w:val="auto"/>
              </w:rPr>
              <w:t>Harriet Conti</w:t>
            </w:r>
          </w:p>
          <w:p w14:paraId="339C2C17" w14:textId="77777777" w:rsidR="00777AAF" w:rsidRDefault="00777AAF" w:rsidP="003B691E">
            <w:pPr>
              <w:spacing w:after="0"/>
              <w:rPr>
                <w:rFonts w:cs="Tahoma"/>
                <w:color w:val="auto"/>
              </w:rPr>
            </w:pPr>
            <w:r>
              <w:rPr>
                <w:rFonts w:cs="Tahoma"/>
                <w:color w:val="auto"/>
              </w:rPr>
              <w:t>Emma Blankson</w:t>
            </w:r>
          </w:p>
          <w:p w14:paraId="51EBE51E" w14:textId="77777777" w:rsidR="00777AAF" w:rsidRDefault="00777AAF" w:rsidP="003B691E">
            <w:pPr>
              <w:spacing w:after="0"/>
              <w:rPr>
                <w:rFonts w:cs="Tahoma"/>
                <w:color w:val="auto"/>
              </w:rPr>
            </w:pPr>
            <w:r>
              <w:rPr>
                <w:rFonts w:cs="Tahoma"/>
                <w:color w:val="auto"/>
              </w:rPr>
              <w:t>David Winks</w:t>
            </w:r>
          </w:p>
          <w:p w14:paraId="5B4EEC7E" w14:textId="77777777" w:rsidR="004957AC" w:rsidRDefault="004957AC" w:rsidP="003B691E">
            <w:pPr>
              <w:spacing w:after="0"/>
              <w:rPr>
                <w:rFonts w:cs="Tahoma"/>
                <w:color w:val="auto"/>
              </w:rPr>
            </w:pPr>
          </w:p>
          <w:p w14:paraId="2902EB6C" w14:textId="0CA0E176" w:rsidR="004957AC" w:rsidRPr="00F15F8B" w:rsidRDefault="004957AC" w:rsidP="003B691E">
            <w:pPr>
              <w:spacing w:after="0"/>
              <w:rPr>
                <w:rFonts w:cs="Tahoma"/>
                <w:color w:val="auto"/>
              </w:rPr>
            </w:pPr>
            <w:r>
              <w:rPr>
                <w:rFonts w:cs="Tahoma"/>
                <w:color w:val="auto"/>
              </w:rPr>
              <w:t>Julian Makhoul</w:t>
            </w:r>
          </w:p>
        </w:tc>
        <w:tc>
          <w:tcPr>
            <w:tcW w:w="6016" w:type="dxa"/>
            <w:hideMark/>
          </w:tcPr>
          <w:p w14:paraId="700E4F92" w14:textId="77777777" w:rsidR="00CC2B18" w:rsidRPr="00F15F8B" w:rsidRDefault="00CC2B18" w:rsidP="003B691E">
            <w:pPr>
              <w:spacing w:after="0"/>
              <w:rPr>
                <w:rFonts w:cs="Tahoma"/>
                <w:color w:val="auto"/>
              </w:rPr>
            </w:pPr>
            <w:r w:rsidRPr="00F15F8B">
              <w:rPr>
                <w:rFonts w:cs="Tahoma"/>
                <w:color w:val="auto"/>
              </w:rPr>
              <w:t xml:space="preserve">Chief Executive Officer </w:t>
            </w:r>
          </w:p>
          <w:p w14:paraId="700F7CDC" w14:textId="77777777" w:rsidR="00CC2B18" w:rsidRPr="00F15F8B" w:rsidRDefault="00CC2B18" w:rsidP="003B691E">
            <w:pPr>
              <w:spacing w:after="0"/>
              <w:rPr>
                <w:rFonts w:cs="Tahoma"/>
                <w:color w:val="auto"/>
              </w:rPr>
            </w:pPr>
            <w:bookmarkStart w:id="9" w:name="_Hlk70024168"/>
            <w:r w:rsidRPr="00F15F8B">
              <w:rPr>
                <w:rFonts w:cs="Tahoma"/>
              </w:rPr>
              <w:t>Director of Strategy and Policy</w:t>
            </w:r>
          </w:p>
          <w:bookmarkEnd w:id="9"/>
          <w:p w14:paraId="1D36089F" w14:textId="77777777" w:rsidR="00CC2B18" w:rsidRPr="00F15F8B" w:rsidRDefault="00CC2B18" w:rsidP="003B691E">
            <w:pPr>
              <w:spacing w:after="0"/>
              <w:rPr>
                <w:rFonts w:cs="Tahoma"/>
                <w:color w:val="auto"/>
              </w:rPr>
            </w:pPr>
            <w:r w:rsidRPr="00F15F8B">
              <w:rPr>
                <w:rFonts w:cs="Tahoma"/>
                <w:color w:val="auto"/>
              </w:rPr>
              <w:t>Head of Equality, Diversity &amp; Inclusion (ED&amp;I)</w:t>
            </w:r>
          </w:p>
          <w:p w14:paraId="3CF5899D" w14:textId="220EDC53" w:rsidR="00CC2B18" w:rsidRPr="00F15F8B" w:rsidRDefault="00CC2B18" w:rsidP="003B691E">
            <w:pPr>
              <w:spacing w:after="0"/>
              <w:rPr>
                <w:rFonts w:cs="Tahoma"/>
                <w:color w:val="auto"/>
              </w:rPr>
            </w:pPr>
            <w:r w:rsidRPr="00F15F8B">
              <w:rPr>
                <w:rFonts w:cs="Tahoma"/>
                <w:color w:val="auto"/>
              </w:rPr>
              <w:t>Assistant Director for</w:t>
            </w:r>
            <w:r w:rsidR="00E608A5">
              <w:rPr>
                <w:rFonts w:cs="Tahoma"/>
                <w:color w:val="auto"/>
              </w:rPr>
              <w:t xml:space="preserve"> Strategy, </w:t>
            </w:r>
            <w:r w:rsidRPr="00F15F8B">
              <w:rPr>
                <w:rFonts w:cs="Tahoma"/>
                <w:color w:val="auto"/>
              </w:rPr>
              <w:t xml:space="preserve">Planning </w:t>
            </w:r>
            <w:r w:rsidR="00E608A5">
              <w:rPr>
                <w:rFonts w:cs="Tahoma"/>
                <w:color w:val="auto"/>
              </w:rPr>
              <w:t>&amp; Inclusion</w:t>
            </w:r>
            <w:r w:rsidRPr="00F15F8B">
              <w:rPr>
                <w:rFonts w:cs="Tahoma"/>
                <w:color w:val="auto"/>
              </w:rPr>
              <w:t xml:space="preserve"> ED&amp;I</w:t>
            </w:r>
            <w:r w:rsidR="00BC6C5C">
              <w:rPr>
                <w:rFonts w:cs="Tahoma"/>
                <w:color w:val="auto"/>
              </w:rPr>
              <w:t xml:space="preserve"> Manager</w:t>
            </w:r>
          </w:p>
          <w:p w14:paraId="32AD1B4F" w14:textId="77777777" w:rsidR="00CC2B18" w:rsidRPr="00F15F8B" w:rsidRDefault="00CC2B18" w:rsidP="003B691E">
            <w:pPr>
              <w:spacing w:after="0"/>
              <w:rPr>
                <w:rFonts w:cs="Tahoma"/>
                <w:color w:val="auto"/>
              </w:rPr>
            </w:pPr>
            <w:r w:rsidRPr="00F15F8B">
              <w:rPr>
                <w:rFonts w:cs="Tahoma"/>
                <w:color w:val="auto"/>
              </w:rPr>
              <w:t xml:space="preserve">ED&amp;I Manager </w:t>
            </w:r>
          </w:p>
          <w:p w14:paraId="5A15572A" w14:textId="4A35F499" w:rsidR="00CC2B18" w:rsidRPr="00F15F8B" w:rsidRDefault="00BE521D" w:rsidP="003B691E">
            <w:pPr>
              <w:spacing w:after="0"/>
              <w:rPr>
                <w:rFonts w:cs="Tahoma"/>
                <w:color w:val="auto"/>
              </w:rPr>
            </w:pPr>
            <w:r>
              <w:rPr>
                <w:rFonts w:cs="Tahoma"/>
                <w:color w:val="auto"/>
              </w:rPr>
              <w:t xml:space="preserve">ED&amp;I </w:t>
            </w:r>
            <w:r w:rsidR="00BC6C5C">
              <w:rPr>
                <w:rFonts w:cs="Tahoma"/>
                <w:color w:val="auto"/>
              </w:rPr>
              <w:t>Officer</w:t>
            </w:r>
          </w:p>
          <w:p w14:paraId="60717A2D" w14:textId="77777777" w:rsidR="00BC6C5C" w:rsidRDefault="00BC6C5C" w:rsidP="00BC6C5C">
            <w:pPr>
              <w:spacing w:after="0"/>
            </w:pPr>
            <w:r w:rsidRPr="00F15F8B">
              <w:rPr>
                <w:rFonts w:cs="Tahoma"/>
                <w:color w:val="auto"/>
              </w:rPr>
              <w:t>ED&amp;I Executive &amp; Administrative Assistant</w:t>
            </w:r>
            <w:r>
              <w:t xml:space="preserve"> </w:t>
            </w:r>
          </w:p>
          <w:p w14:paraId="254015FA" w14:textId="77777777" w:rsidR="003422EA" w:rsidRDefault="00BC6C5C" w:rsidP="003B691E">
            <w:pPr>
              <w:spacing w:after="0"/>
            </w:pPr>
            <w:r>
              <w:t>Strategic Communications Manager</w:t>
            </w:r>
          </w:p>
          <w:p w14:paraId="60D1B694" w14:textId="22205FAB" w:rsidR="003422EA" w:rsidRDefault="003422EA" w:rsidP="003B691E">
            <w:pPr>
              <w:spacing w:after="0"/>
              <w:rPr>
                <w:rFonts w:cs="Tahoma"/>
                <w:color w:val="auto"/>
              </w:rPr>
            </w:pPr>
            <w:r>
              <w:t>Head of Strategic Communications</w:t>
            </w:r>
            <w:r>
              <w:rPr>
                <w:rFonts w:cs="Tahoma"/>
                <w:color w:val="auto"/>
              </w:rPr>
              <w:t xml:space="preserve">                                              </w:t>
            </w:r>
          </w:p>
          <w:p w14:paraId="36B8F0C3" w14:textId="53C5C94C" w:rsidR="00040C79" w:rsidRDefault="00040C79" w:rsidP="003B691E">
            <w:pPr>
              <w:spacing w:after="0"/>
              <w:rPr>
                <w:rFonts w:cs="Tahoma"/>
                <w:color w:val="auto"/>
              </w:rPr>
            </w:pPr>
            <w:r>
              <w:rPr>
                <w:rFonts w:cs="Tahoma"/>
                <w:color w:val="auto"/>
              </w:rPr>
              <w:t xml:space="preserve">Assistant Director, </w:t>
            </w:r>
            <w:r w:rsidR="00206756">
              <w:rPr>
                <w:rFonts w:cs="Tahoma"/>
                <w:color w:val="auto"/>
              </w:rPr>
              <w:t>Finance</w:t>
            </w:r>
            <w:r>
              <w:rPr>
                <w:rFonts w:cs="Tahoma"/>
                <w:color w:val="auto"/>
              </w:rPr>
              <w:t xml:space="preserve"> (item 4)</w:t>
            </w:r>
          </w:p>
          <w:p w14:paraId="40D3634D" w14:textId="4B81ED9E" w:rsidR="00F26110" w:rsidRDefault="00777AAF" w:rsidP="003B691E">
            <w:pPr>
              <w:spacing w:after="0"/>
              <w:rPr>
                <w:rFonts w:cs="Tahoma"/>
                <w:color w:val="auto"/>
              </w:rPr>
            </w:pPr>
            <w:r>
              <w:rPr>
                <w:rFonts w:cs="Tahoma"/>
                <w:color w:val="auto"/>
              </w:rPr>
              <w:t>Head of Fees and Project Management, Finance</w:t>
            </w:r>
            <w:r w:rsidR="00040C79">
              <w:rPr>
                <w:rFonts w:cs="Tahoma"/>
                <w:color w:val="auto"/>
              </w:rPr>
              <w:t xml:space="preserve"> (item 4)</w:t>
            </w:r>
          </w:p>
          <w:p w14:paraId="7D1B23F2" w14:textId="51F35C9B" w:rsidR="00777AAF" w:rsidRDefault="00777AAF" w:rsidP="003B691E">
            <w:pPr>
              <w:spacing w:after="0"/>
            </w:pPr>
            <w:bookmarkStart w:id="10" w:name="_Hlk104279287"/>
            <w:r w:rsidRPr="00C907C1">
              <w:t xml:space="preserve">Head of Strategic Policy Development, Education and Standards </w:t>
            </w:r>
            <w:bookmarkEnd w:id="10"/>
            <w:r w:rsidRPr="00C907C1">
              <w:t>(item 5)</w:t>
            </w:r>
          </w:p>
          <w:p w14:paraId="32E13D08" w14:textId="1E25D8BA" w:rsidR="00777AAF" w:rsidRDefault="00777AAF" w:rsidP="003B691E">
            <w:pPr>
              <w:spacing w:after="0"/>
            </w:pPr>
            <w:r w:rsidRPr="00C907C1">
              <w:t>Policy Manager, Education and Standards (item 5)</w:t>
            </w:r>
          </w:p>
          <w:p w14:paraId="3790D9AF" w14:textId="3E1F59A7" w:rsidR="00777AAF" w:rsidRDefault="00777AAF" w:rsidP="003B691E">
            <w:pPr>
              <w:spacing w:after="0"/>
            </w:pPr>
            <w:r w:rsidRPr="00777AAF">
              <w:t>Clinical Fellow</w:t>
            </w:r>
            <w:r>
              <w:t>, Education and Standards</w:t>
            </w:r>
            <w:r w:rsidRPr="00777AAF">
              <w:t xml:space="preserve"> (item 5)</w:t>
            </w:r>
          </w:p>
          <w:p w14:paraId="0E0E3CCF" w14:textId="7E0A976C" w:rsidR="00777AAF" w:rsidRDefault="00777AAF" w:rsidP="003B691E">
            <w:pPr>
              <w:spacing w:after="0"/>
            </w:pPr>
            <w:bookmarkStart w:id="11" w:name="_Hlk104279357"/>
            <w:r>
              <w:t xml:space="preserve">Policy Officer, Education and Standards </w:t>
            </w:r>
            <w:bookmarkEnd w:id="11"/>
            <w:r>
              <w:t>(item 6)</w:t>
            </w:r>
          </w:p>
          <w:p w14:paraId="33ACECCB" w14:textId="4EE21FBE" w:rsidR="00777AAF" w:rsidRDefault="00777AAF" w:rsidP="003B691E">
            <w:pPr>
              <w:spacing w:after="0"/>
            </w:pPr>
            <w:r>
              <w:t>Policy Manager, Education and Standards (item 6)</w:t>
            </w:r>
          </w:p>
          <w:p w14:paraId="08E92FF4" w14:textId="3B00690B" w:rsidR="00777AAF" w:rsidRDefault="00777AAF" w:rsidP="003B691E">
            <w:pPr>
              <w:spacing w:after="0"/>
              <w:rPr>
                <w:rFonts w:cs="Tahoma"/>
              </w:rPr>
            </w:pPr>
            <w:r>
              <w:rPr>
                <w:rFonts w:cs="Tahoma"/>
              </w:rPr>
              <w:t>Regulation Policy Manager, Strategy and Policy (item 8)</w:t>
            </w:r>
          </w:p>
          <w:p w14:paraId="2B9B1070" w14:textId="20CA778A" w:rsidR="004957AC" w:rsidRPr="00777AAF" w:rsidRDefault="004957AC" w:rsidP="003B691E">
            <w:pPr>
              <w:spacing w:after="0"/>
              <w:rPr>
                <w:rFonts w:cs="Tahoma"/>
                <w:color w:val="auto"/>
              </w:rPr>
            </w:pPr>
            <w:r>
              <w:rPr>
                <w:rFonts w:cs="Tahoma"/>
              </w:rPr>
              <w:t>Regulation Policy Officer, Strategy and Policy (item 8)</w:t>
            </w:r>
          </w:p>
        </w:tc>
      </w:tr>
      <w:tr w:rsidR="00FD7D14" w:rsidRPr="00F15F8B" w14:paraId="76725648" w14:textId="77777777" w:rsidTr="003B691E">
        <w:tc>
          <w:tcPr>
            <w:tcW w:w="3227" w:type="dxa"/>
          </w:tcPr>
          <w:p w14:paraId="3622FCB9" w14:textId="666EAC8E" w:rsidR="00FD7D14" w:rsidRDefault="00FD7D14" w:rsidP="00FD7D14">
            <w:pPr>
              <w:pStyle w:val="Heading3"/>
            </w:pPr>
            <w:r>
              <w:t>Apologies</w:t>
            </w:r>
          </w:p>
          <w:p w14:paraId="1F931AC5" w14:textId="40740F92" w:rsidR="00FD7D14" w:rsidRDefault="00D968AC" w:rsidP="003B691E">
            <w:pPr>
              <w:spacing w:after="0"/>
              <w:rPr>
                <w:rFonts w:cs="Tahoma"/>
                <w:color w:val="auto"/>
              </w:rPr>
            </w:pPr>
            <w:r>
              <w:rPr>
                <w:rFonts w:cs="Tahoma"/>
                <w:color w:val="auto"/>
              </w:rPr>
              <w:t>Dame Caroline Swift</w:t>
            </w:r>
          </w:p>
          <w:p w14:paraId="5F5797C8" w14:textId="798A932D" w:rsidR="00040C79" w:rsidRDefault="00040C79" w:rsidP="003B691E">
            <w:pPr>
              <w:spacing w:after="0"/>
              <w:rPr>
                <w:rFonts w:cs="Tahoma"/>
                <w:color w:val="auto"/>
              </w:rPr>
            </w:pPr>
            <w:r>
              <w:rPr>
                <w:rFonts w:cs="Tahoma"/>
                <w:color w:val="auto"/>
              </w:rPr>
              <w:t>Iqbal Singh</w:t>
            </w:r>
          </w:p>
          <w:p w14:paraId="6394EE3E" w14:textId="2C2F82CD" w:rsidR="00BE521D" w:rsidRPr="00F15F8B" w:rsidRDefault="00BE521D" w:rsidP="003B691E">
            <w:pPr>
              <w:spacing w:after="0"/>
              <w:rPr>
                <w:rFonts w:cs="Tahoma"/>
                <w:color w:val="auto"/>
              </w:rPr>
            </w:pPr>
            <w:r>
              <w:rPr>
                <w:rFonts w:cs="Tahoma"/>
                <w:color w:val="auto"/>
              </w:rPr>
              <w:t>Ramesh Mehta</w:t>
            </w:r>
          </w:p>
        </w:tc>
        <w:tc>
          <w:tcPr>
            <w:tcW w:w="6016" w:type="dxa"/>
          </w:tcPr>
          <w:p w14:paraId="5561A0B7" w14:textId="77777777" w:rsidR="00FD7D14" w:rsidRDefault="00FD7D14" w:rsidP="003B691E">
            <w:pPr>
              <w:spacing w:after="0"/>
              <w:rPr>
                <w:rFonts w:cs="Tahoma"/>
                <w:color w:val="auto"/>
              </w:rPr>
            </w:pPr>
          </w:p>
          <w:p w14:paraId="7FC8538E" w14:textId="77777777" w:rsidR="00FD7D14" w:rsidRDefault="00FD7D14" w:rsidP="003B691E">
            <w:pPr>
              <w:spacing w:after="0"/>
              <w:rPr>
                <w:rFonts w:cs="Tahoma"/>
                <w:color w:val="auto"/>
              </w:rPr>
            </w:pPr>
          </w:p>
          <w:p w14:paraId="348803D2" w14:textId="77777777" w:rsidR="00FD7D14" w:rsidRDefault="00FD7D14" w:rsidP="003B691E">
            <w:pPr>
              <w:spacing w:after="0"/>
              <w:rPr>
                <w:rFonts w:cs="Tahoma"/>
                <w:color w:val="auto"/>
              </w:rPr>
            </w:pPr>
          </w:p>
          <w:p w14:paraId="67E52C3B" w14:textId="77777777" w:rsidR="00206756" w:rsidRPr="00F15F8B" w:rsidRDefault="00206756" w:rsidP="00206756">
            <w:pPr>
              <w:spacing w:after="0"/>
              <w:rPr>
                <w:rFonts w:cs="Tahoma"/>
                <w:color w:val="auto"/>
              </w:rPr>
            </w:pPr>
            <w:r w:rsidRPr="00F15F8B">
              <w:rPr>
                <w:rFonts w:cs="Tahoma"/>
                <w:color w:val="auto"/>
              </w:rPr>
              <w:t>Chair of the Medical Practitioners Tribunal Service</w:t>
            </w:r>
          </w:p>
          <w:p w14:paraId="11F96BD7" w14:textId="77777777" w:rsidR="00040C79" w:rsidRDefault="00040C79" w:rsidP="003B691E">
            <w:pPr>
              <w:spacing w:after="0"/>
              <w:rPr>
                <w:rFonts w:cs="Tahoma"/>
                <w:color w:val="auto"/>
              </w:rPr>
            </w:pPr>
            <w:r>
              <w:rPr>
                <w:rFonts w:cs="Tahoma"/>
                <w:color w:val="auto"/>
              </w:rPr>
              <w:t>Chair of the BME Doctors Forum</w:t>
            </w:r>
          </w:p>
          <w:p w14:paraId="6384BDCD" w14:textId="6B85F765" w:rsidR="00BE521D" w:rsidRPr="00F15F8B" w:rsidRDefault="00BE521D" w:rsidP="003B691E">
            <w:pPr>
              <w:spacing w:after="0"/>
              <w:rPr>
                <w:rFonts w:cs="Tahoma"/>
                <w:color w:val="auto"/>
              </w:rPr>
            </w:pPr>
            <w:r>
              <w:rPr>
                <w:rFonts w:cs="Tahoma"/>
                <w:color w:val="auto"/>
              </w:rPr>
              <w:t>BAPIO</w:t>
            </w:r>
            <w:r w:rsidR="00E73F51">
              <w:rPr>
                <w:rFonts w:cs="Tahoma"/>
                <w:color w:val="auto"/>
              </w:rPr>
              <w:t xml:space="preserve"> (Dr JS </w:t>
            </w:r>
            <w:proofErr w:type="spellStart"/>
            <w:r w:rsidR="00E73F51">
              <w:rPr>
                <w:rFonts w:cs="Tahoma"/>
                <w:color w:val="auto"/>
              </w:rPr>
              <w:t>Bamrah</w:t>
            </w:r>
            <w:proofErr w:type="spellEnd"/>
            <w:r w:rsidR="00E73F51">
              <w:rPr>
                <w:rFonts w:cs="Tahoma"/>
                <w:color w:val="auto"/>
              </w:rPr>
              <w:t xml:space="preserve"> attending in his place)</w:t>
            </w:r>
          </w:p>
        </w:tc>
      </w:tr>
    </w:tbl>
    <w:p w14:paraId="02CB335B" w14:textId="06828000" w:rsidR="00CC2B18" w:rsidRPr="00F15F8B" w:rsidRDefault="00CC2B18" w:rsidP="00CC2B18">
      <w:pPr>
        <w:pStyle w:val="Heading2"/>
        <w:rPr>
          <w:rFonts w:cs="Tahoma"/>
        </w:rPr>
      </w:pPr>
      <w:r w:rsidRPr="00F15F8B">
        <w:rPr>
          <w:rFonts w:cs="Tahoma"/>
        </w:rPr>
        <w:t>Ite</w:t>
      </w:r>
      <w:r w:rsidR="00B45C47">
        <w:rPr>
          <w:rFonts w:cs="Tahoma"/>
        </w:rPr>
        <w:t>m</w:t>
      </w:r>
      <w:r w:rsidRPr="00F15F8B">
        <w:rPr>
          <w:rFonts w:cs="Tahoma"/>
        </w:rPr>
        <w:t xml:space="preserve"> 1: Introduction</w:t>
      </w:r>
      <w:r w:rsidR="00D91B0D" w:rsidRPr="00F15F8B">
        <w:rPr>
          <w:rFonts w:cs="Tahoma"/>
        </w:rPr>
        <w:t xml:space="preserve"> and </w:t>
      </w:r>
      <w:r w:rsidR="00C542DD">
        <w:rPr>
          <w:rFonts w:cs="Tahoma"/>
        </w:rPr>
        <w:t>w</w:t>
      </w:r>
      <w:r w:rsidR="00D91B0D" w:rsidRPr="00F15F8B">
        <w:rPr>
          <w:rFonts w:cs="Tahoma"/>
        </w:rPr>
        <w:t>elcome</w:t>
      </w:r>
    </w:p>
    <w:p w14:paraId="487DE507" w14:textId="6C660C0F" w:rsidR="00CC2B18" w:rsidRPr="007F4B01" w:rsidRDefault="00CC2B18" w:rsidP="007F4B01">
      <w:pPr>
        <w:pStyle w:val="GMCNumbertext"/>
        <w:numPr>
          <w:ilvl w:val="0"/>
          <w:numId w:val="1"/>
        </w:numPr>
        <w:rPr>
          <w:rFonts w:cs="Tahoma"/>
          <w:lang w:eastAsia="en-GB"/>
        </w:rPr>
      </w:pPr>
      <w:r w:rsidRPr="00F15F8B">
        <w:rPr>
          <w:rFonts w:cs="Tahoma"/>
          <w:color w:val="auto"/>
        </w:rPr>
        <w:t xml:space="preserve">Paul Reynolds </w:t>
      </w:r>
      <w:r w:rsidR="000D0DF3">
        <w:rPr>
          <w:rFonts w:cs="Tahoma"/>
          <w:color w:val="auto"/>
        </w:rPr>
        <w:t xml:space="preserve">introduced </w:t>
      </w:r>
      <w:r w:rsidR="006E34F8">
        <w:rPr>
          <w:rFonts w:cs="Tahoma"/>
          <w:color w:val="auto"/>
        </w:rPr>
        <w:t>those</w:t>
      </w:r>
      <w:r w:rsidR="000D0DF3">
        <w:rPr>
          <w:rFonts w:cs="Tahoma"/>
          <w:color w:val="auto"/>
        </w:rPr>
        <w:t xml:space="preserve"> who had not attended the meeting previously</w:t>
      </w:r>
      <w:r w:rsidR="000E5B42">
        <w:rPr>
          <w:rFonts w:cs="Tahoma"/>
          <w:color w:val="auto"/>
        </w:rPr>
        <w:t xml:space="preserve"> and </w:t>
      </w:r>
      <w:r w:rsidR="007F4B01">
        <w:rPr>
          <w:rFonts w:cs="Tahoma"/>
          <w:lang w:eastAsia="en-GB"/>
        </w:rPr>
        <w:t>invited members to use the chat bar or to email the ED&amp;I team (</w:t>
      </w:r>
      <w:hyperlink r:id="rId8" w:history="1">
        <w:r w:rsidR="007F4B01" w:rsidRPr="00E21872">
          <w:rPr>
            <w:rStyle w:val="Hyperlink"/>
            <w:rFonts w:cs="Tahoma"/>
            <w:lang w:eastAsia="en-GB"/>
          </w:rPr>
          <w:t>equality@gmc-uk.org</w:t>
        </w:r>
      </w:hyperlink>
      <w:r w:rsidR="007F4B01">
        <w:rPr>
          <w:rFonts w:cs="Tahoma"/>
          <w:lang w:eastAsia="en-GB"/>
        </w:rPr>
        <w:t xml:space="preserve">) points </w:t>
      </w:r>
      <w:r w:rsidR="000E5B42">
        <w:rPr>
          <w:rFonts w:cs="Tahoma"/>
          <w:lang w:eastAsia="en-GB"/>
        </w:rPr>
        <w:t xml:space="preserve">that they did not manage </w:t>
      </w:r>
      <w:r w:rsidR="007F4B01">
        <w:rPr>
          <w:rFonts w:cs="Tahoma"/>
          <w:lang w:eastAsia="en-GB"/>
        </w:rPr>
        <w:t xml:space="preserve">to cover these in the meeting. </w:t>
      </w:r>
      <w:r w:rsidR="007F4B01" w:rsidRPr="009911C2">
        <w:rPr>
          <w:rFonts w:cs="Tahoma"/>
          <w:lang w:eastAsia="en-GB"/>
        </w:rPr>
        <w:t xml:space="preserve">  </w:t>
      </w:r>
    </w:p>
    <w:p w14:paraId="3AD0BE5C" w14:textId="1BBEC87D" w:rsidR="000D0DF3" w:rsidRPr="00F15F8B" w:rsidRDefault="000D0DF3" w:rsidP="000D0DF3">
      <w:pPr>
        <w:pStyle w:val="Heading2"/>
      </w:pPr>
      <w:r>
        <w:t>Item 2:  Actions from the last meeting</w:t>
      </w:r>
    </w:p>
    <w:p w14:paraId="2709D895" w14:textId="47972F92" w:rsidR="004B5587" w:rsidRDefault="004B5587" w:rsidP="006E34F8">
      <w:pPr>
        <w:pStyle w:val="GMCNumbertext"/>
      </w:pPr>
      <w:r>
        <w:t xml:space="preserve">There were </w:t>
      </w:r>
      <w:r w:rsidR="00BF60E8">
        <w:t>several</w:t>
      </w:r>
      <w:r>
        <w:t xml:space="preserve"> actions from the last meeting</w:t>
      </w:r>
      <w:r w:rsidR="000E5B42">
        <w:t>, most are</w:t>
      </w:r>
      <w:r>
        <w:t xml:space="preserve"> complete</w:t>
      </w:r>
      <w:r w:rsidR="000E5B42">
        <w:t xml:space="preserve">. </w:t>
      </w:r>
      <w:r>
        <w:t>Claire Light provided an update on</w:t>
      </w:r>
      <w:r w:rsidR="00BF60E8">
        <w:t xml:space="preserve"> the following:</w:t>
      </w:r>
    </w:p>
    <w:p w14:paraId="73798BD1" w14:textId="0F2565D9" w:rsidR="00BF60E8" w:rsidRDefault="00BF60E8" w:rsidP="00F8774A">
      <w:pPr>
        <w:pStyle w:val="ListBullet"/>
      </w:pPr>
      <w:r>
        <w:t xml:space="preserve">Paragraph 2 – appraisals and revalidation </w:t>
      </w:r>
      <w:r w:rsidR="00790B99">
        <w:t>are</w:t>
      </w:r>
      <w:r>
        <w:t xml:space="preserve"> in the forward planner for October.</w:t>
      </w:r>
    </w:p>
    <w:p w14:paraId="57959AF7" w14:textId="03D72C44" w:rsidR="00F8774A" w:rsidRDefault="00F8774A" w:rsidP="00F8774A">
      <w:pPr>
        <w:pStyle w:val="ListBullet"/>
      </w:pPr>
      <w:r>
        <w:t xml:space="preserve">Paragraph 19 – </w:t>
      </w:r>
      <w:r w:rsidR="000E5B42">
        <w:t>f</w:t>
      </w:r>
      <w:r>
        <w:t>eedback about fairness and assurance measures in fitness to practise</w:t>
      </w:r>
      <w:r w:rsidR="00142428">
        <w:t xml:space="preserve"> </w:t>
      </w:r>
      <w:r>
        <w:t xml:space="preserve">has been passed onto the relevant teams in the GMC for their consideration. </w:t>
      </w:r>
    </w:p>
    <w:p w14:paraId="3254E62E" w14:textId="01016C80" w:rsidR="00F8774A" w:rsidRDefault="00F8774A" w:rsidP="00F8774A">
      <w:pPr>
        <w:pStyle w:val="ListBullet"/>
      </w:pPr>
      <w:r>
        <w:t xml:space="preserve">Paragraph 32 – we met with </w:t>
      </w:r>
      <w:r w:rsidR="00142428">
        <w:t xml:space="preserve">the </w:t>
      </w:r>
      <w:r>
        <w:t>DSN, DDN and MWF to discuss challenges for disabled doctors</w:t>
      </w:r>
      <w:r w:rsidR="006858AC">
        <w:t xml:space="preserve"> and fears that they could end up in fitness to practise procedures</w:t>
      </w:r>
      <w:r>
        <w:t xml:space="preserve">.  We are strengthening our messaging to reassure disabled doctors and to celebrate their achievements. </w:t>
      </w:r>
      <w:r w:rsidRPr="00F8774A">
        <w:t>We’d welcome case studies from members that we can use to raise the profile of disabled doctors in our communications.</w:t>
      </w:r>
      <w:r>
        <w:t xml:space="preserve">  </w:t>
      </w:r>
      <w:r w:rsidR="006858AC" w:rsidRPr="006858AC">
        <w:rPr>
          <w:i/>
          <w:iCs/>
        </w:rPr>
        <w:t xml:space="preserve">(Note: </w:t>
      </w:r>
      <w:hyperlink r:id="rId9" w:history="1">
        <w:r w:rsidR="006858AC" w:rsidRPr="006858AC">
          <w:rPr>
            <w:rStyle w:val="Hyperlink"/>
            <w:i/>
            <w:iCs/>
          </w:rPr>
          <w:t>This blog from John Smyth</w:t>
        </w:r>
      </w:hyperlink>
      <w:r w:rsidR="006858AC" w:rsidRPr="006858AC">
        <w:rPr>
          <w:i/>
          <w:iCs/>
        </w:rPr>
        <w:t xml:space="preserve">, Assistant Director, explains when the regulator </w:t>
      </w:r>
      <w:r w:rsidR="006858AC">
        <w:rPr>
          <w:i/>
          <w:iCs/>
        </w:rPr>
        <w:t>gets</w:t>
      </w:r>
      <w:r w:rsidR="006858AC" w:rsidRPr="006858AC">
        <w:rPr>
          <w:i/>
          <w:iCs/>
        </w:rPr>
        <w:t xml:space="preserve"> involved in health related concerns).</w:t>
      </w:r>
      <w:r w:rsidR="006858AC">
        <w:t xml:space="preserve">  </w:t>
      </w:r>
    </w:p>
    <w:p w14:paraId="4A6AA2B6" w14:textId="3F71C4D4" w:rsidR="006858AC" w:rsidRDefault="00F8774A" w:rsidP="006858AC">
      <w:pPr>
        <w:pStyle w:val="ListBullet"/>
      </w:pPr>
      <w:r>
        <w:t>Paragraph 33 –</w:t>
      </w:r>
      <w:r w:rsidR="000E5B42">
        <w:t xml:space="preserve"> </w:t>
      </w:r>
      <w:r w:rsidR="006858AC">
        <w:t>addressing barriers to progression experienced by doctors who share parental leave and who work less than full time</w:t>
      </w:r>
      <w:r w:rsidR="00E20710">
        <w:t xml:space="preserve"> (LTFT)</w:t>
      </w:r>
      <w:r w:rsidR="006858AC" w:rsidRPr="006858AC">
        <w:t xml:space="preserve"> </w:t>
      </w:r>
      <w:r w:rsidR="006858AC">
        <w:t xml:space="preserve">is being picked up under agenda items today. The needs of refugee doctors we hope to cover </w:t>
      </w:r>
      <w:r w:rsidR="000E5B42">
        <w:t>in</w:t>
      </w:r>
      <w:r w:rsidR="006858AC">
        <w:t xml:space="preserve"> October.  </w:t>
      </w:r>
    </w:p>
    <w:p w14:paraId="26609A4B" w14:textId="52AD4B27" w:rsidR="00F8774A" w:rsidRDefault="00F8774A" w:rsidP="00F8774A">
      <w:pPr>
        <w:pStyle w:val="ListBullet"/>
      </w:pPr>
      <w:r>
        <w:t xml:space="preserve">Paragraph 35 – differential attainment we hope to cover </w:t>
      </w:r>
      <w:r w:rsidR="000E5B42">
        <w:t>in</w:t>
      </w:r>
      <w:r>
        <w:t xml:space="preserve"> October. </w:t>
      </w:r>
    </w:p>
    <w:p w14:paraId="17F831E9" w14:textId="7F1970FD" w:rsidR="00FE14E8" w:rsidRDefault="00B45C47" w:rsidP="007A31C6">
      <w:pPr>
        <w:pStyle w:val="GMCNumbertext"/>
      </w:pPr>
      <w:r>
        <w:t>Claire Light covered 2 additional items.</w:t>
      </w:r>
    </w:p>
    <w:p w14:paraId="3545BA71" w14:textId="34C2216A" w:rsidR="00B45C47" w:rsidRDefault="00B45C47" w:rsidP="00B45C47">
      <w:pPr>
        <w:pStyle w:val="ListBullet"/>
        <w:rPr>
          <w:lang w:eastAsia="en-GB"/>
        </w:rPr>
      </w:pPr>
      <w:r>
        <w:rPr>
          <w:lang w:eastAsia="en-GB"/>
        </w:rPr>
        <w:t xml:space="preserve">We welcome requests to speak at events.  Details about the </w:t>
      </w:r>
      <w:hyperlink r:id="rId10" w:history="1">
        <w:r w:rsidRPr="00DD6D24">
          <w:rPr>
            <w:rStyle w:val="Hyperlink"/>
            <w:lang w:eastAsia="en-GB"/>
          </w:rPr>
          <w:t>speaker request process</w:t>
        </w:r>
      </w:hyperlink>
      <w:r w:rsidRPr="00B45C47">
        <w:rPr>
          <w:lang w:eastAsia="en-GB"/>
        </w:rPr>
        <w:t xml:space="preserve"> </w:t>
      </w:r>
      <w:r>
        <w:rPr>
          <w:lang w:eastAsia="en-GB"/>
        </w:rPr>
        <w:t xml:space="preserve">is available on our website. </w:t>
      </w:r>
    </w:p>
    <w:p w14:paraId="790969EF" w14:textId="084ECED0" w:rsidR="00B45C47" w:rsidRPr="00BB6167" w:rsidRDefault="00B45C47" w:rsidP="00B45C47">
      <w:pPr>
        <w:pStyle w:val="ListBullet"/>
        <w:rPr>
          <w:lang w:eastAsia="en-GB"/>
        </w:rPr>
      </w:pPr>
      <w:r>
        <w:rPr>
          <w:lang w:eastAsia="en-GB"/>
        </w:rPr>
        <w:t>We will be</w:t>
      </w:r>
      <w:r w:rsidR="00506855">
        <w:rPr>
          <w:lang w:eastAsia="en-GB"/>
        </w:rPr>
        <w:t xml:space="preserve"> writing to members in the coming weeks to </w:t>
      </w:r>
      <w:r w:rsidRPr="00B45C47">
        <w:rPr>
          <w:lang w:eastAsia="en-GB"/>
        </w:rPr>
        <w:t xml:space="preserve">refresh the details we hold </w:t>
      </w:r>
      <w:proofErr w:type="gramStart"/>
      <w:r w:rsidRPr="00B45C47">
        <w:rPr>
          <w:lang w:eastAsia="en-GB"/>
        </w:rPr>
        <w:t>on</w:t>
      </w:r>
      <w:proofErr w:type="gramEnd"/>
      <w:r w:rsidRPr="00B45C47">
        <w:rPr>
          <w:lang w:eastAsia="en-GB"/>
        </w:rPr>
        <w:t xml:space="preserve"> our contact lists for both SEDIA and the BME Doctors Forums</w:t>
      </w:r>
      <w:r>
        <w:rPr>
          <w:lang w:eastAsia="en-GB"/>
        </w:rPr>
        <w:t xml:space="preserve">.  </w:t>
      </w:r>
    </w:p>
    <w:p w14:paraId="0E108C08" w14:textId="24542E03" w:rsidR="00B45C47" w:rsidRDefault="00164E11" w:rsidP="00164E11">
      <w:pPr>
        <w:pStyle w:val="Heading2"/>
      </w:pPr>
      <w:r>
        <w:t>Item 3: Update from Charlie Massey</w:t>
      </w:r>
    </w:p>
    <w:p w14:paraId="598B2C1C" w14:textId="77777777" w:rsidR="007A31C6" w:rsidRDefault="007A31C6" w:rsidP="007D24F5">
      <w:pPr>
        <w:pStyle w:val="GMCNumbertext"/>
      </w:pPr>
      <w:r>
        <w:t xml:space="preserve">Charlie updated on the following areas.  </w:t>
      </w:r>
    </w:p>
    <w:p w14:paraId="4C75E21D" w14:textId="0BC460D9" w:rsidR="00164E11" w:rsidRDefault="00164E11" w:rsidP="007A31C6">
      <w:pPr>
        <w:pStyle w:val="ListBullet"/>
      </w:pPr>
      <w:r>
        <w:t xml:space="preserve">Members will have received a link to our first </w:t>
      </w:r>
      <w:hyperlink r:id="rId11" w:history="1">
        <w:r w:rsidR="00506855" w:rsidRPr="00506855">
          <w:rPr>
            <w:rStyle w:val="Hyperlink"/>
          </w:rPr>
          <w:t>ED&amp;I annual progress report</w:t>
        </w:r>
      </w:hyperlink>
      <w:r>
        <w:t>. We have made significant progress in delivering the key actions to pursue the targets</w:t>
      </w:r>
      <w:r w:rsidR="00D74936">
        <w:t>, in collaboration with others</w:t>
      </w:r>
      <w:r w:rsidR="00506855">
        <w:t>. Al</w:t>
      </w:r>
      <w:r w:rsidR="007D24F5">
        <w:t>though it</w:t>
      </w:r>
      <w:r>
        <w:t xml:space="preserve"> is too soon to draw a meaningful conclusion on </w:t>
      </w:r>
      <w:r w:rsidR="00506855">
        <w:t>progress, g</w:t>
      </w:r>
      <w:r>
        <w:t xml:space="preserve">iven the longstanding nature of these issues, </w:t>
      </w:r>
      <w:r w:rsidR="00506855">
        <w:t xml:space="preserve">it will take longer </w:t>
      </w:r>
      <w:r>
        <w:t xml:space="preserve">to see sustained and meaningful progress. </w:t>
      </w:r>
    </w:p>
    <w:p w14:paraId="738D9689" w14:textId="57752D08" w:rsidR="007D24F5" w:rsidRDefault="00506855" w:rsidP="007A31C6">
      <w:pPr>
        <w:pStyle w:val="ListBullet"/>
        <w:rPr>
          <w:lang w:val="en-US"/>
        </w:rPr>
      </w:pPr>
      <w:r>
        <w:t xml:space="preserve">Charlie welcomed </w:t>
      </w:r>
      <w:r w:rsidR="007D24F5">
        <w:t xml:space="preserve">item 7 on the </w:t>
      </w:r>
      <w:r w:rsidR="007D24F5" w:rsidRPr="00FD0876">
        <w:t xml:space="preserve">agenda (being led by Tamzin </w:t>
      </w:r>
      <w:proofErr w:type="spellStart"/>
      <w:r w:rsidR="007D24F5" w:rsidRPr="00FD0876">
        <w:t>Cuming</w:t>
      </w:r>
      <w:proofErr w:type="spellEnd"/>
      <w:r w:rsidR="007D24F5" w:rsidRPr="00FD0876">
        <w:t xml:space="preserve">), </w:t>
      </w:r>
      <w:r w:rsidR="007D24F5">
        <w:t xml:space="preserve">to discuss the recent reports of sexual misconduct </w:t>
      </w:r>
      <w:r w:rsidR="007D24F5" w:rsidRPr="00FD0876">
        <w:t>suffered by doctors and healthcare professionals at work</w:t>
      </w:r>
      <w:r w:rsidR="007D24F5">
        <w:t xml:space="preserve">. We take these issues seriously and have clear expectations of all doctors and employers in ensuring that </w:t>
      </w:r>
      <w:r w:rsidR="007D24F5">
        <w:rPr>
          <w:lang w:val="en-US"/>
        </w:rPr>
        <w:t xml:space="preserve">working environments are safe, supportive and give staff the confidence to speak up if they have concerns. </w:t>
      </w:r>
    </w:p>
    <w:p w14:paraId="000FCCCE" w14:textId="4F7CDF6E" w:rsidR="00873579" w:rsidRPr="00971D2A" w:rsidRDefault="007D24F5" w:rsidP="007A31C6">
      <w:pPr>
        <w:pStyle w:val="ListBullet"/>
      </w:pPr>
      <w:r w:rsidRPr="00873579">
        <w:rPr>
          <w:color w:val="1D1D1B"/>
          <w:lang w:val="en" w:eastAsia="en-GB"/>
        </w:rPr>
        <w:t xml:space="preserve">In January we circulated to members our </w:t>
      </w:r>
      <w:r w:rsidRPr="00873579">
        <w:t xml:space="preserve">updated </w:t>
      </w:r>
      <w:hyperlink r:id="rId12" w:history="1">
        <w:r w:rsidRPr="00471925">
          <w:rPr>
            <w:rStyle w:val="Hyperlink"/>
          </w:rPr>
          <w:t>COVID-19 guidance for our fitness to practise decision makers.</w:t>
        </w:r>
      </w:hyperlink>
      <w:r w:rsidRPr="0023655F">
        <w:t xml:space="preserve"> </w:t>
      </w:r>
      <w:r w:rsidR="00873579">
        <w:t>We’ve</w:t>
      </w:r>
      <w:r w:rsidR="00873579" w:rsidRPr="0023655F">
        <w:t xml:space="preserve"> added new advice to reflect the sustained nature of the pandemic and the enhanced impact this can have on fatigue, the availability of resources and workforce shortages. </w:t>
      </w:r>
    </w:p>
    <w:p w14:paraId="333B9D70" w14:textId="412BF507" w:rsidR="007D24F5" w:rsidRDefault="007D24F5" w:rsidP="007A31C6">
      <w:pPr>
        <w:pStyle w:val="ListBullet"/>
      </w:pPr>
      <w:r w:rsidRPr="00873579">
        <w:t xml:space="preserve">We are continuing to support affected candidates following </w:t>
      </w:r>
      <w:r w:rsidR="0079490C">
        <w:t xml:space="preserve">the </w:t>
      </w:r>
      <w:r w:rsidRPr="00873579">
        <w:t>cancellation of PLAB 2 test bookings</w:t>
      </w:r>
      <w:r w:rsidR="0079490C">
        <w:t xml:space="preserve"> that were scheduled</w:t>
      </w:r>
      <w:r w:rsidRPr="00873579">
        <w:t xml:space="preserve"> in January </w:t>
      </w:r>
      <w:r w:rsidR="00625536">
        <w:t>and</w:t>
      </w:r>
      <w:r w:rsidR="00625536" w:rsidRPr="00873579">
        <w:t xml:space="preserve"> </w:t>
      </w:r>
      <w:r w:rsidRPr="00873579">
        <w:t>February</w:t>
      </w:r>
      <w:r w:rsidR="0079490C">
        <w:t xml:space="preserve"> because of the Omicron COVID-19 wave</w:t>
      </w:r>
      <w:r w:rsidR="00873579" w:rsidRPr="00873579">
        <w:t>.</w:t>
      </w:r>
      <w:r w:rsidR="00873579">
        <w:rPr>
          <w:b/>
          <w:bCs/>
        </w:rPr>
        <w:t xml:space="preserve">  </w:t>
      </w:r>
      <w:r w:rsidR="00873579" w:rsidRPr="0023655F">
        <w:t>We prioritis</w:t>
      </w:r>
      <w:r w:rsidR="00506855">
        <w:t>ed</w:t>
      </w:r>
      <w:r w:rsidR="00873579" w:rsidRPr="0023655F">
        <w:t xml:space="preserve"> </w:t>
      </w:r>
      <w:r w:rsidR="0079490C">
        <w:t xml:space="preserve">places for </w:t>
      </w:r>
      <w:r w:rsidR="00873579" w:rsidRPr="0023655F">
        <w:t xml:space="preserve">doctors who </w:t>
      </w:r>
      <w:r w:rsidR="00506855">
        <w:t xml:space="preserve">had </w:t>
      </w:r>
      <w:r w:rsidR="00873579" w:rsidRPr="0023655F">
        <w:t>already travelled to the UK</w:t>
      </w:r>
      <w:r w:rsidR="0079490C">
        <w:t xml:space="preserve"> at the time of cancellation</w:t>
      </w:r>
      <w:r w:rsidR="00873579" w:rsidRPr="0023655F">
        <w:t xml:space="preserve">, </w:t>
      </w:r>
      <w:r w:rsidR="00625536" w:rsidRPr="0023655F">
        <w:t>ha</w:t>
      </w:r>
      <w:r w:rsidR="00625536">
        <w:t>d</w:t>
      </w:r>
      <w:r w:rsidR="00625536" w:rsidRPr="0023655F">
        <w:t xml:space="preserve"> </w:t>
      </w:r>
      <w:r w:rsidR="00873579" w:rsidRPr="0023655F">
        <w:t xml:space="preserve">a job offer or a place in training. </w:t>
      </w:r>
      <w:r>
        <w:t>On 1 March</w:t>
      </w:r>
      <w:r w:rsidR="00625536">
        <w:t xml:space="preserve"> 2022</w:t>
      </w:r>
      <w:r>
        <w:t xml:space="preserve"> we </w:t>
      </w:r>
      <w:r w:rsidR="00873579">
        <w:t xml:space="preserve">were able to resume </w:t>
      </w:r>
      <w:r w:rsidRPr="0023655F">
        <w:t>normal capacity across</w:t>
      </w:r>
      <w:r w:rsidR="0079490C">
        <w:t xml:space="preserve"> all</w:t>
      </w:r>
      <w:r w:rsidRPr="0023655F">
        <w:t xml:space="preserve"> our testing c</w:t>
      </w:r>
      <w:r w:rsidR="0079490C">
        <w:t xml:space="preserve">ircuits. </w:t>
      </w:r>
      <w:r>
        <w:t xml:space="preserve">  </w:t>
      </w:r>
    </w:p>
    <w:p w14:paraId="510754BC" w14:textId="571812C6" w:rsidR="007D24F5" w:rsidRDefault="00305119" w:rsidP="007A31C6">
      <w:pPr>
        <w:pStyle w:val="ListBullet"/>
      </w:pPr>
      <w:r>
        <w:rPr>
          <w:color w:val="auto"/>
        </w:rPr>
        <w:t xml:space="preserve">Members </w:t>
      </w:r>
      <w:r w:rsidR="007D24F5" w:rsidRPr="00F86E57">
        <w:rPr>
          <w:color w:val="auto"/>
        </w:rPr>
        <w:t xml:space="preserve">will have received </w:t>
      </w:r>
      <w:r w:rsidR="00D74936">
        <w:rPr>
          <w:color w:val="auto"/>
        </w:rPr>
        <w:t>an invitation</w:t>
      </w:r>
      <w:r w:rsidR="007D24F5" w:rsidRPr="00F86E57">
        <w:rPr>
          <w:color w:val="auto"/>
        </w:rPr>
        <w:t xml:space="preserve"> to</w:t>
      </w:r>
      <w:r w:rsidR="007D24F5" w:rsidRPr="00985774">
        <w:t xml:space="preserve"> our</w:t>
      </w:r>
      <w:r w:rsidR="007D24F5">
        <w:t xml:space="preserve"> </w:t>
      </w:r>
      <w:r w:rsidR="007D24F5" w:rsidRPr="00873579">
        <w:t>2022 conference, taking place on Wednesday 4 May 2022 at 10 Union Street, London SE1 1SZ, or online</w:t>
      </w:r>
      <w:r w:rsidR="007D24F5" w:rsidRPr="00985774">
        <w:t xml:space="preserve">. </w:t>
      </w:r>
      <w:r w:rsidR="007D24F5">
        <w:t xml:space="preserve">The theme of the conference is </w:t>
      </w:r>
      <w:proofErr w:type="gramStart"/>
      <w:r w:rsidR="007D24F5" w:rsidRPr="00F86E57">
        <w:rPr>
          <w:i/>
          <w:iCs/>
        </w:rPr>
        <w:t>Better</w:t>
      </w:r>
      <w:proofErr w:type="gramEnd"/>
      <w:r w:rsidR="007D24F5" w:rsidRPr="00F86E57">
        <w:rPr>
          <w:i/>
          <w:iCs/>
        </w:rPr>
        <w:t xml:space="preserve"> healthcare together</w:t>
      </w:r>
      <w:r w:rsidR="007D24F5">
        <w:t xml:space="preserve"> featuring thought-provoking speakers and workshops covering areas </w:t>
      </w:r>
      <w:r w:rsidR="00873579">
        <w:t>such as eradicating sexism in the healthcare workforce, and t</w:t>
      </w:r>
      <w:r w:rsidR="007D24F5" w:rsidRPr="00F724DA">
        <w:t>he role of induction in promoting positive, inclusive cultures</w:t>
      </w:r>
      <w:r w:rsidR="007A31C6">
        <w:t>.</w:t>
      </w:r>
    </w:p>
    <w:p w14:paraId="5B03C476" w14:textId="3ABFCF9C" w:rsidR="001235DF" w:rsidRDefault="00506855" w:rsidP="007A31C6">
      <w:pPr>
        <w:pStyle w:val="GMCNumbertext"/>
      </w:pPr>
      <w:r>
        <w:t xml:space="preserve">Members raised the following questions/comment to </w:t>
      </w:r>
      <w:r w:rsidR="001235DF">
        <w:t>Charlie</w:t>
      </w:r>
      <w:r w:rsidR="006F768C">
        <w:t>:</w:t>
      </w:r>
    </w:p>
    <w:p w14:paraId="1CC0C88D" w14:textId="6538C007" w:rsidR="00607DE4" w:rsidRPr="00305119" w:rsidRDefault="00607DE4" w:rsidP="00305119">
      <w:pPr>
        <w:pStyle w:val="ListBullet"/>
        <w:rPr>
          <w:rFonts w:cs="Tahoma"/>
          <w:color w:val="auto"/>
          <w:lang w:eastAsia="en-GB"/>
        </w:rPr>
      </w:pPr>
      <w:proofErr w:type="gramStart"/>
      <w:r w:rsidRPr="00305119">
        <w:rPr>
          <w:rFonts w:cs="Tahoma"/>
        </w:rPr>
        <w:t>Thanks</w:t>
      </w:r>
      <w:proofErr w:type="gramEnd"/>
      <w:r w:rsidRPr="00305119">
        <w:rPr>
          <w:rFonts w:cs="Tahoma"/>
        </w:rPr>
        <w:t xml:space="preserve"> expressed, particularly to Richard Hankins (Head of Assessment), for his efforts to support PLAB candidates during the pandemic</w:t>
      </w:r>
      <w:r w:rsidR="00305119" w:rsidRPr="00305119">
        <w:rPr>
          <w:rFonts w:cs="Tahoma"/>
        </w:rPr>
        <w:t xml:space="preserve">. </w:t>
      </w:r>
      <w:r w:rsidR="00D97FC5" w:rsidRPr="00305119">
        <w:rPr>
          <w:rFonts w:cs="Tahoma"/>
        </w:rPr>
        <w:t>Also,</w:t>
      </w:r>
      <w:r w:rsidR="00305119" w:rsidRPr="00305119">
        <w:rPr>
          <w:rFonts w:cs="Tahoma"/>
        </w:rPr>
        <w:t xml:space="preserve"> thanks from the DDN </w:t>
      </w:r>
      <w:r w:rsidR="00305119" w:rsidRPr="00305119">
        <w:rPr>
          <w:rFonts w:cs="Tahoma"/>
          <w:color w:val="auto"/>
          <w:lang w:eastAsia="en-GB"/>
        </w:rPr>
        <w:t>for Richard’s engagement with them on inclusivity within PLAB assessments.</w:t>
      </w:r>
    </w:p>
    <w:p w14:paraId="0E00A272" w14:textId="68D0365C" w:rsidR="006F768C" w:rsidRDefault="00625536" w:rsidP="00D97FC5">
      <w:pPr>
        <w:pStyle w:val="ListBullet2"/>
      </w:pPr>
      <w:r>
        <w:t>However, m</w:t>
      </w:r>
      <w:r w:rsidR="00506855">
        <w:t xml:space="preserve">embers suggested </w:t>
      </w:r>
      <w:r w:rsidR="001235DF">
        <w:t>that</w:t>
      </w:r>
      <w:r w:rsidR="007A31C6">
        <w:t xml:space="preserve"> the decision </w:t>
      </w:r>
      <w:r w:rsidR="006F768C">
        <w:t xml:space="preserve">to cancel PLAB 2 exams </w:t>
      </w:r>
      <w:r w:rsidR="00506855">
        <w:t>in</w:t>
      </w:r>
      <w:r w:rsidR="006F768C">
        <w:t xml:space="preserve"> January </w:t>
      </w:r>
      <w:r w:rsidR="007A31C6">
        <w:t xml:space="preserve">was premature and </w:t>
      </w:r>
      <w:r w:rsidR="001235DF">
        <w:t>has caused hardship for some groups of doctors</w:t>
      </w:r>
      <w:r w:rsidR="00506855">
        <w:t xml:space="preserve"> and </w:t>
      </w:r>
      <w:r>
        <w:t xml:space="preserve">suggested </w:t>
      </w:r>
      <w:r w:rsidR="00506855">
        <w:t xml:space="preserve">that </w:t>
      </w:r>
      <w:r w:rsidR="001235DF">
        <w:t>there will be a knoc</w:t>
      </w:r>
      <w:r w:rsidR="006F768C">
        <w:t>k-</w:t>
      </w:r>
      <w:r w:rsidR="001235DF">
        <w:t xml:space="preserve">on shortage of doctors available to join the register from August.  </w:t>
      </w:r>
    </w:p>
    <w:p w14:paraId="135F6CD0" w14:textId="689918FD" w:rsidR="00607DE4" w:rsidRDefault="00607DE4" w:rsidP="00D97FC5">
      <w:pPr>
        <w:pStyle w:val="ListBullet2"/>
      </w:pPr>
      <w:r>
        <w:t>An ask for the GMC to reflect on lessons learnt</w:t>
      </w:r>
      <w:r w:rsidR="00506855">
        <w:t xml:space="preserve"> and whet</w:t>
      </w:r>
      <w:r>
        <w:t>her it would have been possible to engage with organisations before decisions were made so they could work more in collaboration with the GMC.</w:t>
      </w:r>
    </w:p>
    <w:p w14:paraId="67CBDF2D" w14:textId="16C24F5A" w:rsidR="00607DE4" w:rsidRDefault="00607DE4" w:rsidP="001235DF">
      <w:pPr>
        <w:pStyle w:val="ListBullet"/>
      </w:pPr>
      <w:r>
        <w:t xml:space="preserve">In relation to </w:t>
      </w:r>
      <w:r w:rsidR="00C542DD">
        <w:t>conflict in</w:t>
      </w:r>
      <w:r>
        <w:t xml:space="preserve"> Ukraine,</w:t>
      </w:r>
      <w:r w:rsidR="00506855">
        <w:t xml:space="preserve"> members asked </w:t>
      </w:r>
      <w:r>
        <w:t xml:space="preserve">what support the GMC might provide to </w:t>
      </w:r>
      <w:r w:rsidR="00055ED5">
        <w:t>medical students and doctors</w:t>
      </w:r>
      <w:r>
        <w:t xml:space="preserve">.  </w:t>
      </w:r>
    </w:p>
    <w:p w14:paraId="555B204C" w14:textId="0D977A22" w:rsidR="00672081" w:rsidRDefault="00305119" w:rsidP="00055ED5">
      <w:pPr>
        <w:pStyle w:val="GMCNumbertext"/>
      </w:pPr>
      <w:r w:rsidRPr="00E17A0A">
        <w:t>In response Charlie stated that we</w:t>
      </w:r>
      <w:r w:rsidR="00055ED5" w:rsidRPr="00E17A0A">
        <w:t xml:space="preserve"> welcome members continued commitment to work in collaboration with us. </w:t>
      </w:r>
      <w:r w:rsidR="00625536">
        <w:t xml:space="preserve">He reiterated that we didn’t take </w:t>
      </w:r>
      <w:r w:rsidR="00055ED5" w:rsidRPr="00E17A0A">
        <w:t xml:space="preserve">the decision to cancel PLAB 2 exams </w:t>
      </w:r>
      <w:r w:rsidR="00625536">
        <w:t xml:space="preserve">lightly. This was a direct result of </w:t>
      </w:r>
      <w:r w:rsidR="00E17A0A" w:rsidRPr="00E17A0A">
        <w:rPr>
          <w:rFonts w:cs="Tahoma"/>
          <w:szCs w:val="22"/>
        </w:rPr>
        <w:t xml:space="preserve">the impact the Omicron </w:t>
      </w:r>
      <w:proofErr w:type="gramStart"/>
      <w:r w:rsidR="0079490C">
        <w:rPr>
          <w:rFonts w:cs="Tahoma"/>
          <w:szCs w:val="22"/>
        </w:rPr>
        <w:t xml:space="preserve">wave </w:t>
      </w:r>
      <w:r w:rsidR="00E17A0A" w:rsidRPr="00E17A0A">
        <w:rPr>
          <w:rFonts w:cs="Tahoma"/>
          <w:szCs w:val="22"/>
        </w:rPr>
        <w:t xml:space="preserve"> </w:t>
      </w:r>
      <w:r w:rsidR="00625536">
        <w:rPr>
          <w:rFonts w:cs="Tahoma"/>
          <w:szCs w:val="22"/>
        </w:rPr>
        <w:t>had</w:t>
      </w:r>
      <w:proofErr w:type="gramEnd"/>
      <w:r w:rsidR="00E17A0A" w:rsidRPr="00E17A0A">
        <w:rPr>
          <w:rFonts w:cs="Tahoma"/>
          <w:szCs w:val="22"/>
        </w:rPr>
        <w:t xml:space="preserve"> on the availability of our own staff</w:t>
      </w:r>
      <w:r w:rsidR="00B453E1">
        <w:rPr>
          <w:rFonts w:cs="Tahoma"/>
          <w:szCs w:val="22"/>
        </w:rPr>
        <w:t>,</w:t>
      </w:r>
      <w:r w:rsidR="00E17A0A" w:rsidRPr="00E17A0A">
        <w:rPr>
          <w:rFonts w:cs="Tahoma"/>
          <w:szCs w:val="22"/>
        </w:rPr>
        <w:t xml:space="preserve"> test centre role players</w:t>
      </w:r>
      <w:r w:rsidR="00B453E1">
        <w:rPr>
          <w:rFonts w:cs="Tahoma"/>
          <w:szCs w:val="22"/>
        </w:rPr>
        <w:t>,</w:t>
      </w:r>
      <w:r w:rsidR="00E17A0A" w:rsidRPr="00E17A0A">
        <w:rPr>
          <w:rFonts w:cs="Tahoma"/>
          <w:szCs w:val="22"/>
        </w:rPr>
        <w:t xml:space="preserve"> and c</w:t>
      </w:r>
      <w:r w:rsidR="00E17A0A" w:rsidRPr="00E17A0A">
        <w:rPr>
          <w:szCs w:val="22"/>
        </w:rPr>
        <w:t xml:space="preserve">rucially the dozens of medical examiners who would normally be supervising our tests each day </w:t>
      </w:r>
      <w:r w:rsidR="00B453E1">
        <w:rPr>
          <w:szCs w:val="22"/>
        </w:rPr>
        <w:t>who</w:t>
      </w:r>
      <w:r w:rsidR="00B453E1" w:rsidRPr="00E17A0A">
        <w:rPr>
          <w:szCs w:val="22"/>
        </w:rPr>
        <w:t xml:space="preserve"> </w:t>
      </w:r>
      <w:r w:rsidR="00E17A0A" w:rsidRPr="00E17A0A">
        <w:rPr>
          <w:szCs w:val="22"/>
        </w:rPr>
        <w:t xml:space="preserve">rightly prioritised </w:t>
      </w:r>
      <w:r w:rsidR="00B453E1">
        <w:rPr>
          <w:szCs w:val="22"/>
        </w:rPr>
        <w:t>their</w:t>
      </w:r>
      <w:r w:rsidR="00B453E1" w:rsidRPr="00E17A0A">
        <w:rPr>
          <w:szCs w:val="22"/>
        </w:rPr>
        <w:t xml:space="preserve"> </w:t>
      </w:r>
      <w:r w:rsidR="00E17A0A" w:rsidRPr="00E17A0A">
        <w:rPr>
          <w:szCs w:val="22"/>
        </w:rPr>
        <w:t>clinical work</w:t>
      </w:r>
      <w:r w:rsidR="00B453E1">
        <w:rPr>
          <w:szCs w:val="22"/>
        </w:rPr>
        <w:t xml:space="preserve"> during this period</w:t>
      </w:r>
      <w:r w:rsidR="00E17A0A" w:rsidRPr="00E17A0A">
        <w:rPr>
          <w:szCs w:val="22"/>
        </w:rPr>
        <w:t>.</w:t>
      </w:r>
      <w:r w:rsidR="00055ED5" w:rsidRPr="00E17A0A">
        <w:t xml:space="preserve"> </w:t>
      </w:r>
      <w:r w:rsidR="00B453E1">
        <w:t>W</w:t>
      </w:r>
      <w:r w:rsidR="00055ED5" w:rsidRPr="00E17A0A">
        <w:t xml:space="preserve">e </w:t>
      </w:r>
      <w:r w:rsidRPr="00E17A0A">
        <w:t>engaged</w:t>
      </w:r>
      <w:r w:rsidR="00055ED5" w:rsidRPr="00E17A0A">
        <w:t xml:space="preserve"> with stakeholders </w:t>
      </w:r>
      <w:r w:rsidR="004B05E4" w:rsidRPr="00E17A0A">
        <w:t>and brief</w:t>
      </w:r>
      <w:r w:rsidR="00B453E1">
        <w:t>ed</w:t>
      </w:r>
      <w:r w:rsidR="004B05E4" w:rsidRPr="00E17A0A">
        <w:t xml:space="preserve"> them on our </w:t>
      </w:r>
      <w:proofErr w:type="gramStart"/>
      <w:r w:rsidR="004B05E4" w:rsidRPr="00E17A0A">
        <w:t>plans ahead</w:t>
      </w:r>
      <w:proofErr w:type="gramEnd"/>
      <w:r w:rsidR="004B05E4" w:rsidRPr="00E17A0A">
        <w:t xml:space="preserve"> of the announcement</w:t>
      </w:r>
      <w:r w:rsidR="00055ED5" w:rsidRPr="00E17A0A">
        <w:t xml:space="preserve">. We are proud </w:t>
      </w:r>
      <w:r w:rsidR="00672081" w:rsidRPr="00E17A0A">
        <w:t xml:space="preserve">that the </w:t>
      </w:r>
      <w:r w:rsidR="00055ED5" w:rsidRPr="00E17A0A">
        <w:t>UK, unlike many countries</w:t>
      </w:r>
      <w:r w:rsidR="00672081" w:rsidRPr="00E17A0A">
        <w:t>,</w:t>
      </w:r>
      <w:r w:rsidR="00055ED5" w:rsidRPr="00E17A0A">
        <w:t xml:space="preserve"> </w:t>
      </w:r>
      <w:r w:rsidR="00B453E1">
        <w:t>was</w:t>
      </w:r>
      <w:r w:rsidR="00055ED5" w:rsidRPr="00E17A0A">
        <w:t xml:space="preserve"> able to sustain testing </w:t>
      </w:r>
      <w:r w:rsidR="00B453E1">
        <w:t xml:space="preserve">during the pandemic. </w:t>
      </w:r>
      <w:r w:rsidR="00055ED5" w:rsidRPr="00E17A0A">
        <w:t xml:space="preserve"> </w:t>
      </w:r>
      <w:r w:rsidR="00B453E1">
        <w:t>T</w:t>
      </w:r>
      <w:r w:rsidR="00055ED5" w:rsidRPr="00E17A0A">
        <w:t>he new clinical assessment centre</w:t>
      </w:r>
      <w:r w:rsidR="00B453E1">
        <w:t>,</w:t>
      </w:r>
      <w:r w:rsidR="00055ED5" w:rsidRPr="00E17A0A">
        <w:t xml:space="preserve"> </w:t>
      </w:r>
      <w:r w:rsidR="00B453E1">
        <w:t xml:space="preserve">which has </w:t>
      </w:r>
      <w:r w:rsidR="00055ED5" w:rsidRPr="00E17A0A">
        <w:t>double</w:t>
      </w:r>
      <w:r w:rsidR="00B453E1">
        <w:t>d our testing</w:t>
      </w:r>
      <w:r w:rsidR="00055ED5" w:rsidRPr="00E17A0A">
        <w:t xml:space="preserve"> capacity is </w:t>
      </w:r>
      <w:r w:rsidR="00B453E1">
        <w:t xml:space="preserve">also </w:t>
      </w:r>
      <w:r w:rsidR="00055ED5" w:rsidRPr="00E17A0A">
        <w:t>testament to our</w:t>
      </w:r>
      <w:r w:rsidR="00055ED5">
        <w:t xml:space="preserve"> commitment to </w:t>
      </w:r>
      <w:r w:rsidR="00B453E1">
        <w:t>support the development of a more sustainable medical workforce.</w:t>
      </w:r>
      <w:r w:rsidR="00055ED5">
        <w:t xml:space="preserve">  </w:t>
      </w:r>
    </w:p>
    <w:p w14:paraId="52EE4B84" w14:textId="63D51353" w:rsidR="00471925" w:rsidRDefault="00471925" w:rsidP="00471925">
      <w:pPr>
        <w:pStyle w:val="GMCNumbertext"/>
        <w:numPr>
          <w:ilvl w:val="0"/>
          <w:numId w:val="0"/>
        </w:numPr>
        <w:ind w:left="510"/>
      </w:pPr>
      <w:r w:rsidRPr="00055ED5">
        <w:rPr>
          <w:b/>
          <w:bCs/>
        </w:rPr>
        <w:t>Action:</w:t>
      </w:r>
      <w:r>
        <w:t xml:space="preserve">  Feedback about PLAB will be passed onto Richard Hankins.  </w:t>
      </w:r>
    </w:p>
    <w:p w14:paraId="557E5191" w14:textId="5A529AC6" w:rsidR="007A31C6" w:rsidRDefault="00055ED5" w:rsidP="00471925">
      <w:pPr>
        <w:pStyle w:val="GMCNumbertext"/>
      </w:pPr>
      <w:r>
        <w:t xml:space="preserve">In relation to </w:t>
      </w:r>
      <w:r w:rsidR="007A31C6">
        <w:t xml:space="preserve">Ukraine – this is </w:t>
      </w:r>
      <w:r>
        <w:t xml:space="preserve">a </w:t>
      </w:r>
      <w:r w:rsidR="007A31C6">
        <w:t>dynamic picture</w:t>
      </w:r>
      <w:r>
        <w:t xml:space="preserve">. </w:t>
      </w:r>
      <w:r w:rsidR="00D74936">
        <w:t xml:space="preserve">We </w:t>
      </w:r>
      <w:r>
        <w:t xml:space="preserve">are </w:t>
      </w:r>
      <w:r w:rsidR="00D74936">
        <w:t xml:space="preserve">proactively </w:t>
      </w:r>
      <w:r>
        <w:t xml:space="preserve">working with </w:t>
      </w:r>
      <w:r w:rsidR="00B453E1">
        <w:t xml:space="preserve">relevant organisations make sure we’re able to share the most relevant information and advice, particularly to those who are refugee doctors. </w:t>
      </w:r>
      <w:hyperlink r:id="rId13" w:history="1">
        <w:r w:rsidR="00B453E1" w:rsidRPr="00B453E1">
          <w:rPr>
            <w:rStyle w:val="Hyperlink"/>
          </w:rPr>
          <w:t>You can find more information about our approach in this statement by our Medical Director and Director of Education and Standards, Professor Colin Melville.</w:t>
        </w:r>
      </w:hyperlink>
      <w:r w:rsidR="007A31C6">
        <w:t xml:space="preserve"> </w:t>
      </w:r>
    </w:p>
    <w:p w14:paraId="5532B8FF" w14:textId="7BB1AAB7" w:rsidR="00AC0619" w:rsidRDefault="00AC0619" w:rsidP="00AC0619">
      <w:pPr>
        <w:pStyle w:val="Heading2"/>
      </w:pPr>
      <w:r>
        <w:t xml:space="preserve">Item 4: Support for doctors working </w:t>
      </w:r>
      <w:r w:rsidR="00C542DD">
        <w:t>less than full time</w:t>
      </w:r>
      <w:r>
        <w:t xml:space="preserve"> </w:t>
      </w:r>
      <w:r w:rsidR="007C74C7">
        <w:t>(LTFT)</w:t>
      </w:r>
      <w:r>
        <w:t xml:space="preserve">- GMC </w:t>
      </w:r>
      <w:r w:rsidR="00C542DD">
        <w:t>f</w:t>
      </w:r>
      <w:r>
        <w:t xml:space="preserve">ees </w:t>
      </w:r>
      <w:r w:rsidR="00C542DD">
        <w:t>r</w:t>
      </w:r>
      <w:r>
        <w:t>eview</w:t>
      </w:r>
    </w:p>
    <w:p w14:paraId="10DBFAE3" w14:textId="5418DAB9" w:rsidR="006E373A" w:rsidRDefault="00AC0619" w:rsidP="006E373A">
      <w:pPr>
        <w:pStyle w:val="GMCNumbertext"/>
      </w:pPr>
      <w:r>
        <w:t>Steve Downs</w:t>
      </w:r>
      <w:r w:rsidR="00D97FC5">
        <w:t xml:space="preserve"> (</w:t>
      </w:r>
      <w:r w:rsidR="00FF6A50">
        <w:t>Assistant Director, Finance</w:t>
      </w:r>
      <w:r w:rsidR="007C74C7">
        <w:t>)</w:t>
      </w:r>
      <w:r>
        <w:t xml:space="preserve"> </w:t>
      </w:r>
      <w:r w:rsidRPr="00AC0619">
        <w:t>outline</w:t>
      </w:r>
      <w:r w:rsidR="003B4F27">
        <w:t>d</w:t>
      </w:r>
      <w:r w:rsidRPr="00AC0619">
        <w:t xml:space="preserve"> the principles that underpin our fees framework</w:t>
      </w:r>
      <w:r w:rsidR="003B4F27">
        <w:t xml:space="preserve"> and summarised the key </w:t>
      </w:r>
      <w:hyperlink r:id="rId14" w:history="1">
        <w:r w:rsidR="003B4F27" w:rsidRPr="003B4F27">
          <w:rPr>
            <w:rStyle w:val="Hyperlink"/>
          </w:rPr>
          <w:t>discounts</w:t>
        </w:r>
      </w:hyperlink>
      <w:r w:rsidRPr="00AC0619">
        <w:t xml:space="preserve"> </w:t>
      </w:r>
      <w:r w:rsidR="003B4F27">
        <w:t xml:space="preserve">available (including </w:t>
      </w:r>
      <w:r w:rsidR="006E373A">
        <w:t>a discount for doctors new to the register</w:t>
      </w:r>
      <w:r w:rsidR="003B4F27">
        <w:t>, and</w:t>
      </w:r>
      <w:r w:rsidR="006E373A">
        <w:t xml:space="preserve"> an</w:t>
      </w:r>
      <w:r w:rsidR="003B4F27">
        <w:t xml:space="preserve"> income discount</w:t>
      </w:r>
      <w:r w:rsidR="006E373A">
        <w:t xml:space="preserve"> to support doctors whose financial circumstances make it difficult for them to pay the annual retention fee</w:t>
      </w:r>
      <w:r w:rsidR="003B4F27">
        <w:t xml:space="preserve">). </w:t>
      </w:r>
      <w:r w:rsidR="006E373A">
        <w:t>Comments from members are summarised below.</w:t>
      </w:r>
    </w:p>
    <w:p w14:paraId="6A4EC11E" w14:textId="7B923DCA" w:rsidR="00347962" w:rsidRDefault="006E373A" w:rsidP="00347962">
      <w:pPr>
        <w:pStyle w:val="ListBullet"/>
      </w:pPr>
      <w:r>
        <w:t>Support expressed for the income discount</w:t>
      </w:r>
      <w:r w:rsidR="00E20710">
        <w:t xml:space="preserve">, </w:t>
      </w:r>
      <w:r>
        <w:t>but related to a doctor’s professional income</w:t>
      </w:r>
      <w:r w:rsidR="00D74936">
        <w:t>,</w:t>
      </w:r>
      <w:r>
        <w:t xml:space="preserve"> </w:t>
      </w:r>
      <w:r w:rsidR="00C00B88">
        <w:t>like</w:t>
      </w:r>
      <w:r>
        <w:t xml:space="preserve"> the approach taken by the BMA and some of the Royal Colleges. </w:t>
      </w:r>
    </w:p>
    <w:p w14:paraId="5209597E" w14:textId="5396CA98" w:rsidR="00CB104C" w:rsidRDefault="00E20710" w:rsidP="006E373A">
      <w:pPr>
        <w:pStyle w:val="ListBullet"/>
      </w:pPr>
      <w:r>
        <w:t>C</w:t>
      </w:r>
      <w:r w:rsidR="00CB104C">
        <w:t>ommunications about the discounts could be helpful</w:t>
      </w:r>
      <w:r w:rsidR="001622B2">
        <w:t xml:space="preserve">, </w:t>
      </w:r>
      <w:r w:rsidR="00CB104C">
        <w:t>as some may be under the impression that applying is an onerous process and that they will have to provide proof</w:t>
      </w:r>
      <w:r w:rsidR="001622B2">
        <w:t xml:space="preserve"> </w:t>
      </w:r>
      <w:proofErr w:type="gramStart"/>
      <w:r w:rsidR="00D74936">
        <w:t>e.g.</w:t>
      </w:r>
      <w:proofErr w:type="gramEnd"/>
      <w:r w:rsidR="00D74936">
        <w:t xml:space="preserve"> </w:t>
      </w:r>
      <w:r w:rsidR="00CB104C">
        <w:t xml:space="preserve">of </w:t>
      </w:r>
      <w:r w:rsidR="001622B2">
        <w:t xml:space="preserve">a </w:t>
      </w:r>
      <w:r w:rsidR="00CB104C">
        <w:t xml:space="preserve">medical condition. </w:t>
      </w:r>
      <w:r w:rsidR="003E2E6F">
        <w:t xml:space="preserve">It may also be helpful to build into communications how doctors’ fees are used </w:t>
      </w:r>
      <w:r w:rsidR="003E2E6F" w:rsidRPr="00471925">
        <w:rPr>
          <w:i/>
          <w:iCs/>
        </w:rPr>
        <w:t>(</w:t>
      </w:r>
      <w:r w:rsidR="001622B2" w:rsidRPr="00471925">
        <w:rPr>
          <w:i/>
          <w:iCs/>
        </w:rPr>
        <w:t xml:space="preserve">please note we already provide </w:t>
      </w:r>
      <w:hyperlink r:id="rId15" w:history="1">
        <w:r w:rsidR="003E2E6F" w:rsidRPr="00471925">
          <w:rPr>
            <w:rStyle w:val="Hyperlink"/>
            <w:i/>
            <w:iCs/>
          </w:rPr>
          <w:t xml:space="preserve">information </w:t>
        </w:r>
        <w:r w:rsidR="00D74936" w:rsidRPr="00471925">
          <w:rPr>
            <w:rStyle w:val="Hyperlink"/>
            <w:i/>
            <w:iCs/>
          </w:rPr>
          <w:t xml:space="preserve">about this </w:t>
        </w:r>
        <w:r w:rsidR="003E2E6F" w:rsidRPr="00471925">
          <w:rPr>
            <w:rStyle w:val="Hyperlink"/>
            <w:i/>
            <w:iCs/>
          </w:rPr>
          <w:t xml:space="preserve">on </w:t>
        </w:r>
        <w:r w:rsidR="00B453E1">
          <w:rPr>
            <w:rStyle w:val="Hyperlink"/>
            <w:i/>
            <w:iCs/>
          </w:rPr>
          <w:t>our</w:t>
        </w:r>
        <w:r w:rsidR="001622B2" w:rsidRPr="00471925">
          <w:rPr>
            <w:rStyle w:val="Hyperlink"/>
            <w:i/>
            <w:iCs/>
          </w:rPr>
          <w:t xml:space="preserve"> </w:t>
        </w:r>
        <w:r w:rsidR="003E2E6F" w:rsidRPr="00471925">
          <w:rPr>
            <w:rStyle w:val="Hyperlink"/>
            <w:i/>
            <w:iCs/>
          </w:rPr>
          <w:t>website</w:t>
        </w:r>
      </w:hyperlink>
      <w:r w:rsidR="003E2E6F" w:rsidRPr="00471925">
        <w:rPr>
          <w:i/>
          <w:iCs/>
        </w:rPr>
        <w:t>).</w:t>
      </w:r>
      <w:r w:rsidR="003E2E6F">
        <w:t xml:space="preserve"> </w:t>
      </w:r>
    </w:p>
    <w:p w14:paraId="7DC9CD37" w14:textId="432AA68B" w:rsidR="00347962" w:rsidRDefault="00E20710" w:rsidP="000F4296">
      <w:pPr>
        <w:pStyle w:val="ListBullet"/>
        <w:rPr>
          <w:lang w:eastAsia="en-GB"/>
        </w:rPr>
      </w:pPr>
      <w:r>
        <w:t>T</w:t>
      </w:r>
      <w:r w:rsidR="00CB104C">
        <w:t xml:space="preserve">he GMC considers a </w:t>
      </w:r>
      <w:r w:rsidR="001622B2">
        <w:t xml:space="preserve">sliding </w:t>
      </w:r>
      <w:r w:rsidR="00CB104C">
        <w:t xml:space="preserve">scale </w:t>
      </w:r>
      <w:r w:rsidR="00ED2FE0">
        <w:t xml:space="preserve">based on circumstances </w:t>
      </w:r>
      <w:r w:rsidR="00CB104C">
        <w:t>rather than a</w:t>
      </w:r>
      <w:r w:rsidR="001622B2">
        <w:t xml:space="preserve"> fixed</w:t>
      </w:r>
      <w:r w:rsidR="00CB104C">
        <w:t xml:space="preserve"> threshold for eligibility</w:t>
      </w:r>
      <w:r w:rsidR="00FA521E">
        <w:t xml:space="preserve"> to reflect other financial commitments such as</w:t>
      </w:r>
      <w:r w:rsidR="0030436A">
        <w:t xml:space="preserve"> professional fees</w:t>
      </w:r>
      <w:r w:rsidR="00FA521E">
        <w:t>/ memberships and exams, and</w:t>
      </w:r>
      <w:r w:rsidR="00DC7988">
        <w:t xml:space="preserve"> childcare costs</w:t>
      </w:r>
      <w:r w:rsidR="0030436A">
        <w:t>.</w:t>
      </w:r>
      <w:r w:rsidR="001622B2">
        <w:t xml:space="preserve"> </w:t>
      </w:r>
      <w:r>
        <w:t>LTFT</w:t>
      </w:r>
      <w:r w:rsidR="00487837">
        <w:t xml:space="preserve"> is </w:t>
      </w:r>
      <w:r w:rsidR="00FA521E">
        <w:t xml:space="preserve">an </w:t>
      </w:r>
      <w:r w:rsidR="00487837">
        <w:t>all</w:t>
      </w:r>
      <w:r w:rsidR="00B018B5">
        <w:t>-</w:t>
      </w:r>
      <w:r w:rsidR="00487837">
        <w:t>encompassing term</w:t>
      </w:r>
      <w:r w:rsidR="00347962">
        <w:t xml:space="preserve"> </w:t>
      </w:r>
      <w:r w:rsidR="00487837">
        <w:t>-</w:t>
      </w:r>
      <w:r w:rsidR="00347962">
        <w:t xml:space="preserve"> some work a few hours less a week whilst others work part-time </w:t>
      </w:r>
      <w:r w:rsidR="00FA521E">
        <w:t>- it is this cohort that might struggle more financially.</w:t>
      </w:r>
      <w:r w:rsidR="00347962">
        <w:t xml:space="preserve">  </w:t>
      </w:r>
    </w:p>
    <w:p w14:paraId="1B242589" w14:textId="5FA3ADAA" w:rsidR="000F4296" w:rsidRDefault="00E20710" w:rsidP="000F4296">
      <w:pPr>
        <w:pStyle w:val="ListBullet"/>
        <w:rPr>
          <w:lang w:eastAsia="en-GB"/>
        </w:rPr>
      </w:pPr>
      <w:r>
        <w:t>T</w:t>
      </w:r>
      <w:r w:rsidR="00B018B5">
        <w:t>he</w:t>
      </w:r>
      <w:r w:rsidR="000F4296">
        <w:t xml:space="preserve"> GMC has </w:t>
      </w:r>
      <w:r w:rsidR="00C00B88">
        <w:t>considered</w:t>
      </w:r>
      <w:r w:rsidR="00D74936">
        <w:t xml:space="preserve"> the impact of the</w:t>
      </w:r>
      <w:r w:rsidR="000F4296" w:rsidRPr="008A686A">
        <w:rPr>
          <w:lang w:eastAsia="en-GB"/>
        </w:rPr>
        <w:t xml:space="preserve"> gender </w:t>
      </w:r>
      <w:r w:rsidR="00D74936">
        <w:rPr>
          <w:lang w:eastAsia="en-GB"/>
        </w:rPr>
        <w:t>pay gap</w:t>
      </w:r>
      <w:r w:rsidR="000F4296" w:rsidRPr="008A686A">
        <w:rPr>
          <w:lang w:eastAsia="en-GB"/>
        </w:rPr>
        <w:t xml:space="preserve"> </w:t>
      </w:r>
      <w:r w:rsidR="00D74936">
        <w:rPr>
          <w:lang w:eastAsia="en-GB"/>
        </w:rPr>
        <w:t>and</w:t>
      </w:r>
      <w:r w:rsidR="000F4296" w:rsidRPr="008A686A">
        <w:rPr>
          <w:lang w:eastAsia="en-GB"/>
        </w:rPr>
        <w:t xml:space="preserve"> women</w:t>
      </w:r>
      <w:r w:rsidR="000F4296">
        <w:rPr>
          <w:lang w:eastAsia="en-GB"/>
        </w:rPr>
        <w:t xml:space="preserve"> taking multiple periods of maternity leave</w:t>
      </w:r>
      <w:r w:rsidR="00D74936">
        <w:rPr>
          <w:lang w:eastAsia="en-GB"/>
        </w:rPr>
        <w:t xml:space="preserve"> </w:t>
      </w:r>
      <w:proofErr w:type="gramStart"/>
      <w:r w:rsidR="00D74936">
        <w:rPr>
          <w:lang w:eastAsia="en-GB"/>
        </w:rPr>
        <w:t>e.g.</w:t>
      </w:r>
      <w:proofErr w:type="gramEnd"/>
      <w:r w:rsidR="000F4296" w:rsidRPr="008A686A">
        <w:rPr>
          <w:lang w:eastAsia="en-GB"/>
        </w:rPr>
        <w:t xml:space="preserve"> ethnic minority women who </w:t>
      </w:r>
      <w:r w:rsidR="00FA521E">
        <w:rPr>
          <w:lang w:eastAsia="en-GB"/>
        </w:rPr>
        <w:t xml:space="preserve">may </w:t>
      </w:r>
      <w:r w:rsidR="000F4296" w:rsidRPr="008A686A">
        <w:rPr>
          <w:lang w:eastAsia="en-GB"/>
        </w:rPr>
        <w:t xml:space="preserve">have larger families. </w:t>
      </w:r>
      <w:r w:rsidR="001622B2">
        <w:t xml:space="preserve">Steve will take this idea away and explore with colleagues. </w:t>
      </w:r>
      <w:r w:rsidR="000F4296">
        <w:t xml:space="preserve"> </w:t>
      </w:r>
      <w:r w:rsidR="000F4296">
        <w:rPr>
          <w:lang w:eastAsia="en-GB"/>
        </w:rPr>
        <w:t xml:space="preserve">  </w:t>
      </w:r>
    </w:p>
    <w:p w14:paraId="5A296D77" w14:textId="102255A1" w:rsidR="000F4296" w:rsidRPr="008A686A" w:rsidRDefault="00005C59" w:rsidP="000F4296">
      <w:pPr>
        <w:pStyle w:val="ListBullet"/>
        <w:rPr>
          <w:lang w:eastAsia="en-GB"/>
        </w:rPr>
      </w:pPr>
      <w:r>
        <w:rPr>
          <w:lang w:eastAsia="en-GB"/>
        </w:rPr>
        <w:t>Others</w:t>
      </w:r>
      <w:r w:rsidR="000F4296">
        <w:rPr>
          <w:lang w:eastAsia="en-GB"/>
        </w:rPr>
        <w:t xml:space="preserve"> that might be impacted </w:t>
      </w:r>
      <w:r w:rsidR="00246FD8">
        <w:rPr>
          <w:lang w:eastAsia="en-GB"/>
        </w:rPr>
        <w:t xml:space="preserve">are </w:t>
      </w:r>
      <w:r>
        <w:rPr>
          <w:lang w:eastAsia="en-GB"/>
        </w:rPr>
        <w:t>postgraduate doctors</w:t>
      </w:r>
      <w:r w:rsidR="00246FD8">
        <w:rPr>
          <w:lang w:eastAsia="en-GB"/>
        </w:rPr>
        <w:t xml:space="preserve"> whose main post and income may be reduced. </w:t>
      </w:r>
      <w:r w:rsidR="007C74C7">
        <w:rPr>
          <w:lang w:eastAsia="en-GB"/>
        </w:rPr>
        <w:t>Also,</w:t>
      </w:r>
      <w:r w:rsidR="00347962">
        <w:rPr>
          <w:lang w:eastAsia="en-GB"/>
        </w:rPr>
        <w:t xml:space="preserve"> CPD is a challenge for doctors working part-time and </w:t>
      </w:r>
      <w:r>
        <w:rPr>
          <w:lang w:eastAsia="en-GB"/>
        </w:rPr>
        <w:t>CPD commitments are not</w:t>
      </w:r>
      <w:r w:rsidR="00347962">
        <w:rPr>
          <w:lang w:eastAsia="en-GB"/>
        </w:rPr>
        <w:t xml:space="preserve"> included in a doctor’s basic salary. </w:t>
      </w:r>
    </w:p>
    <w:p w14:paraId="23073C13" w14:textId="43566A8F" w:rsidR="006E373A" w:rsidRDefault="003E2E6F" w:rsidP="00AD05D3">
      <w:pPr>
        <w:ind w:left="510"/>
      </w:pPr>
      <w:r w:rsidRPr="000F4296">
        <w:rPr>
          <w:b/>
          <w:bCs/>
          <w:lang w:eastAsia="en-GB"/>
        </w:rPr>
        <w:t>Action:</w:t>
      </w:r>
      <w:r>
        <w:rPr>
          <w:lang w:eastAsia="en-GB"/>
        </w:rPr>
        <w:t xml:space="preserve">  </w:t>
      </w:r>
      <w:r w:rsidR="001622B2">
        <w:rPr>
          <w:lang w:eastAsia="en-GB"/>
        </w:rPr>
        <w:t xml:space="preserve">Paul </w:t>
      </w:r>
      <w:r w:rsidR="00E20710">
        <w:rPr>
          <w:lang w:eastAsia="en-GB"/>
        </w:rPr>
        <w:t xml:space="preserve">to consider </w:t>
      </w:r>
      <w:r w:rsidR="001622B2">
        <w:rPr>
          <w:lang w:eastAsia="en-GB"/>
        </w:rPr>
        <w:t>ideas to strengthen communications to doctors with colleagues</w:t>
      </w:r>
      <w:r w:rsidR="009E76F0">
        <w:rPr>
          <w:lang w:eastAsia="en-GB"/>
        </w:rPr>
        <w:t xml:space="preserve"> </w:t>
      </w:r>
      <w:proofErr w:type="spellStart"/>
      <w:r w:rsidR="009E76F0">
        <w:rPr>
          <w:lang w:eastAsia="en-GB"/>
        </w:rPr>
        <w:t>i.e</w:t>
      </w:r>
      <w:proofErr w:type="spellEnd"/>
      <w:r w:rsidR="009E76F0">
        <w:rPr>
          <w:lang w:eastAsia="en-GB"/>
        </w:rPr>
        <w:t xml:space="preserve"> what do doctors receive for the fees they pay?</w:t>
      </w:r>
      <w:r w:rsidR="006E373A">
        <w:rPr>
          <w:lang w:eastAsia="en-GB"/>
        </w:rPr>
        <w:t xml:space="preserve"> </w:t>
      </w:r>
    </w:p>
    <w:p w14:paraId="67985B73" w14:textId="56440480" w:rsidR="006E373A" w:rsidRDefault="001622B2" w:rsidP="00AD05D3">
      <w:pPr>
        <w:ind w:left="510"/>
        <w:rPr>
          <w:lang w:eastAsia="en-GB"/>
        </w:rPr>
      </w:pPr>
      <w:r w:rsidRPr="001622B2">
        <w:rPr>
          <w:b/>
          <w:bCs/>
          <w:lang w:eastAsia="en-GB"/>
        </w:rPr>
        <w:t>Action:</w:t>
      </w:r>
      <w:r>
        <w:rPr>
          <w:lang w:eastAsia="en-GB"/>
        </w:rPr>
        <w:t xml:space="preserve">  </w:t>
      </w:r>
      <w:r w:rsidR="000F4296">
        <w:rPr>
          <w:lang w:eastAsia="en-GB"/>
        </w:rPr>
        <w:t xml:space="preserve">Steve </w:t>
      </w:r>
      <w:r w:rsidR="00E20710">
        <w:rPr>
          <w:lang w:eastAsia="en-GB"/>
        </w:rPr>
        <w:t>to</w:t>
      </w:r>
      <w:r w:rsidR="00F34819">
        <w:rPr>
          <w:lang w:eastAsia="en-GB"/>
        </w:rPr>
        <w:t xml:space="preserve"> consider within the review of the fees framework to support </w:t>
      </w:r>
      <w:r w:rsidR="00B453E1">
        <w:rPr>
          <w:lang w:eastAsia="en-GB"/>
        </w:rPr>
        <w:t>future r</w:t>
      </w:r>
      <w:r w:rsidR="00F34819">
        <w:rPr>
          <w:lang w:eastAsia="en-GB"/>
        </w:rPr>
        <w:t xml:space="preserve">egulatory </w:t>
      </w:r>
      <w:r w:rsidR="00B453E1">
        <w:rPr>
          <w:lang w:eastAsia="en-GB"/>
        </w:rPr>
        <w:t>r</w:t>
      </w:r>
      <w:r w:rsidR="00F34819">
        <w:rPr>
          <w:lang w:eastAsia="en-GB"/>
        </w:rPr>
        <w:t xml:space="preserve">eform. </w:t>
      </w:r>
    </w:p>
    <w:p w14:paraId="0A6D92D2" w14:textId="218E5031" w:rsidR="00ED2FE0" w:rsidRDefault="00ED2FE0" w:rsidP="00AD05D3">
      <w:pPr>
        <w:ind w:left="510"/>
        <w:rPr>
          <w:lang w:eastAsia="en-GB"/>
        </w:rPr>
      </w:pPr>
      <w:r>
        <w:rPr>
          <w:b/>
          <w:bCs/>
          <w:lang w:eastAsia="en-GB"/>
        </w:rPr>
        <w:t>Action</w:t>
      </w:r>
      <w:r w:rsidR="009E76F0">
        <w:rPr>
          <w:b/>
          <w:bCs/>
          <w:lang w:eastAsia="en-GB"/>
        </w:rPr>
        <w:t>:</w:t>
      </w:r>
      <w:r w:rsidR="009E76F0">
        <w:rPr>
          <w:lang w:eastAsia="en-GB"/>
        </w:rPr>
        <w:t xml:space="preserve"> Steve to consider professional or total income in relation to fees is the right approach</w:t>
      </w:r>
    </w:p>
    <w:p w14:paraId="4275F306" w14:textId="511777B4" w:rsidR="00834273" w:rsidRDefault="00834273" w:rsidP="00834273">
      <w:pPr>
        <w:pStyle w:val="Heading2"/>
        <w:rPr>
          <w:color w:val="auto"/>
        </w:rPr>
      </w:pPr>
      <w:r>
        <w:t xml:space="preserve">Item 5: </w:t>
      </w:r>
      <w:r w:rsidRPr="00820F59">
        <w:t xml:space="preserve">Education </w:t>
      </w:r>
      <w:r w:rsidR="00C542DD">
        <w:t>r</w:t>
      </w:r>
      <w:r w:rsidRPr="00820F59">
        <w:t xml:space="preserve">eform - </w:t>
      </w:r>
      <w:r w:rsidR="00C542DD">
        <w:t>s</w:t>
      </w:r>
      <w:r w:rsidRPr="00820F59">
        <w:t xml:space="preserve">upport and flexibility in education and training </w:t>
      </w:r>
    </w:p>
    <w:p w14:paraId="424F42AE" w14:textId="5C648FEF" w:rsidR="00617910" w:rsidRPr="00617910" w:rsidRDefault="00617910" w:rsidP="00B018B5">
      <w:pPr>
        <w:pStyle w:val="GMCNumbertext"/>
      </w:pPr>
      <w:r>
        <w:t>Paula Robblee</w:t>
      </w:r>
      <w:r w:rsidR="007C74C7">
        <w:t xml:space="preserve"> (</w:t>
      </w:r>
      <w:r w:rsidR="007C74C7" w:rsidRPr="00C907C1">
        <w:t>Head of Strategic Policy Development, Education and Standards</w:t>
      </w:r>
      <w:r w:rsidR="007C74C7">
        <w:t>)</w:t>
      </w:r>
      <w:r>
        <w:t xml:space="preserve"> explained </w:t>
      </w:r>
      <w:r w:rsidR="00C16479">
        <w:t xml:space="preserve">the work the GMC is undertaking to facilitate additional support and flexibility in education and training. </w:t>
      </w:r>
      <w:r>
        <w:t>The work</w:t>
      </w:r>
      <w:r w:rsidRPr="00342113">
        <w:t xml:space="preserve"> is at a very early stage</w:t>
      </w:r>
      <w:r w:rsidR="0007780C">
        <w:t xml:space="preserve">. </w:t>
      </w:r>
      <w:r w:rsidR="00C16479">
        <w:t xml:space="preserve">Our </w:t>
      </w:r>
      <w:r w:rsidR="00B018B5">
        <w:t xml:space="preserve">aim is to apply lessons </w:t>
      </w:r>
      <w:r w:rsidRPr="00617910">
        <w:rPr>
          <w:color w:val="auto"/>
          <w:lang w:val="en-US"/>
        </w:rPr>
        <w:t>from changes in response to the pandemic</w:t>
      </w:r>
      <w:r w:rsidR="00B018B5">
        <w:rPr>
          <w:color w:val="auto"/>
          <w:lang w:val="en-US"/>
        </w:rPr>
        <w:t xml:space="preserve"> and embed</w:t>
      </w:r>
      <w:r w:rsidRPr="00617910">
        <w:rPr>
          <w:color w:val="auto"/>
          <w:lang w:val="en-US"/>
        </w:rPr>
        <w:t xml:space="preserve"> proportionate long-term benefits of these changes</w:t>
      </w:r>
      <w:r w:rsidR="0007780C">
        <w:rPr>
          <w:color w:val="auto"/>
          <w:lang w:val="en-US"/>
        </w:rPr>
        <w:t xml:space="preserve"> to ensure</w:t>
      </w:r>
      <w:r w:rsidRPr="00617910">
        <w:rPr>
          <w:color w:val="auto"/>
          <w:lang w:val="en-US"/>
        </w:rPr>
        <w:t xml:space="preserve"> a:</w:t>
      </w:r>
    </w:p>
    <w:p w14:paraId="75BDDC08" w14:textId="77777777" w:rsidR="00617910" w:rsidRPr="00617910" w:rsidRDefault="00617910" w:rsidP="00B018B5">
      <w:pPr>
        <w:pStyle w:val="ListBullet"/>
      </w:pPr>
      <w:r w:rsidRPr="00617910">
        <w:t>More equitable training process</w:t>
      </w:r>
    </w:p>
    <w:p w14:paraId="0FAF2269" w14:textId="77777777" w:rsidR="00617910" w:rsidRPr="00617910" w:rsidRDefault="00617910" w:rsidP="00B018B5">
      <w:pPr>
        <w:pStyle w:val="ListBullet"/>
      </w:pPr>
      <w:r w:rsidRPr="00617910">
        <w:t>More streamlined and flexible progression process</w:t>
      </w:r>
    </w:p>
    <w:p w14:paraId="4CC7C13A" w14:textId="77777777" w:rsidR="00617910" w:rsidRPr="00617910" w:rsidRDefault="00617910" w:rsidP="00B018B5">
      <w:pPr>
        <w:pStyle w:val="ListBullet"/>
      </w:pPr>
      <w:r w:rsidRPr="00617910">
        <w:t>More resilient and adaptable curricula</w:t>
      </w:r>
    </w:p>
    <w:p w14:paraId="264CB8EC" w14:textId="77777777" w:rsidR="00617910" w:rsidRPr="00617910" w:rsidRDefault="00617910" w:rsidP="00B018B5">
      <w:pPr>
        <w:pStyle w:val="ListBullet"/>
      </w:pPr>
      <w:r w:rsidRPr="00617910">
        <w:t>More progressive evaluation with reduced assessment burden</w:t>
      </w:r>
    </w:p>
    <w:p w14:paraId="35E56236" w14:textId="6FA279D5" w:rsidR="0007780C" w:rsidRDefault="0007780C" w:rsidP="0007780C">
      <w:pPr>
        <w:pStyle w:val="GMCNumbertext"/>
      </w:pPr>
      <w:r>
        <w:t>We want t</w:t>
      </w:r>
      <w:r w:rsidRPr="0007780C">
        <w:t xml:space="preserve">o strengthen opportunities/pathways for doctors to develop and enhance leadership skills, </w:t>
      </w:r>
      <w:proofErr w:type="gramStart"/>
      <w:r w:rsidRPr="0007780C">
        <w:t>experiences</w:t>
      </w:r>
      <w:proofErr w:type="gramEnd"/>
      <w:r w:rsidRPr="0007780C">
        <w:t xml:space="preserve"> and roles throughout their careers.</w:t>
      </w:r>
      <w:r>
        <w:t xml:space="preserve">  We will be drawing on the G</w:t>
      </w:r>
      <w:r w:rsidR="007C74C7">
        <w:t xml:space="preserve">ood </w:t>
      </w:r>
      <w:r>
        <w:t>M</w:t>
      </w:r>
      <w:r w:rsidR="007C74C7">
        <w:t xml:space="preserve">edical </w:t>
      </w:r>
      <w:r>
        <w:t>P</w:t>
      </w:r>
      <w:r w:rsidR="007C74C7">
        <w:t>ractice (GMP)</w:t>
      </w:r>
      <w:r>
        <w:t xml:space="preserve"> review and </w:t>
      </w:r>
      <w:r w:rsidRPr="0007780C">
        <w:t>GMP theme of improving leadership and teamworking through professional standards</w:t>
      </w:r>
      <w:r>
        <w:t xml:space="preserve"> to ensure intersectional issues are embedded and to drive changes</w:t>
      </w:r>
      <w:r w:rsidRPr="0007780C">
        <w:t>.</w:t>
      </w:r>
      <w:r w:rsidR="0029692E">
        <w:t xml:space="preserve">  </w:t>
      </w:r>
    </w:p>
    <w:p w14:paraId="13848D2F" w14:textId="7179650F" w:rsidR="00761063" w:rsidRDefault="00761063" w:rsidP="00761063">
      <w:r>
        <w:t xml:space="preserve"> </w:t>
      </w:r>
      <w:r w:rsidR="0007780C" w:rsidRPr="00972BBB">
        <w:t xml:space="preserve">The forum moved into breakout groups </w:t>
      </w:r>
    </w:p>
    <w:p w14:paraId="6DB65A9D" w14:textId="124F9E9C" w:rsidR="00AC0619" w:rsidRDefault="00834273" w:rsidP="00834273">
      <w:pPr>
        <w:pStyle w:val="Heading2"/>
      </w:pPr>
      <w:r w:rsidRPr="003467F4">
        <w:t>Item 6: Ethical hub pages on managing and responding to racist abuse from patients</w:t>
      </w:r>
    </w:p>
    <w:p w14:paraId="3A65E695" w14:textId="344A07AD" w:rsidR="007A71C4" w:rsidRPr="007A71C4" w:rsidRDefault="00834273" w:rsidP="00790B99">
      <w:pPr>
        <w:pStyle w:val="GMCNumbertext"/>
      </w:pPr>
      <w:r>
        <w:t>Harriet Conti</w:t>
      </w:r>
      <w:r w:rsidR="007C74C7">
        <w:t xml:space="preserve"> (</w:t>
      </w:r>
      <w:r w:rsidR="00FF6A50">
        <w:t>Policy Officer, Education and Standards)</w:t>
      </w:r>
      <w:r>
        <w:t xml:space="preserve"> provided an overview of our work to create an </w:t>
      </w:r>
      <w:hyperlink r:id="rId16" w:history="1">
        <w:r>
          <w:rPr>
            <w:rStyle w:val="Hyperlink"/>
          </w:rPr>
          <w:t>ethical hub</w:t>
        </w:r>
      </w:hyperlink>
      <w:r>
        <w:t xml:space="preserve"> page focused on how doctors can manage and respond to racist abuse from patients.  </w:t>
      </w:r>
      <w:r w:rsidRPr="00F934A2">
        <w:rPr>
          <w:rFonts w:cs="Tahoma"/>
          <w:lang w:eastAsia="en-GB"/>
        </w:rPr>
        <w:t>The hub will set out principles from our guidance, real-life case studies from doctors and will make clear the expectations on employers in supporting staff and addressing discrimination in the workplace.</w:t>
      </w:r>
      <w:r w:rsidR="007A71C4">
        <w:rPr>
          <w:rFonts w:cs="Tahoma"/>
          <w:lang w:eastAsia="en-GB"/>
        </w:rPr>
        <w:t xml:space="preserve">  It will also signpost to other resources.  </w:t>
      </w:r>
      <w:r w:rsidR="00F43763">
        <w:t xml:space="preserve">We are proposing that it focuses on </w:t>
      </w:r>
      <w:r w:rsidR="007A71C4" w:rsidRPr="00F43763">
        <w:rPr>
          <w:rFonts w:cs="Tahoma"/>
          <w:lang w:eastAsia="en-GB"/>
        </w:rPr>
        <w:t>two key areas:</w:t>
      </w:r>
    </w:p>
    <w:p w14:paraId="10CDE0FF" w14:textId="0298675C" w:rsidR="007A71C4" w:rsidRPr="007A71C4" w:rsidRDefault="007A71C4" w:rsidP="00FF6A50">
      <w:pPr>
        <w:pStyle w:val="GMCRomantext"/>
        <w:numPr>
          <w:ilvl w:val="0"/>
          <w:numId w:val="35"/>
        </w:numPr>
      </w:pPr>
      <w:r w:rsidRPr="00E20710">
        <w:rPr>
          <w:b/>
          <w:bCs/>
        </w:rPr>
        <w:t>Witnessing racism in the workplace</w:t>
      </w:r>
      <w:r>
        <w:t xml:space="preserve"> - </w:t>
      </w:r>
      <w:r w:rsidRPr="007A71C4">
        <w:t>What should I do if I witness a colleague being racist?</w:t>
      </w:r>
      <w:r>
        <w:t xml:space="preserve"> </w:t>
      </w:r>
      <w:r w:rsidRPr="007A71C4">
        <w:t>What do I do if a patient is being racist to one of my colleagues?</w:t>
      </w:r>
    </w:p>
    <w:p w14:paraId="390C19C4" w14:textId="2BC1ECFF" w:rsidR="007A71C4" w:rsidRDefault="007A71C4" w:rsidP="00FF6A50">
      <w:pPr>
        <w:pStyle w:val="GMCRomantext"/>
        <w:numPr>
          <w:ilvl w:val="0"/>
          <w:numId w:val="35"/>
        </w:numPr>
      </w:pPr>
      <w:r w:rsidRPr="00E20710">
        <w:rPr>
          <w:b/>
          <w:bCs/>
        </w:rPr>
        <w:t>Experiencing racism at work</w:t>
      </w:r>
      <w:r>
        <w:t xml:space="preserve"> - </w:t>
      </w:r>
      <w:r w:rsidRPr="007A71C4">
        <w:t>What should I do if a colleague is being racist towards me?</w:t>
      </w:r>
      <w:r>
        <w:t xml:space="preserve"> </w:t>
      </w:r>
      <w:r w:rsidRPr="007A71C4">
        <w:t>What do I do if a patient is being racist?</w:t>
      </w:r>
    </w:p>
    <w:p w14:paraId="0F23254E" w14:textId="1BFB4A9F" w:rsidR="00F43763" w:rsidRDefault="00F43763" w:rsidP="00E117D9">
      <w:pPr>
        <w:pStyle w:val="GMCNumbertext"/>
      </w:pPr>
      <w:r>
        <w:t>Members</w:t>
      </w:r>
      <w:r w:rsidR="00E117D9">
        <w:t xml:space="preserve"> </w:t>
      </w:r>
      <w:r w:rsidR="00E20710">
        <w:t xml:space="preserve">were </w:t>
      </w:r>
      <w:r>
        <w:t xml:space="preserve">encouraged </w:t>
      </w:r>
      <w:r w:rsidR="00E117D9">
        <w:t xml:space="preserve">to hear </w:t>
      </w:r>
      <w:r w:rsidR="00E20710">
        <w:t>about this</w:t>
      </w:r>
      <w:r w:rsidR="00E117D9">
        <w:t xml:space="preserve"> – </w:t>
      </w:r>
      <w:r w:rsidR="00005C59">
        <w:t xml:space="preserve">their </w:t>
      </w:r>
      <w:r w:rsidR="00E117D9">
        <w:t>feedback is summarised below</w:t>
      </w:r>
      <w:r w:rsidR="001A47F6">
        <w:t xml:space="preserve">.  </w:t>
      </w:r>
    </w:p>
    <w:p w14:paraId="4DA4A2B7" w14:textId="592C5264" w:rsidR="001A47F6" w:rsidRDefault="00AB5B51" w:rsidP="007B6F61">
      <w:pPr>
        <w:pStyle w:val="ListBullet"/>
      </w:pPr>
      <w:hyperlink r:id="rId17" w:history="1">
        <w:r w:rsidR="007B6F61" w:rsidRPr="007B6F61">
          <w:rPr>
            <w:rStyle w:val="Hyperlink"/>
          </w:rPr>
          <w:t xml:space="preserve">The </w:t>
        </w:r>
        <w:r w:rsidR="001A47F6" w:rsidRPr="007B6F61">
          <w:rPr>
            <w:rStyle w:val="Hyperlink"/>
          </w:rPr>
          <w:t>BMA guidance on managing discrimination from patients and their guardians/relatives</w:t>
        </w:r>
      </w:hyperlink>
      <w:r w:rsidR="001A47F6">
        <w:t xml:space="preserve"> </w:t>
      </w:r>
      <w:r w:rsidR="007B6F61">
        <w:t>was published on 1 March</w:t>
      </w:r>
      <w:r w:rsidR="004334D9">
        <w:t xml:space="preserve"> 2022</w:t>
      </w:r>
      <w:r w:rsidR="007B6F61">
        <w:t xml:space="preserve">. </w:t>
      </w:r>
      <w:r w:rsidR="007B6F61" w:rsidRPr="007B6F61">
        <w:t>It gives background information and steps that all employers and healthcare workers should take when incidences of discrimination against a healthcare worker occur.</w:t>
      </w:r>
      <w:r w:rsidR="007B6F61">
        <w:t xml:space="preserve"> </w:t>
      </w:r>
      <w:proofErr w:type="spellStart"/>
      <w:r w:rsidR="007B6F61">
        <w:t>Aishnine</w:t>
      </w:r>
      <w:proofErr w:type="spellEnd"/>
      <w:r w:rsidR="00FF6A50">
        <w:t xml:space="preserve"> Benjamin (B</w:t>
      </w:r>
      <w:r w:rsidR="00907EC8">
        <w:t xml:space="preserve">ritish </w:t>
      </w:r>
      <w:r w:rsidR="00FF6A50">
        <w:t>M</w:t>
      </w:r>
      <w:r w:rsidR="00907EC8">
        <w:t xml:space="preserve">edical </w:t>
      </w:r>
      <w:r w:rsidR="00FF6A50">
        <w:t>A</w:t>
      </w:r>
      <w:r w:rsidR="00907EC8">
        <w:t>ssociation</w:t>
      </w:r>
      <w:r w:rsidR="00FF6A50">
        <w:t xml:space="preserve">) </w:t>
      </w:r>
      <w:r w:rsidR="007B6F61">
        <w:t xml:space="preserve">flagged issues around witness collusion and power dynamics </w:t>
      </w:r>
      <w:proofErr w:type="gramStart"/>
      <w:r w:rsidR="007B6F61">
        <w:t>e.g.</w:t>
      </w:r>
      <w:proofErr w:type="gramEnd"/>
      <w:r w:rsidR="007B6F61">
        <w:t xml:space="preserve"> discrimination by a doctor, witnessed by a porter. And the importance of </w:t>
      </w:r>
      <w:r w:rsidR="00756F79">
        <w:t xml:space="preserve">reporting micro-aggressions early </w:t>
      </w:r>
      <w:r w:rsidR="007B6F61">
        <w:t>to prevent the issue escalating into a police matter. All staff should be aware of policies and support in place and what the thresholds are</w:t>
      </w:r>
      <w:r w:rsidR="00005C59">
        <w:t xml:space="preserve"> for reporting</w:t>
      </w:r>
      <w:r w:rsidR="007B6F61">
        <w:t xml:space="preserve">.  </w:t>
      </w:r>
    </w:p>
    <w:p w14:paraId="5D2BD2A5" w14:textId="7D76D7ED" w:rsidR="007B2C2C" w:rsidRDefault="009E63FF" w:rsidP="007B2C2C">
      <w:pPr>
        <w:pStyle w:val="ListBullet"/>
        <w:rPr>
          <w:rFonts w:cs="Tahoma"/>
          <w:color w:val="auto"/>
        </w:rPr>
      </w:pPr>
      <w:r w:rsidRPr="00F8631B">
        <w:rPr>
          <w:rFonts w:cs="Tahoma"/>
          <w:color w:val="auto"/>
        </w:rPr>
        <w:t>Whether</w:t>
      </w:r>
      <w:r w:rsidR="007B6F61" w:rsidRPr="00F8631B">
        <w:rPr>
          <w:rFonts w:cs="Tahoma"/>
          <w:color w:val="auto"/>
        </w:rPr>
        <w:t xml:space="preserve"> this hub can be extended across other protected characteristic groups, and if not, whether the GMC will be producing guidance tailored to specific diversity strands. </w:t>
      </w:r>
      <w:r w:rsidR="00F8631B" w:rsidRPr="00F8631B">
        <w:rPr>
          <w:rFonts w:cs="Tahoma"/>
          <w:color w:val="auto"/>
          <w:lang w:eastAsia="en-GB"/>
        </w:rPr>
        <w:t xml:space="preserve">The BMA guidance </w:t>
      </w:r>
      <w:r w:rsidR="00972BBB">
        <w:rPr>
          <w:rFonts w:cs="Tahoma"/>
          <w:color w:val="auto"/>
          <w:lang w:eastAsia="en-GB"/>
        </w:rPr>
        <w:t>covers</w:t>
      </w:r>
      <w:r w:rsidR="00F8631B" w:rsidRPr="00F8631B">
        <w:rPr>
          <w:rFonts w:cs="Tahoma"/>
          <w:color w:val="auto"/>
          <w:lang w:eastAsia="en-GB"/>
        </w:rPr>
        <w:t xml:space="preserve"> all forms of discrimination</w:t>
      </w:r>
      <w:r w:rsidR="00F8631B">
        <w:rPr>
          <w:rFonts w:cs="Tahoma"/>
          <w:color w:val="auto"/>
          <w:lang w:eastAsia="en-GB"/>
        </w:rPr>
        <w:t xml:space="preserve"> -</w:t>
      </w:r>
      <w:r w:rsidR="00F8631B" w:rsidRPr="00F8631B">
        <w:rPr>
          <w:rFonts w:cs="Tahoma"/>
          <w:color w:val="auto"/>
          <w:lang w:eastAsia="en-GB"/>
        </w:rPr>
        <w:t xml:space="preserve"> the principles to consider and steps to take are the same across all areas. But awareness raising</w:t>
      </w:r>
      <w:r w:rsidR="00E117D9">
        <w:rPr>
          <w:rFonts w:cs="Tahoma"/>
          <w:color w:val="auto"/>
          <w:lang w:eastAsia="en-GB"/>
        </w:rPr>
        <w:t>, issues</w:t>
      </w:r>
      <w:r w:rsidR="00F8631B" w:rsidRPr="00F8631B">
        <w:rPr>
          <w:rFonts w:cs="Tahoma"/>
          <w:color w:val="auto"/>
          <w:lang w:eastAsia="en-GB"/>
        </w:rPr>
        <w:t xml:space="preserve"> and case studies would be </w:t>
      </w:r>
      <w:r w:rsidR="00E117D9">
        <w:rPr>
          <w:rFonts w:cs="Tahoma"/>
          <w:color w:val="auto"/>
          <w:lang w:eastAsia="en-GB"/>
        </w:rPr>
        <w:t xml:space="preserve">nuanced / </w:t>
      </w:r>
      <w:r w:rsidR="00F8631B" w:rsidRPr="00F8631B">
        <w:rPr>
          <w:rFonts w:cs="Tahoma"/>
          <w:color w:val="auto"/>
          <w:lang w:eastAsia="en-GB"/>
        </w:rPr>
        <w:t xml:space="preserve">different across </w:t>
      </w:r>
      <w:r w:rsidR="00F8631B" w:rsidRPr="00AD05D3">
        <w:rPr>
          <w:rFonts w:cs="Tahoma"/>
          <w:color w:val="auto"/>
          <w:lang w:eastAsia="en-GB"/>
        </w:rPr>
        <w:t>the different protected characteristics</w:t>
      </w:r>
      <w:r w:rsidR="00AD05D3" w:rsidRPr="00AD05D3">
        <w:rPr>
          <w:rFonts w:cs="Tahoma"/>
          <w:color w:val="auto"/>
          <w:lang w:eastAsia="en-GB"/>
        </w:rPr>
        <w:t xml:space="preserve"> </w:t>
      </w:r>
      <w:proofErr w:type="gramStart"/>
      <w:r w:rsidR="00AD05D3" w:rsidRPr="00AD05D3">
        <w:rPr>
          <w:rFonts w:cs="Tahoma"/>
          <w:color w:val="auto"/>
          <w:lang w:eastAsia="en-GB"/>
        </w:rPr>
        <w:t>e.g.</w:t>
      </w:r>
      <w:proofErr w:type="gramEnd"/>
      <w:r w:rsidR="00AD05D3" w:rsidRPr="00AD05D3">
        <w:rPr>
          <w:rFonts w:cs="Tahoma"/>
          <w:color w:val="auto"/>
          <w:lang w:eastAsia="en-GB"/>
        </w:rPr>
        <w:t xml:space="preserve"> misogyny, homophobia, transphobia, </w:t>
      </w:r>
      <w:r w:rsidR="00683055">
        <w:rPr>
          <w:rFonts w:cs="Tahoma"/>
          <w:color w:val="auto"/>
          <w:lang w:eastAsia="en-GB"/>
        </w:rPr>
        <w:t>ableism</w:t>
      </w:r>
      <w:r w:rsidR="00005C59">
        <w:rPr>
          <w:rFonts w:cs="Tahoma"/>
          <w:color w:val="auto"/>
          <w:lang w:eastAsia="en-GB"/>
        </w:rPr>
        <w:t xml:space="preserve"> etc</w:t>
      </w:r>
      <w:r w:rsidR="00F8631B" w:rsidRPr="00F8631B">
        <w:rPr>
          <w:rFonts w:cs="Tahoma"/>
          <w:color w:val="auto"/>
          <w:lang w:eastAsia="en-GB"/>
        </w:rPr>
        <w:t xml:space="preserve">. Harriet explained that we are clear that there is a responsibility to tackle inequality for all, however the focus on race is proportionate and based on our data and the scale of the issue. Therefore, while this resource will focus on providing a tailored intervention for doctors tackling racist abuse, it will aim to have universal benefits for all. </w:t>
      </w:r>
      <w:r w:rsidR="00F8631B" w:rsidRPr="00F8631B">
        <w:rPr>
          <w:rFonts w:cs="Tahoma"/>
          <w:color w:val="auto"/>
        </w:rPr>
        <w:t xml:space="preserve"> </w:t>
      </w:r>
    </w:p>
    <w:p w14:paraId="046F1AFF" w14:textId="1EC3E9CD" w:rsidR="00E117D9" w:rsidRPr="00E117D9" w:rsidRDefault="00E117D9" w:rsidP="00E117D9">
      <w:pPr>
        <w:pStyle w:val="ListBullet"/>
        <w:rPr>
          <w:rFonts w:ascii="Times New Roman" w:hAnsi="Times New Roman"/>
          <w:lang w:eastAsia="en-GB"/>
        </w:rPr>
      </w:pPr>
      <w:r>
        <w:rPr>
          <w:lang w:eastAsia="en-GB"/>
        </w:rPr>
        <w:t>Emphasis on the importance of</w:t>
      </w:r>
      <w:r w:rsidR="00005C59">
        <w:rPr>
          <w:lang w:eastAsia="en-GB"/>
        </w:rPr>
        <w:t>,</w:t>
      </w:r>
      <w:r>
        <w:rPr>
          <w:lang w:eastAsia="en-GB"/>
        </w:rPr>
        <w:t xml:space="preserve"> not just a nuanced approach to different protected characteristics</w:t>
      </w:r>
      <w:r w:rsidR="00005C59">
        <w:rPr>
          <w:lang w:eastAsia="en-GB"/>
        </w:rPr>
        <w:t>,</w:t>
      </w:r>
      <w:r>
        <w:rPr>
          <w:lang w:eastAsia="en-GB"/>
        </w:rPr>
        <w:t xml:space="preserve"> but also an</w:t>
      </w:r>
      <w:r w:rsidRPr="001937B7">
        <w:rPr>
          <w:lang w:eastAsia="en-GB"/>
        </w:rPr>
        <w:t xml:space="preserve"> intersectional approach</w:t>
      </w:r>
      <w:r>
        <w:rPr>
          <w:lang w:eastAsia="en-GB"/>
        </w:rPr>
        <w:t xml:space="preserve"> in future guidance to acknowledge that</w:t>
      </w:r>
      <w:r w:rsidRPr="001937B7">
        <w:rPr>
          <w:lang w:eastAsia="en-GB"/>
        </w:rPr>
        <w:t xml:space="preserve"> multiply marginalised people </w:t>
      </w:r>
      <w:r>
        <w:rPr>
          <w:lang w:eastAsia="en-GB"/>
        </w:rPr>
        <w:t>experience worse discrimination.</w:t>
      </w:r>
      <w:r w:rsidRPr="001937B7">
        <w:rPr>
          <w:lang w:eastAsia="en-GB"/>
        </w:rPr>
        <w:t xml:space="preserve"> </w:t>
      </w:r>
    </w:p>
    <w:p w14:paraId="4AC87DB2" w14:textId="5346AD03" w:rsidR="009A39A4" w:rsidRPr="009A39A4" w:rsidRDefault="00F8631B" w:rsidP="007B2C2C">
      <w:pPr>
        <w:pStyle w:val="ListBullet"/>
        <w:rPr>
          <w:rFonts w:cs="Tahoma"/>
          <w:color w:val="auto"/>
        </w:rPr>
      </w:pPr>
      <w:r>
        <w:rPr>
          <w:lang w:eastAsia="en-GB"/>
        </w:rPr>
        <w:t xml:space="preserve">Doctors often reach out to </w:t>
      </w:r>
      <w:r w:rsidR="009A39A4">
        <w:rPr>
          <w:lang w:eastAsia="en-GB"/>
        </w:rPr>
        <w:t>forum members</w:t>
      </w:r>
      <w:r>
        <w:rPr>
          <w:lang w:eastAsia="en-GB"/>
        </w:rPr>
        <w:t xml:space="preserve"> for support</w:t>
      </w:r>
      <w:r w:rsidR="009A39A4">
        <w:rPr>
          <w:lang w:eastAsia="en-GB"/>
        </w:rPr>
        <w:t>,</w:t>
      </w:r>
      <w:r>
        <w:rPr>
          <w:lang w:eastAsia="en-GB"/>
        </w:rPr>
        <w:t xml:space="preserve"> as they are fearful of reporting</w:t>
      </w:r>
      <w:r w:rsidR="009A39A4">
        <w:rPr>
          <w:lang w:eastAsia="en-GB"/>
        </w:rPr>
        <w:t>,</w:t>
      </w:r>
      <w:r w:rsidR="007B2C2C">
        <w:rPr>
          <w:lang w:eastAsia="en-GB"/>
        </w:rPr>
        <w:t xml:space="preserve"> but sometimes members struggle with providing the support these doctors need</w:t>
      </w:r>
      <w:r w:rsidR="009A39A4">
        <w:rPr>
          <w:lang w:eastAsia="en-GB"/>
        </w:rPr>
        <w:t>, and in a timely way, to prevent the issue escalating</w:t>
      </w:r>
      <w:r>
        <w:rPr>
          <w:lang w:eastAsia="en-GB"/>
        </w:rPr>
        <w:t xml:space="preserve">. There </w:t>
      </w:r>
      <w:r w:rsidR="009A39A4">
        <w:rPr>
          <w:lang w:eastAsia="en-GB"/>
        </w:rPr>
        <w:t xml:space="preserve">can be </w:t>
      </w:r>
      <w:r>
        <w:rPr>
          <w:lang w:eastAsia="en-GB"/>
        </w:rPr>
        <w:t xml:space="preserve">additional layers of complexity for international medical graduates as any threat to their career could impact on their visa status and leave to remain in the UK. </w:t>
      </w:r>
      <w:r w:rsidR="00756F79">
        <w:rPr>
          <w:lang w:eastAsia="en-GB"/>
        </w:rPr>
        <w:t xml:space="preserve"> </w:t>
      </w:r>
    </w:p>
    <w:p w14:paraId="1CB8E7BB" w14:textId="4E3ABD98" w:rsidR="00972BBB" w:rsidRPr="00AD05D3" w:rsidRDefault="009A39A4" w:rsidP="007B2C2C">
      <w:pPr>
        <w:pStyle w:val="ListBullet"/>
        <w:rPr>
          <w:rFonts w:cs="Tahoma"/>
          <w:color w:val="auto"/>
        </w:rPr>
      </w:pPr>
      <w:r>
        <w:rPr>
          <w:lang w:eastAsia="en-GB"/>
        </w:rPr>
        <w:t>A suggestion that the ethical hub needs to be accompanied with</w:t>
      </w:r>
      <w:r w:rsidR="007B2C2C">
        <w:rPr>
          <w:lang w:eastAsia="en-GB"/>
        </w:rPr>
        <w:t xml:space="preserve"> work to influence stakeholders to provide inclusive </w:t>
      </w:r>
      <w:r w:rsidR="00E117D9">
        <w:rPr>
          <w:lang w:eastAsia="en-GB"/>
        </w:rPr>
        <w:t xml:space="preserve">working environments and workplaces that foster a culture of speaking up.  </w:t>
      </w:r>
      <w:r w:rsidR="007B2C2C">
        <w:rPr>
          <w:lang w:eastAsia="en-GB"/>
        </w:rPr>
        <w:t xml:space="preserve"> </w:t>
      </w:r>
    </w:p>
    <w:p w14:paraId="2A7A490F" w14:textId="09BF782A" w:rsidR="00AC542B" w:rsidRPr="00AD05D3" w:rsidRDefault="00AD05D3" w:rsidP="00AD05D3">
      <w:pPr>
        <w:pStyle w:val="ListBullet"/>
        <w:rPr>
          <w:rFonts w:cs="Tahoma"/>
          <w:color w:val="auto"/>
        </w:rPr>
      </w:pPr>
      <w:r>
        <w:rPr>
          <w:lang w:eastAsia="en-GB"/>
        </w:rPr>
        <w:t>A suggestion that training put together by the</w:t>
      </w:r>
      <w:r w:rsidR="00FF6A50" w:rsidRPr="00FF6A50">
        <w:t xml:space="preserve"> </w:t>
      </w:r>
      <w:r w:rsidR="00FF6A50">
        <w:t>Royal College of Surgeons (RCS) a</w:t>
      </w:r>
      <w:r>
        <w:rPr>
          <w:lang w:eastAsia="en-GB"/>
        </w:rPr>
        <w:t xml:space="preserve">bout </w:t>
      </w:r>
      <w:r w:rsidR="00AC542B">
        <w:rPr>
          <w:lang w:eastAsia="en-GB"/>
        </w:rPr>
        <w:t>responding as by</w:t>
      </w:r>
      <w:r w:rsidR="009A39A4">
        <w:rPr>
          <w:lang w:eastAsia="en-GB"/>
        </w:rPr>
        <w:t>-</w:t>
      </w:r>
      <w:r w:rsidR="00AC542B">
        <w:rPr>
          <w:lang w:eastAsia="en-GB"/>
        </w:rPr>
        <w:t xml:space="preserve">standing to racist abuse </w:t>
      </w:r>
      <w:r>
        <w:rPr>
          <w:lang w:eastAsia="en-GB"/>
        </w:rPr>
        <w:t>witnessed</w:t>
      </w:r>
      <w:r w:rsidR="00AC542B">
        <w:rPr>
          <w:lang w:eastAsia="en-GB"/>
        </w:rPr>
        <w:t xml:space="preserve"> from patients</w:t>
      </w:r>
      <w:r w:rsidR="009A39A4">
        <w:rPr>
          <w:lang w:eastAsia="en-GB"/>
        </w:rPr>
        <w:t xml:space="preserve"> could be useful to refer to and possibly signpost to in the hub</w:t>
      </w:r>
      <w:r w:rsidR="00AC542B">
        <w:rPr>
          <w:lang w:eastAsia="en-GB"/>
        </w:rPr>
        <w:t xml:space="preserve">. </w:t>
      </w:r>
    </w:p>
    <w:p w14:paraId="58CCD928" w14:textId="72C3DCAE" w:rsidR="00AC542B" w:rsidRDefault="00E117D9" w:rsidP="00AD05D3">
      <w:pPr>
        <w:pStyle w:val="GMCA-Ztext"/>
        <w:numPr>
          <w:ilvl w:val="0"/>
          <w:numId w:val="0"/>
        </w:numPr>
        <w:ind w:left="510"/>
        <w:rPr>
          <w:lang w:eastAsia="en-GB"/>
        </w:rPr>
      </w:pPr>
      <w:r w:rsidRPr="00E117D9">
        <w:rPr>
          <w:b/>
          <w:bCs/>
          <w:lang w:eastAsia="en-GB"/>
        </w:rPr>
        <w:t>Action:</w:t>
      </w:r>
      <w:r>
        <w:rPr>
          <w:lang w:eastAsia="en-GB"/>
        </w:rPr>
        <w:t xml:space="preserve"> </w:t>
      </w:r>
      <w:r w:rsidR="00AC542B">
        <w:rPr>
          <w:lang w:eastAsia="en-GB"/>
        </w:rPr>
        <w:t xml:space="preserve">Harriet will circulate </w:t>
      </w:r>
      <w:r>
        <w:rPr>
          <w:lang w:eastAsia="en-GB"/>
        </w:rPr>
        <w:t xml:space="preserve">an </w:t>
      </w:r>
      <w:r w:rsidR="00FF6A50">
        <w:rPr>
          <w:lang w:eastAsia="en-GB"/>
        </w:rPr>
        <w:t>update once</w:t>
      </w:r>
      <w:r>
        <w:rPr>
          <w:lang w:eastAsia="en-GB"/>
        </w:rPr>
        <w:t xml:space="preserve"> </w:t>
      </w:r>
      <w:r w:rsidR="009A39A4">
        <w:rPr>
          <w:lang w:eastAsia="en-GB"/>
        </w:rPr>
        <w:t>the hub has been developed further</w:t>
      </w:r>
      <w:r w:rsidR="00AC542B">
        <w:rPr>
          <w:lang w:eastAsia="en-GB"/>
        </w:rPr>
        <w:t xml:space="preserve">. </w:t>
      </w:r>
    </w:p>
    <w:p w14:paraId="32149F7F" w14:textId="543B6C37" w:rsidR="0037549E" w:rsidRDefault="0037549E" w:rsidP="00305119">
      <w:pPr>
        <w:pStyle w:val="Heading2"/>
      </w:pPr>
      <w:bookmarkStart w:id="12" w:name="_Hlk100846469"/>
      <w:r>
        <w:t xml:space="preserve">Item 7: Sexism and </w:t>
      </w:r>
      <w:r w:rsidR="00C542DD">
        <w:t>s</w:t>
      </w:r>
      <w:r>
        <w:t xml:space="preserve">exual </w:t>
      </w:r>
      <w:r w:rsidR="00C542DD">
        <w:t>h</w:t>
      </w:r>
      <w:r>
        <w:t xml:space="preserve">arassment in </w:t>
      </w:r>
      <w:r w:rsidR="00C542DD">
        <w:t>m</w:t>
      </w:r>
      <w:r>
        <w:t>edicine</w:t>
      </w:r>
    </w:p>
    <w:p w14:paraId="53F6C3FF" w14:textId="02C1AD4F" w:rsidR="00A660A7" w:rsidRPr="006D3B0B" w:rsidRDefault="00273342" w:rsidP="006D3B0B">
      <w:pPr>
        <w:pStyle w:val="GMCNumbertext"/>
        <w:rPr>
          <w:sz w:val="22"/>
          <w:szCs w:val="22"/>
        </w:rPr>
      </w:pPr>
      <w:r>
        <w:rPr>
          <w:lang w:eastAsia="en-GB"/>
        </w:rPr>
        <w:t>Tamzin</w:t>
      </w:r>
      <w:r w:rsidR="00FF6A50">
        <w:rPr>
          <w:lang w:eastAsia="en-GB"/>
        </w:rPr>
        <w:t xml:space="preserve"> </w:t>
      </w:r>
      <w:proofErr w:type="spellStart"/>
      <w:r w:rsidR="00FF6A50">
        <w:rPr>
          <w:lang w:eastAsia="en-GB"/>
        </w:rPr>
        <w:t>Cuming</w:t>
      </w:r>
      <w:proofErr w:type="spellEnd"/>
      <w:r w:rsidR="00FF6A50">
        <w:rPr>
          <w:lang w:eastAsia="en-GB"/>
        </w:rPr>
        <w:t xml:space="preserve"> (Royal College of Surgeons) </w:t>
      </w:r>
      <w:r>
        <w:rPr>
          <w:lang w:eastAsia="en-GB"/>
        </w:rPr>
        <w:t>led this item</w:t>
      </w:r>
      <w:r w:rsidR="003C5047">
        <w:rPr>
          <w:lang w:eastAsia="en-GB"/>
        </w:rPr>
        <w:t>. S</w:t>
      </w:r>
      <w:r>
        <w:rPr>
          <w:lang w:eastAsia="en-GB"/>
        </w:rPr>
        <w:t xml:space="preserve">he explained that following the recent harrowing testimonies about sexual misconduct in the workplace, a </w:t>
      </w:r>
      <w:r w:rsidR="004334D9">
        <w:rPr>
          <w:lang w:eastAsia="en-GB"/>
        </w:rPr>
        <w:t>w</w:t>
      </w:r>
      <w:r w:rsidRPr="00273342">
        <w:rPr>
          <w:lang w:eastAsia="en-GB"/>
        </w:rPr>
        <w:t xml:space="preserve">orking </w:t>
      </w:r>
      <w:r w:rsidR="004334D9">
        <w:rPr>
          <w:lang w:eastAsia="en-GB"/>
        </w:rPr>
        <w:t>p</w:t>
      </w:r>
      <w:r w:rsidRPr="00273342">
        <w:rPr>
          <w:lang w:eastAsia="en-GB"/>
        </w:rPr>
        <w:t xml:space="preserve">arty on </w:t>
      </w:r>
      <w:r w:rsidR="004334D9">
        <w:rPr>
          <w:lang w:eastAsia="en-GB"/>
        </w:rPr>
        <w:t>s</w:t>
      </w:r>
      <w:r w:rsidRPr="00273342">
        <w:rPr>
          <w:lang w:eastAsia="en-GB"/>
        </w:rPr>
        <w:t xml:space="preserve">exual </w:t>
      </w:r>
      <w:r w:rsidR="004334D9">
        <w:rPr>
          <w:lang w:eastAsia="en-GB"/>
        </w:rPr>
        <w:t>m</w:t>
      </w:r>
      <w:r w:rsidRPr="00273342">
        <w:rPr>
          <w:lang w:eastAsia="en-GB"/>
        </w:rPr>
        <w:t>isconduct</w:t>
      </w:r>
      <w:r>
        <w:rPr>
          <w:lang w:eastAsia="en-GB"/>
        </w:rPr>
        <w:t xml:space="preserve"> in </w:t>
      </w:r>
      <w:r w:rsidR="004334D9">
        <w:rPr>
          <w:lang w:eastAsia="en-GB"/>
        </w:rPr>
        <w:t>s</w:t>
      </w:r>
      <w:r w:rsidRPr="00273342">
        <w:rPr>
          <w:lang w:eastAsia="en-GB"/>
        </w:rPr>
        <w:t>urgery</w:t>
      </w:r>
      <w:r w:rsidR="0037549E">
        <w:rPr>
          <w:lang w:eastAsia="en-GB"/>
        </w:rPr>
        <w:t xml:space="preserve"> </w:t>
      </w:r>
      <w:r>
        <w:rPr>
          <w:lang w:eastAsia="en-GB"/>
        </w:rPr>
        <w:t xml:space="preserve">has been established </w:t>
      </w:r>
      <w:r w:rsidR="003C5047">
        <w:rPr>
          <w:lang w:eastAsia="en-GB"/>
        </w:rPr>
        <w:t>(</w:t>
      </w:r>
      <w:r>
        <w:rPr>
          <w:lang w:eastAsia="en-GB"/>
        </w:rPr>
        <w:t xml:space="preserve">although it is recognised that these issues extend </w:t>
      </w:r>
      <w:r w:rsidR="003C5047">
        <w:rPr>
          <w:lang w:eastAsia="en-GB"/>
        </w:rPr>
        <w:t>beyond surgery into all areas of medicine)</w:t>
      </w:r>
      <w:r>
        <w:rPr>
          <w:lang w:eastAsia="en-GB"/>
        </w:rPr>
        <w:t xml:space="preserve">. </w:t>
      </w:r>
      <w:r w:rsidR="003C5047">
        <w:rPr>
          <w:lang w:eastAsia="en-GB"/>
        </w:rPr>
        <w:t xml:space="preserve">Members of the working party include the Women in Surgery forum, </w:t>
      </w:r>
      <w:r w:rsidRPr="00273342">
        <w:t xml:space="preserve">Daljit </w:t>
      </w:r>
      <w:proofErr w:type="spellStart"/>
      <w:r w:rsidRPr="00273342">
        <w:t>Dhariwal</w:t>
      </w:r>
      <w:proofErr w:type="spellEnd"/>
      <w:r w:rsidRPr="00273342">
        <w:t xml:space="preserve"> and Carrie Newlands</w:t>
      </w:r>
      <w:r w:rsidR="00AD3CB5">
        <w:t xml:space="preserve"> </w:t>
      </w:r>
      <w:r w:rsidR="00AD3CB5">
        <w:t>(b</w:t>
      </w:r>
      <w:r w:rsidR="00AD3CB5" w:rsidRPr="00002D0F">
        <w:t>oth are oral and maxillofacial Surgeons at Oxford</w:t>
      </w:r>
      <w:r w:rsidR="00AD3CB5">
        <w:t xml:space="preserve"> and </w:t>
      </w:r>
      <w:r w:rsidR="00AD3CB5" w:rsidRPr="00273342">
        <w:t>authors of a previous survey</w:t>
      </w:r>
      <w:r w:rsidR="00AD3CB5">
        <w:t>),</w:t>
      </w:r>
      <w:r w:rsidR="00AD3CB5">
        <w:t xml:space="preserve"> </w:t>
      </w:r>
      <w:r w:rsidR="003C5047">
        <w:t xml:space="preserve">the </w:t>
      </w:r>
      <w:r w:rsidRPr="00273342">
        <w:t>Dep</w:t>
      </w:r>
      <w:r w:rsidR="003177BD">
        <w:t>artment</w:t>
      </w:r>
      <w:r w:rsidRPr="00273342">
        <w:t xml:space="preserve"> of Psychology </w:t>
      </w:r>
      <w:r w:rsidR="003177BD">
        <w:t xml:space="preserve">at </w:t>
      </w:r>
      <w:r w:rsidRPr="00273342">
        <w:t>Exeter University Sexual Health</w:t>
      </w:r>
      <w:r w:rsidR="00907EC8">
        <w:t xml:space="preserve"> Department</w:t>
      </w:r>
      <w:r w:rsidR="003C5047">
        <w:t>, and a c</w:t>
      </w:r>
      <w:r w:rsidRPr="00273342">
        <w:t>onsultant with experience in counselling sexually assaulted victims</w:t>
      </w:r>
      <w:r w:rsidR="003C5047">
        <w:t>. A s</w:t>
      </w:r>
      <w:r w:rsidRPr="00273342">
        <w:t xml:space="preserve">urvey </w:t>
      </w:r>
      <w:r w:rsidR="003C5047">
        <w:t xml:space="preserve">is </w:t>
      </w:r>
      <w:r w:rsidRPr="00273342">
        <w:t xml:space="preserve">currently submitted for </w:t>
      </w:r>
      <w:r w:rsidR="004334D9">
        <w:t>e</w:t>
      </w:r>
      <w:r w:rsidRPr="00273342">
        <w:t>thics</w:t>
      </w:r>
      <w:r w:rsidR="004334D9">
        <w:t xml:space="preserve"> approval</w:t>
      </w:r>
      <w:r w:rsidRPr="00273342">
        <w:t xml:space="preserve"> at</w:t>
      </w:r>
      <w:r w:rsidR="003C5047">
        <w:t xml:space="preserve"> the</w:t>
      </w:r>
      <w:r w:rsidRPr="00273342">
        <w:t xml:space="preserve"> University of Exeter</w:t>
      </w:r>
      <w:r w:rsidR="003C5047">
        <w:t xml:space="preserve"> which will be distributed by the RCS focusing on witnesses and victims. </w:t>
      </w:r>
    </w:p>
    <w:p w14:paraId="2DFF78F5" w14:textId="77777777" w:rsidR="00761063" w:rsidRDefault="003C5047" w:rsidP="00761063">
      <w:pPr>
        <w:pStyle w:val="GMCNumbertext"/>
      </w:pPr>
      <w:r>
        <w:t xml:space="preserve">Breakout groups then discussed </w:t>
      </w:r>
      <w:r w:rsidR="00A660A7">
        <w:rPr>
          <w:lang w:eastAsia="en-GB"/>
        </w:rPr>
        <w:t xml:space="preserve">how </w:t>
      </w:r>
      <w:r>
        <w:t xml:space="preserve">psychological safety </w:t>
      </w:r>
      <w:r w:rsidR="00761063">
        <w:t xml:space="preserve">can </w:t>
      </w:r>
      <w:r>
        <w:t>be created to allow reporting (anonymous or otherwise) of sexual assaults and harassment</w:t>
      </w:r>
      <w:r w:rsidR="00A660A7">
        <w:t xml:space="preserve"> and how to ensure perpetrators face consequences</w:t>
      </w:r>
      <w:bookmarkEnd w:id="12"/>
    </w:p>
    <w:p w14:paraId="280410B0" w14:textId="26087865" w:rsidR="007A71C4" w:rsidRPr="00661EBA" w:rsidRDefault="00305119" w:rsidP="00907EC8">
      <w:pPr>
        <w:pStyle w:val="Heading2"/>
      </w:pPr>
      <w:r>
        <w:t xml:space="preserve">Item 8:  The GMC’s sex, </w:t>
      </w:r>
      <w:proofErr w:type="gramStart"/>
      <w:r>
        <w:t>gender</w:t>
      </w:r>
      <w:proofErr w:type="gramEnd"/>
      <w:r>
        <w:t xml:space="preserve"> and gender identity project</w:t>
      </w:r>
    </w:p>
    <w:p w14:paraId="3B4EEB72" w14:textId="2CDA27B5" w:rsidR="00305119" w:rsidRDefault="00AD05D3" w:rsidP="00305119">
      <w:pPr>
        <w:pStyle w:val="GMCNumbertext"/>
        <w:numPr>
          <w:ilvl w:val="0"/>
          <w:numId w:val="1"/>
        </w:numPr>
      </w:pPr>
      <w:r>
        <w:t xml:space="preserve">Julian Makhoul </w:t>
      </w:r>
      <w:r w:rsidR="00907EC8">
        <w:t>(</w:t>
      </w:r>
      <w:r w:rsidR="00907EC8">
        <w:rPr>
          <w:rFonts w:cs="Tahoma"/>
        </w:rPr>
        <w:t>Regulation Policy Officer)</w:t>
      </w:r>
      <w:r w:rsidR="00907EC8">
        <w:t xml:space="preserve"> </w:t>
      </w:r>
      <w:r>
        <w:t>and David Winks</w:t>
      </w:r>
      <w:r w:rsidR="00907EC8">
        <w:t xml:space="preserve"> (</w:t>
      </w:r>
      <w:r w:rsidR="00907EC8">
        <w:rPr>
          <w:rFonts w:cs="Tahoma"/>
        </w:rPr>
        <w:t>Regulation Policy Manager)</w:t>
      </w:r>
      <w:r>
        <w:t xml:space="preserve"> outlined the</w:t>
      </w:r>
      <w:r w:rsidR="00305119">
        <w:t xml:space="preserve"> work</w:t>
      </w:r>
      <w:r w:rsidR="00305119" w:rsidRPr="003E668E">
        <w:t xml:space="preserve"> </w:t>
      </w:r>
      <w:r>
        <w:t>undertaken so far on the GMC’s</w:t>
      </w:r>
      <w:r w:rsidR="00305119" w:rsidRPr="003E668E">
        <w:t xml:space="preserve"> </w:t>
      </w:r>
      <w:r w:rsidR="009A39A4">
        <w:t>s</w:t>
      </w:r>
      <w:r w:rsidR="00305119" w:rsidRPr="003E668E">
        <w:t xml:space="preserve">ex, </w:t>
      </w:r>
      <w:proofErr w:type="gramStart"/>
      <w:r w:rsidR="009A39A4">
        <w:t>g</w:t>
      </w:r>
      <w:r w:rsidR="00305119" w:rsidRPr="003E668E">
        <w:t>ender</w:t>
      </w:r>
      <w:proofErr w:type="gramEnd"/>
      <w:r w:rsidR="00305119" w:rsidRPr="003E668E">
        <w:t xml:space="preserve"> and </w:t>
      </w:r>
      <w:r w:rsidR="009A39A4">
        <w:t>g</w:t>
      </w:r>
      <w:r w:rsidR="00305119" w:rsidRPr="003E668E">
        <w:t xml:space="preserve">ender </w:t>
      </w:r>
      <w:r w:rsidR="009A39A4">
        <w:t>i</w:t>
      </w:r>
      <w:r w:rsidR="00305119" w:rsidRPr="003E668E">
        <w:t>dentity</w:t>
      </w:r>
      <w:r w:rsidR="00305119">
        <w:t xml:space="preserve"> (SG&amp;GI)</w:t>
      </w:r>
      <w:r w:rsidR="00305119" w:rsidRPr="003E668E">
        <w:t xml:space="preserve"> project</w:t>
      </w:r>
      <w:r>
        <w:t xml:space="preserve">. This project is looking at </w:t>
      </w:r>
      <w:r w:rsidR="00305119">
        <w:t xml:space="preserve">how we collect, </w:t>
      </w:r>
      <w:proofErr w:type="gramStart"/>
      <w:r w:rsidR="00305119">
        <w:t>use</w:t>
      </w:r>
      <w:proofErr w:type="gramEnd"/>
      <w:r w:rsidR="00305119">
        <w:t xml:space="preserve"> and publish data on sex, gender and gender identity. </w:t>
      </w:r>
      <w:r>
        <w:rPr>
          <w:lang w:eastAsia="en-GB"/>
        </w:rPr>
        <w:t xml:space="preserve"> </w:t>
      </w:r>
      <w:r w:rsidR="004334D9">
        <w:rPr>
          <w:lang w:eastAsia="en-GB"/>
        </w:rPr>
        <w:t xml:space="preserve">Julian and David </w:t>
      </w:r>
      <w:r>
        <w:rPr>
          <w:lang w:eastAsia="en-GB"/>
        </w:rPr>
        <w:t>summarised the</w:t>
      </w:r>
      <w:r w:rsidR="00305119">
        <w:rPr>
          <w:lang w:eastAsia="en-GB"/>
        </w:rPr>
        <w:t xml:space="preserve"> high-level findings from the scoping work and external engagement undertaken so far and </w:t>
      </w:r>
      <w:r>
        <w:rPr>
          <w:lang w:eastAsia="en-GB"/>
        </w:rPr>
        <w:t>outlined</w:t>
      </w:r>
      <w:r w:rsidR="00305119">
        <w:rPr>
          <w:lang w:eastAsia="en-GB"/>
        </w:rPr>
        <w:t xml:space="preserve"> </w:t>
      </w:r>
      <w:r w:rsidR="004334D9">
        <w:rPr>
          <w:lang w:eastAsia="en-GB"/>
        </w:rPr>
        <w:t xml:space="preserve">some of the </w:t>
      </w:r>
      <w:r w:rsidR="00305119">
        <w:rPr>
          <w:lang w:eastAsia="en-GB"/>
        </w:rPr>
        <w:t xml:space="preserve">proposals </w:t>
      </w:r>
      <w:r w:rsidR="00CE48EA">
        <w:rPr>
          <w:lang w:eastAsia="en-GB"/>
        </w:rPr>
        <w:t xml:space="preserve">which </w:t>
      </w:r>
      <w:r w:rsidR="004334D9">
        <w:rPr>
          <w:lang w:eastAsia="en-GB"/>
        </w:rPr>
        <w:t>we’ll</w:t>
      </w:r>
      <w:r w:rsidR="00CE48EA">
        <w:rPr>
          <w:lang w:eastAsia="en-GB"/>
        </w:rPr>
        <w:t xml:space="preserve"> </w:t>
      </w:r>
      <w:r w:rsidR="004334D9">
        <w:rPr>
          <w:lang w:eastAsia="en-GB"/>
        </w:rPr>
        <w:t>consult on in the future.</w:t>
      </w:r>
      <w:r w:rsidR="00CE48EA">
        <w:rPr>
          <w:lang w:eastAsia="en-GB"/>
        </w:rPr>
        <w:t xml:space="preserve"> </w:t>
      </w:r>
      <w:r w:rsidR="00907EC8">
        <w:t>Comments from members are summarised below</w:t>
      </w:r>
      <w:r w:rsidR="00CE48EA">
        <w:rPr>
          <w:lang w:eastAsia="en-GB"/>
        </w:rPr>
        <w:t>.</w:t>
      </w:r>
    </w:p>
    <w:p w14:paraId="5E020B77" w14:textId="4C0AE20E" w:rsidR="001575AA" w:rsidRDefault="001575AA" w:rsidP="001575AA">
      <w:pPr>
        <w:pStyle w:val="ListBullet"/>
      </w:pPr>
      <w:r>
        <w:t>Broadly members were pleased to hear about the progress made with this work</w:t>
      </w:r>
      <w:r w:rsidR="00CE48EA">
        <w:t xml:space="preserve">.  </w:t>
      </w:r>
      <w:r>
        <w:t xml:space="preserve">Dr </w:t>
      </w:r>
      <w:r w:rsidR="00907EC8">
        <w:t xml:space="preserve">Duncan </w:t>
      </w:r>
      <w:r>
        <w:t>McGregor</w:t>
      </w:r>
      <w:r w:rsidR="00907EC8">
        <w:t xml:space="preserve"> (</w:t>
      </w:r>
      <w:r w:rsidR="00907EC8" w:rsidRPr="00F15F8B">
        <w:rPr>
          <w:rFonts w:cs="Tahoma"/>
          <w:color w:val="auto"/>
        </w:rPr>
        <w:t>The LGBTQ+ Association of Doctors and Dentists</w:t>
      </w:r>
      <w:r w:rsidR="00907EC8">
        <w:rPr>
          <w:rFonts w:cs="Tahoma"/>
          <w:color w:val="auto"/>
        </w:rPr>
        <w:t>)</w:t>
      </w:r>
      <w:r>
        <w:t xml:space="preserve">, who has been heavily involved in informing this work, said the proposals </w:t>
      </w:r>
      <w:r w:rsidR="00AD05D3">
        <w:t>are in line with</w:t>
      </w:r>
      <w:r w:rsidR="001853AE">
        <w:t xml:space="preserve"> the</w:t>
      </w:r>
      <w:r w:rsidR="00AD05D3">
        <w:t xml:space="preserve"> expectations of </w:t>
      </w:r>
      <w:r>
        <w:t xml:space="preserve">GLADD’s </w:t>
      </w:r>
      <w:r w:rsidR="00AD05D3">
        <w:t xml:space="preserve">membership.  </w:t>
      </w:r>
    </w:p>
    <w:p w14:paraId="4E6000FB" w14:textId="6AAD113D" w:rsidR="001575AA" w:rsidRDefault="001575AA" w:rsidP="001575AA">
      <w:pPr>
        <w:pStyle w:val="ListBullet"/>
      </w:pPr>
      <w:r>
        <w:t>Different organisations have</w:t>
      </w:r>
      <w:r w:rsidR="00AD05D3">
        <w:t xml:space="preserve"> different suggested approaches </w:t>
      </w:r>
      <w:r>
        <w:t>to data collection questions</w:t>
      </w:r>
      <w:r w:rsidR="005E4067">
        <w:t>.</w:t>
      </w:r>
      <w:r>
        <w:t xml:space="preserve"> </w:t>
      </w:r>
      <w:r w:rsidR="005E4067">
        <w:t>However, t</w:t>
      </w:r>
      <w:r>
        <w:t>here are</w:t>
      </w:r>
      <w:r w:rsidR="00AD05D3">
        <w:t xml:space="preserve"> </w:t>
      </w:r>
      <w:r>
        <w:t xml:space="preserve">some </w:t>
      </w:r>
      <w:r w:rsidR="00AD05D3">
        <w:t>standardised approaches</w:t>
      </w:r>
      <w:r w:rsidR="005E4067">
        <w:t xml:space="preserve"> used</w:t>
      </w:r>
      <w:r w:rsidR="00CE48EA">
        <w:t xml:space="preserve"> </w:t>
      </w:r>
      <w:r w:rsidR="00AD05D3">
        <w:t>with some variations</w:t>
      </w:r>
      <w:r>
        <w:t xml:space="preserve"> and nuances</w:t>
      </w:r>
      <w:r w:rsidR="00AD05D3">
        <w:t xml:space="preserve">.  </w:t>
      </w:r>
      <w:r>
        <w:t xml:space="preserve">Whatever approach is taken, the key thing is to ensure that trans and non-binary data can be successfully extracted from data sets.  </w:t>
      </w:r>
    </w:p>
    <w:p w14:paraId="4E461551" w14:textId="0250C491" w:rsidR="00AD05D3" w:rsidRDefault="00AD05D3" w:rsidP="001575AA">
      <w:pPr>
        <w:pStyle w:val="ListBullet"/>
      </w:pPr>
      <w:r>
        <w:t xml:space="preserve">The </w:t>
      </w:r>
      <w:r w:rsidR="001575AA">
        <w:t xml:space="preserve">importance of a balanced </w:t>
      </w:r>
      <w:r>
        <w:t>consultation</w:t>
      </w:r>
      <w:r w:rsidR="0079490C">
        <w:t xml:space="preserve"> and thinking ahead about how </w:t>
      </w:r>
      <w:r w:rsidR="004334D9">
        <w:t xml:space="preserve">we’ll consider </w:t>
      </w:r>
      <w:r w:rsidR="0079490C">
        <w:t xml:space="preserve">feedback </w:t>
      </w:r>
      <w:proofErr w:type="gramStart"/>
      <w:r w:rsidR="0079490C">
        <w:t xml:space="preserve">from </w:t>
      </w:r>
      <w:r w:rsidR="001575AA">
        <w:t xml:space="preserve"> lobby</w:t>
      </w:r>
      <w:proofErr w:type="gramEnd"/>
      <w:r w:rsidR="001575AA">
        <w:t xml:space="preserve"> groups</w:t>
      </w:r>
      <w:r w:rsidR="004334D9">
        <w:t xml:space="preserve"> who are active in this area</w:t>
      </w:r>
      <w:r w:rsidR="001575AA">
        <w:t xml:space="preserve">.  </w:t>
      </w:r>
    </w:p>
    <w:p w14:paraId="4CA603C7" w14:textId="37427A18" w:rsidR="00BA5E93" w:rsidRPr="00CE48EA" w:rsidRDefault="00BA5E93" w:rsidP="001575AA">
      <w:pPr>
        <w:pStyle w:val="ListBullet"/>
        <w:rPr>
          <w:rFonts w:cs="Tahoma"/>
          <w:color w:val="auto"/>
        </w:rPr>
      </w:pPr>
      <w:r w:rsidRPr="00CE48EA">
        <w:rPr>
          <w:rFonts w:cs="Tahoma"/>
          <w:color w:val="auto"/>
        </w:rPr>
        <w:t xml:space="preserve">The BMA has just launched </w:t>
      </w:r>
      <w:hyperlink r:id="rId18" w:history="1">
        <w:r w:rsidRPr="00CE48EA">
          <w:rPr>
            <w:rStyle w:val="Hyperlink"/>
            <w:rFonts w:cs="Tahoma"/>
          </w:rPr>
          <w:t>a survey with GLADD on sexual orientation and gender identity</w:t>
        </w:r>
      </w:hyperlink>
      <w:r w:rsidR="007A6675" w:rsidRPr="00CE48EA">
        <w:rPr>
          <w:rFonts w:cs="Tahoma"/>
          <w:color w:val="auto"/>
        </w:rPr>
        <w:t xml:space="preserve"> </w:t>
      </w:r>
      <w:r w:rsidR="007A6675" w:rsidRPr="00CE48EA">
        <w:rPr>
          <w:rFonts w:cs="Tahoma"/>
          <w:color w:val="auto"/>
          <w:spacing w:val="6"/>
          <w:shd w:val="clear" w:color="auto" w:fill="FFFFFF"/>
        </w:rPr>
        <w:t>to improve understanding of doctors’ and medical students’ experiences at work and medical school. Lucy</w:t>
      </w:r>
      <w:r w:rsidR="00907EC8">
        <w:rPr>
          <w:rFonts w:cs="Tahoma"/>
          <w:color w:val="auto"/>
          <w:spacing w:val="6"/>
          <w:shd w:val="clear" w:color="auto" w:fill="FFFFFF"/>
        </w:rPr>
        <w:t xml:space="preserve"> Brant (BMA) </w:t>
      </w:r>
      <w:r w:rsidR="007A6675" w:rsidRPr="00CE48EA">
        <w:rPr>
          <w:rFonts w:cs="Tahoma"/>
          <w:color w:val="auto"/>
          <w:spacing w:val="6"/>
          <w:shd w:val="clear" w:color="auto" w:fill="FFFFFF"/>
        </w:rPr>
        <w:t xml:space="preserve">said the BMA would be happy to share any emerging findings </w:t>
      </w:r>
      <w:r w:rsidR="00CE48EA" w:rsidRPr="00CE48EA">
        <w:rPr>
          <w:rFonts w:cs="Tahoma"/>
          <w:color w:val="auto"/>
          <w:spacing w:val="6"/>
          <w:shd w:val="clear" w:color="auto" w:fill="FFFFFF"/>
        </w:rPr>
        <w:t xml:space="preserve">from this </w:t>
      </w:r>
      <w:r w:rsidR="007A6675" w:rsidRPr="00CE48EA">
        <w:rPr>
          <w:rFonts w:cs="Tahoma"/>
          <w:color w:val="auto"/>
          <w:spacing w:val="6"/>
          <w:shd w:val="clear" w:color="auto" w:fill="FFFFFF"/>
        </w:rPr>
        <w:t xml:space="preserve">with the GMC. David said he </w:t>
      </w:r>
      <w:r w:rsidR="00CE48EA" w:rsidRPr="00CE48EA">
        <w:rPr>
          <w:rFonts w:cs="Tahoma"/>
          <w:color w:val="auto"/>
          <w:spacing w:val="6"/>
          <w:shd w:val="clear" w:color="auto" w:fill="FFFFFF"/>
        </w:rPr>
        <w:t>would welcome insights from this</w:t>
      </w:r>
      <w:r w:rsidR="00533825" w:rsidRPr="00CE48EA">
        <w:rPr>
          <w:rFonts w:cs="Tahoma"/>
          <w:color w:val="auto"/>
          <w:spacing w:val="6"/>
          <w:shd w:val="clear" w:color="auto" w:fill="FFFFFF"/>
        </w:rPr>
        <w:t xml:space="preserve"> and will touch base with Lucy in due course</w:t>
      </w:r>
      <w:r w:rsidR="007A6675" w:rsidRPr="00CE48EA">
        <w:rPr>
          <w:rFonts w:cs="Tahoma"/>
          <w:color w:val="auto"/>
          <w:spacing w:val="6"/>
          <w:shd w:val="clear" w:color="auto" w:fill="FFFFFF"/>
        </w:rPr>
        <w:t xml:space="preserve">.  </w:t>
      </w:r>
    </w:p>
    <w:p w14:paraId="66821389" w14:textId="1D1DAF53" w:rsidR="00BA5E93" w:rsidRDefault="007A6675" w:rsidP="007A6675">
      <w:pPr>
        <w:pStyle w:val="ListBullet"/>
        <w:numPr>
          <w:ilvl w:val="0"/>
          <w:numId w:val="0"/>
        </w:numPr>
        <w:ind w:left="851"/>
      </w:pPr>
      <w:r>
        <w:rPr>
          <w:b/>
          <w:bCs/>
        </w:rPr>
        <w:t>A</w:t>
      </w:r>
      <w:r w:rsidRPr="007A6675">
        <w:rPr>
          <w:b/>
          <w:bCs/>
        </w:rPr>
        <w:t>ction:</w:t>
      </w:r>
      <w:r>
        <w:t xml:space="preserve">  </w:t>
      </w:r>
      <w:r w:rsidR="00690AA7">
        <w:t xml:space="preserve">GMC to </w:t>
      </w:r>
      <w:r>
        <w:t xml:space="preserve">update members on </w:t>
      </w:r>
      <w:r w:rsidR="004334D9">
        <w:t xml:space="preserve">sour next steps </w:t>
      </w:r>
      <w:r w:rsidR="00BD6326">
        <w:t>when they have been finalised.</w:t>
      </w:r>
      <w:r>
        <w:t xml:space="preserve"> </w:t>
      </w:r>
    </w:p>
    <w:p w14:paraId="3F656991" w14:textId="3BEF340A" w:rsidR="00834273" w:rsidRDefault="007A6675" w:rsidP="007A6675">
      <w:pPr>
        <w:pStyle w:val="Heading2"/>
      </w:pPr>
      <w:r>
        <w:t>Any other business</w:t>
      </w:r>
    </w:p>
    <w:p w14:paraId="62AC287D" w14:textId="6B2A48B2" w:rsidR="007A6675" w:rsidRDefault="007A6675" w:rsidP="007A6675">
      <w:pPr>
        <w:pStyle w:val="GMCNumbertext"/>
      </w:pPr>
      <w:r>
        <w:t>No other business was raised.  We plan to include these items on the agenda for the next meeting – they are:</w:t>
      </w:r>
    </w:p>
    <w:p w14:paraId="543B8F90" w14:textId="63DAB109" w:rsidR="007A6675" w:rsidRDefault="007A6675" w:rsidP="007A6675">
      <w:pPr>
        <w:pStyle w:val="GMCRomantext"/>
        <w:numPr>
          <w:ilvl w:val="0"/>
          <w:numId w:val="27"/>
        </w:numPr>
      </w:pPr>
      <w:r w:rsidRPr="00F40BA8">
        <w:t>Support for refugee doctors (suggested by the MWF)</w:t>
      </w:r>
      <w:r>
        <w:t xml:space="preserve">. </w:t>
      </w:r>
    </w:p>
    <w:p w14:paraId="0BFF5F35" w14:textId="0E72FB23" w:rsidR="007A6675" w:rsidRPr="007A6675" w:rsidRDefault="007A6675" w:rsidP="007A6675">
      <w:pPr>
        <w:pStyle w:val="GMCRomantext"/>
        <w:numPr>
          <w:ilvl w:val="0"/>
          <w:numId w:val="27"/>
        </w:numPr>
        <w:rPr>
          <w:sz w:val="20"/>
          <w:szCs w:val="20"/>
          <w:lang w:eastAsia="en-GB"/>
        </w:rPr>
      </w:pPr>
      <w:r w:rsidRPr="00F40BA8">
        <w:t xml:space="preserve">Differential attainment particularly involvement / triangulation of data with other stakeholders (suggested by the BMA SAS </w:t>
      </w:r>
      <w:r w:rsidR="00BD6326">
        <w:t>d</w:t>
      </w:r>
      <w:r w:rsidRPr="00F40BA8">
        <w:t xml:space="preserve">octors </w:t>
      </w:r>
      <w:r w:rsidR="00BD6326">
        <w:t>c</w:t>
      </w:r>
      <w:r w:rsidRPr="00F40BA8">
        <w:t>ommittee)</w:t>
      </w:r>
      <w:r>
        <w:t xml:space="preserve">.  </w:t>
      </w:r>
    </w:p>
    <w:p w14:paraId="231BE0B5" w14:textId="508DE2DB" w:rsidR="00272F00" w:rsidRPr="003547AA" w:rsidRDefault="007A6675" w:rsidP="00994A43">
      <w:pPr>
        <w:pStyle w:val="GMCRomantext"/>
        <w:numPr>
          <w:ilvl w:val="0"/>
          <w:numId w:val="27"/>
        </w:numPr>
        <w:rPr>
          <w:rFonts w:cs="Tahoma"/>
        </w:rPr>
      </w:pPr>
      <w:r w:rsidRPr="00F40BA8">
        <w:t xml:space="preserve">How </w:t>
      </w:r>
      <w:r w:rsidRPr="003547AA">
        <w:rPr>
          <w:rFonts w:cs="Tahoma"/>
        </w:rPr>
        <w:t xml:space="preserve">ED&amp;I objectives are reflected in appraisal and revalidation processes.  </w:t>
      </w:r>
    </w:p>
    <w:sectPr w:rsidR="00272F00" w:rsidRPr="003547AA" w:rsidSect="00F62AC9">
      <w:headerReference w:type="default" r:id="rId19"/>
      <w:footerReference w:type="even" r:id="rId20"/>
      <w:footerReference w:type="default" r:id="rId21"/>
      <w:headerReference w:type="first" r:id="rId22"/>
      <w:footerReference w:type="first" r:id="rId23"/>
      <w:footnotePr>
        <w:numFmt w:val="chicago"/>
        <w:numRestart w:val="eachPage"/>
      </w:footnotePr>
      <w:endnotePr>
        <w:numFmt w:val="decimal"/>
      </w:endnotePr>
      <w:pgSz w:w="11907" w:h="16840" w:code="9"/>
      <w:pgMar w:top="709" w:right="1134" w:bottom="1418" w:left="1134" w:header="28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74B7" w14:textId="77777777" w:rsidR="00AB5B51" w:rsidRDefault="00AB5B51" w:rsidP="005A3C02">
      <w:pPr>
        <w:pStyle w:val="GMCNumbertext"/>
        <w:numPr>
          <w:ilvl w:val="0"/>
          <w:numId w:val="0"/>
        </w:numPr>
      </w:pPr>
    </w:p>
  </w:endnote>
  <w:endnote w:type="continuationSeparator" w:id="0">
    <w:p w14:paraId="51CE55D9" w14:textId="77777777" w:rsidR="00AB5B51" w:rsidRDefault="00AB5B51" w:rsidP="005A3C02">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6C98" w14:textId="77777777" w:rsidR="00E213C0" w:rsidRDefault="00E213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EBB7E" w14:textId="77777777" w:rsidR="00E213C0" w:rsidRDefault="00E213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E1A1" w14:textId="77777777" w:rsidR="00E213C0" w:rsidRDefault="00E213C0" w:rsidP="00DD2E3E">
    <w:pPr>
      <w:pStyle w:val="Footer"/>
      <w:tabs>
        <w:tab w:val="clear" w:pos="4320"/>
        <w:tab w:val="clear" w:pos="8640"/>
        <w:tab w:val="right" w:pos="8847"/>
      </w:tabs>
      <w:ind w:right="284"/>
      <w:jc w:val="right"/>
    </w:pPr>
    <w:r>
      <w:fldChar w:fldCharType="begin"/>
    </w:r>
    <w:r>
      <w:instrText xml:space="preserve"> PAGE   \* MERGEFORMAT </w:instrText>
    </w:r>
    <w:r>
      <w:fldChar w:fldCharType="separate"/>
    </w:r>
    <w:r>
      <w:rPr>
        <w:noProof/>
      </w:rPr>
      <w:t>2</w:t>
    </w:r>
    <w:r>
      <w:rPr>
        <w:noProof/>
      </w:rPr>
      <w:fldChar w:fldCharType="end"/>
    </w:r>
    <w:r w:rsidRPr="00840EC6">
      <w:rPr>
        <w:noProof/>
        <w:lang w:eastAsia="en-GB"/>
      </w:rPr>
      <w:drawing>
        <wp:anchor distT="0" distB="0" distL="114300" distR="114300" simplePos="0" relativeHeight="251663872" behindDoc="0" locked="0" layoutInCell="1" allowOverlap="1" wp14:anchorId="36F0501C" wp14:editId="3C3E0F6C">
          <wp:simplePos x="0" y="0"/>
          <wp:positionH relativeFrom="page">
            <wp:posOffset>914400</wp:posOffset>
          </wp:positionH>
          <wp:positionV relativeFrom="page">
            <wp:posOffset>10001885</wp:posOffset>
          </wp:positionV>
          <wp:extent cx="903600" cy="122400"/>
          <wp:effectExtent l="0" t="0" r="0" b="0"/>
          <wp:wrapNone/>
          <wp:docPr id="3" name="Picture 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ww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3600" cy="12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752" behindDoc="0" locked="0" layoutInCell="1" allowOverlap="1" wp14:anchorId="33E2867D" wp14:editId="144E449A">
              <wp:simplePos x="0" y="0"/>
              <wp:positionH relativeFrom="page">
                <wp:posOffset>914400</wp:posOffset>
              </wp:positionH>
              <wp:positionV relativeFrom="page">
                <wp:posOffset>9843770</wp:posOffset>
              </wp:positionV>
              <wp:extent cx="5724000" cy="0"/>
              <wp:effectExtent l="0" t="0" r="10160" b="1905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line">
                        <a:avLst/>
                      </a:prstGeom>
                      <a:noFill/>
                      <a:ln w="12700">
                        <a:solidFill>
                          <a:srgbClr val="3E51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FD4C9" id="Line 2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5.1pt" to="522.7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" strokecolor="#3e5185"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5315" w14:textId="77777777" w:rsidR="00E213C0" w:rsidRDefault="00E213C0" w:rsidP="00F62AC9">
    <w:pPr>
      <w:pStyle w:val="Footer"/>
    </w:pPr>
    <w:r>
      <w:rPr>
        <w:noProof/>
        <w:lang w:eastAsia="en-GB"/>
      </w:rPr>
      <w:drawing>
        <wp:anchor distT="0" distB="0" distL="114300" distR="114300" simplePos="0" relativeHeight="251667968" behindDoc="1" locked="0" layoutInCell="1" allowOverlap="1" wp14:anchorId="095C2F81" wp14:editId="30971A97">
          <wp:simplePos x="0" y="0"/>
          <wp:positionH relativeFrom="page">
            <wp:posOffset>0</wp:posOffset>
          </wp:positionH>
          <wp:positionV relativeFrom="page">
            <wp:posOffset>10031095</wp:posOffset>
          </wp:positionV>
          <wp:extent cx="7588800" cy="745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rapline_blue_eng.png"/>
                  <pic:cNvPicPr/>
                </pic:nvPicPr>
                <pic:blipFill>
                  <a:blip r:embed="rId1">
                    <a:extLst>
                      <a:ext uri="{28A0092B-C50C-407E-A947-70E740481C1C}">
                        <a14:useLocalDpi xmlns:a14="http://schemas.microsoft.com/office/drawing/2010/main" val="0"/>
                      </a:ext>
                    </a:extLst>
                  </a:blip>
                  <a:stretch>
                    <a:fillRect/>
                  </a:stretch>
                </pic:blipFill>
                <pic:spPr>
                  <a:xfrm>
                    <a:off x="0" y="0"/>
                    <a:ext cx="7588800" cy="74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6DC5" w14:textId="77777777" w:rsidR="00AB5B51" w:rsidRDefault="00AB5B51" w:rsidP="00FB4E59">
      <w:pPr>
        <w:pStyle w:val="GMCNumbertext"/>
        <w:numPr>
          <w:ilvl w:val="0"/>
          <w:numId w:val="0"/>
        </w:numPr>
      </w:pPr>
    </w:p>
  </w:footnote>
  <w:footnote w:type="continuationSeparator" w:id="0">
    <w:p w14:paraId="0CA9DD01" w14:textId="77777777" w:rsidR="00AB5B51" w:rsidRDefault="00AB5B51" w:rsidP="00FB4E59">
      <w:pPr>
        <w:pStyle w:val="GMCNumbertext"/>
        <w:numPr>
          <w:ilvl w:val="0"/>
          <w:numId w:val="0"/>
        </w:numPr>
      </w:pPr>
    </w:p>
  </w:footnote>
  <w:footnote w:type="continuationNotice" w:id="1">
    <w:p w14:paraId="13C081D7" w14:textId="77777777" w:rsidR="00AB5B51" w:rsidRDefault="00AB5B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2C93" w14:textId="281193C0" w:rsidR="00E213C0" w:rsidRDefault="00E213C0" w:rsidP="00E02F03">
    <w:pPr>
      <w:pStyle w:val="Header"/>
      <w:rPr>
        <w:color w:val="17365D" w:themeColor="text2" w:themeShade="BF"/>
        <w:sz w:val="16"/>
      </w:rPr>
    </w:pPr>
    <w:r>
      <w:rPr>
        <w:color w:val="17365D" w:themeColor="text2" w:themeShade="BF"/>
        <w:sz w:val="16"/>
      </w:rPr>
      <w:tab/>
    </w:r>
    <w:r>
      <w:rPr>
        <w:color w:val="17365D" w:themeColor="text2" w:themeShade="BF"/>
        <w:sz w:val="16"/>
      </w:rPr>
      <w:tab/>
    </w:r>
  </w:p>
  <w:p w14:paraId="6F71E82E" w14:textId="77777777" w:rsidR="00E213C0" w:rsidRPr="00E02F03" w:rsidRDefault="00E213C0" w:rsidP="00E02F03">
    <w:pPr>
      <w:pStyle w:val="Header"/>
      <w:rPr>
        <w:rFonts w:cs="Tahoma"/>
        <w:color w:val="0000FF"/>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89CF" w14:textId="77777777" w:rsidR="00E213C0" w:rsidRPr="0097156D" w:rsidRDefault="00E213C0" w:rsidP="0097156D">
    <w:pPr>
      <w:pStyle w:val="Header"/>
      <w:rPr>
        <w:rFonts w:cs="Tahoma"/>
        <w:sz w:val="16"/>
        <w:szCs w:val="16"/>
      </w:rPr>
    </w:pPr>
    <w:r>
      <w:rPr>
        <w:noProof/>
        <w:lang w:eastAsia="en-GB"/>
      </w:rPr>
      <w:drawing>
        <wp:anchor distT="0" distB="0" distL="114300" distR="114300" simplePos="0" relativeHeight="251665920" behindDoc="1" locked="0" layoutInCell="1" allowOverlap="1" wp14:anchorId="19AA7D99" wp14:editId="3CA10C28">
          <wp:simplePos x="0" y="0"/>
          <wp:positionH relativeFrom="page">
            <wp:posOffset>5588000</wp:posOffset>
          </wp:positionH>
          <wp:positionV relativeFrom="page">
            <wp:posOffset>431800</wp:posOffset>
          </wp:positionV>
          <wp:extent cx="1303200" cy="108360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C 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2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AE49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C5DFF"/>
    <w:multiLevelType w:val="hybridMultilevel"/>
    <w:tmpl w:val="A85A16A0"/>
    <w:lvl w:ilvl="0" w:tplc="6D70F524">
      <w:start w:val="1"/>
      <w:numFmt w:val="bullet"/>
      <w:lvlText w:val=""/>
      <w:lvlJc w:val="left"/>
      <w:pPr>
        <w:tabs>
          <w:tab w:val="num" w:pos="720"/>
        </w:tabs>
        <w:ind w:left="720" w:hanging="360"/>
      </w:pPr>
      <w:rPr>
        <w:rFonts w:ascii="Wingdings" w:hAnsi="Wingdings" w:hint="default"/>
      </w:rPr>
    </w:lvl>
    <w:lvl w:ilvl="1" w:tplc="E7B809E8" w:tentative="1">
      <w:start w:val="1"/>
      <w:numFmt w:val="bullet"/>
      <w:lvlText w:val=""/>
      <w:lvlJc w:val="left"/>
      <w:pPr>
        <w:tabs>
          <w:tab w:val="num" w:pos="1440"/>
        </w:tabs>
        <w:ind w:left="1440" w:hanging="360"/>
      </w:pPr>
      <w:rPr>
        <w:rFonts w:ascii="Wingdings" w:hAnsi="Wingdings" w:hint="default"/>
      </w:rPr>
    </w:lvl>
    <w:lvl w:ilvl="2" w:tplc="54EA04D2">
      <w:numFmt w:val="bullet"/>
      <w:lvlText w:val=""/>
      <w:lvlJc w:val="left"/>
      <w:pPr>
        <w:tabs>
          <w:tab w:val="num" w:pos="2160"/>
        </w:tabs>
        <w:ind w:left="2160" w:hanging="360"/>
      </w:pPr>
      <w:rPr>
        <w:rFonts w:ascii="Wingdings" w:hAnsi="Wingdings" w:hint="default"/>
      </w:rPr>
    </w:lvl>
    <w:lvl w:ilvl="3" w:tplc="59BC1C50" w:tentative="1">
      <w:start w:val="1"/>
      <w:numFmt w:val="bullet"/>
      <w:lvlText w:val=""/>
      <w:lvlJc w:val="left"/>
      <w:pPr>
        <w:tabs>
          <w:tab w:val="num" w:pos="2880"/>
        </w:tabs>
        <w:ind w:left="2880" w:hanging="360"/>
      </w:pPr>
      <w:rPr>
        <w:rFonts w:ascii="Wingdings" w:hAnsi="Wingdings" w:hint="default"/>
      </w:rPr>
    </w:lvl>
    <w:lvl w:ilvl="4" w:tplc="7D3A9A94" w:tentative="1">
      <w:start w:val="1"/>
      <w:numFmt w:val="bullet"/>
      <w:lvlText w:val=""/>
      <w:lvlJc w:val="left"/>
      <w:pPr>
        <w:tabs>
          <w:tab w:val="num" w:pos="3600"/>
        </w:tabs>
        <w:ind w:left="3600" w:hanging="360"/>
      </w:pPr>
      <w:rPr>
        <w:rFonts w:ascii="Wingdings" w:hAnsi="Wingdings" w:hint="default"/>
      </w:rPr>
    </w:lvl>
    <w:lvl w:ilvl="5" w:tplc="8A58B27C" w:tentative="1">
      <w:start w:val="1"/>
      <w:numFmt w:val="bullet"/>
      <w:lvlText w:val=""/>
      <w:lvlJc w:val="left"/>
      <w:pPr>
        <w:tabs>
          <w:tab w:val="num" w:pos="4320"/>
        </w:tabs>
        <w:ind w:left="4320" w:hanging="360"/>
      </w:pPr>
      <w:rPr>
        <w:rFonts w:ascii="Wingdings" w:hAnsi="Wingdings" w:hint="default"/>
      </w:rPr>
    </w:lvl>
    <w:lvl w:ilvl="6" w:tplc="D6D07E94" w:tentative="1">
      <w:start w:val="1"/>
      <w:numFmt w:val="bullet"/>
      <w:lvlText w:val=""/>
      <w:lvlJc w:val="left"/>
      <w:pPr>
        <w:tabs>
          <w:tab w:val="num" w:pos="5040"/>
        </w:tabs>
        <w:ind w:left="5040" w:hanging="360"/>
      </w:pPr>
      <w:rPr>
        <w:rFonts w:ascii="Wingdings" w:hAnsi="Wingdings" w:hint="default"/>
      </w:rPr>
    </w:lvl>
    <w:lvl w:ilvl="7" w:tplc="5E6E3CD6" w:tentative="1">
      <w:start w:val="1"/>
      <w:numFmt w:val="bullet"/>
      <w:lvlText w:val=""/>
      <w:lvlJc w:val="left"/>
      <w:pPr>
        <w:tabs>
          <w:tab w:val="num" w:pos="5760"/>
        </w:tabs>
        <w:ind w:left="5760" w:hanging="360"/>
      </w:pPr>
      <w:rPr>
        <w:rFonts w:ascii="Wingdings" w:hAnsi="Wingdings" w:hint="default"/>
      </w:rPr>
    </w:lvl>
    <w:lvl w:ilvl="8" w:tplc="2EA6F4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D2CC0"/>
    <w:multiLevelType w:val="hybridMultilevel"/>
    <w:tmpl w:val="13284400"/>
    <w:lvl w:ilvl="0" w:tplc="3676DD46">
      <w:start w:val="1"/>
      <w:numFmt w:val="bullet"/>
      <w:lvlText w:val="•"/>
      <w:lvlJc w:val="left"/>
      <w:pPr>
        <w:tabs>
          <w:tab w:val="num" w:pos="720"/>
        </w:tabs>
        <w:ind w:left="720" w:hanging="360"/>
      </w:pPr>
      <w:rPr>
        <w:rFonts w:ascii="Arial" w:hAnsi="Arial" w:hint="default"/>
      </w:rPr>
    </w:lvl>
    <w:lvl w:ilvl="1" w:tplc="88C6913A" w:tentative="1">
      <w:start w:val="1"/>
      <w:numFmt w:val="bullet"/>
      <w:lvlText w:val="•"/>
      <w:lvlJc w:val="left"/>
      <w:pPr>
        <w:tabs>
          <w:tab w:val="num" w:pos="1440"/>
        </w:tabs>
        <w:ind w:left="1440" w:hanging="360"/>
      </w:pPr>
      <w:rPr>
        <w:rFonts w:ascii="Arial" w:hAnsi="Arial" w:hint="default"/>
      </w:rPr>
    </w:lvl>
    <w:lvl w:ilvl="2" w:tplc="0AA4B4BE" w:tentative="1">
      <w:start w:val="1"/>
      <w:numFmt w:val="bullet"/>
      <w:lvlText w:val="•"/>
      <w:lvlJc w:val="left"/>
      <w:pPr>
        <w:tabs>
          <w:tab w:val="num" w:pos="2160"/>
        </w:tabs>
        <w:ind w:left="2160" w:hanging="360"/>
      </w:pPr>
      <w:rPr>
        <w:rFonts w:ascii="Arial" w:hAnsi="Arial" w:hint="default"/>
      </w:rPr>
    </w:lvl>
    <w:lvl w:ilvl="3" w:tplc="8DF6A030" w:tentative="1">
      <w:start w:val="1"/>
      <w:numFmt w:val="bullet"/>
      <w:lvlText w:val="•"/>
      <w:lvlJc w:val="left"/>
      <w:pPr>
        <w:tabs>
          <w:tab w:val="num" w:pos="2880"/>
        </w:tabs>
        <w:ind w:left="2880" w:hanging="360"/>
      </w:pPr>
      <w:rPr>
        <w:rFonts w:ascii="Arial" w:hAnsi="Arial" w:hint="default"/>
      </w:rPr>
    </w:lvl>
    <w:lvl w:ilvl="4" w:tplc="E9BEAB6A" w:tentative="1">
      <w:start w:val="1"/>
      <w:numFmt w:val="bullet"/>
      <w:lvlText w:val="•"/>
      <w:lvlJc w:val="left"/>
      <w:pPr>
        <w:tabs>
          <w:tab w:val="num" w:pos="3600"/>
        </w:tabs>
        <w:ind w:left="3600" w:hanging="360"/>
      </w:pPr>
      <w:rPr>
        <w:rFonts w:ascii="Arial" w:hAnsi="Arial" w:hint="default"/>
      </w:rPr>
    </w:lvl>
    <w:lvl w:ilvl="5" w:tplc="85544946" w:tentative="1">
      <w:start w:val="1"/>
      <w:numFmt w:val="bullet"/>
      <w:lvlText w:val="•"/>
      <w:lvlJc w:val="left"/>
      <w:pPr>
        <w:tabs>
          <w:tab w:val="num" w:pos="4320"/>
        </w:tabs>
        <w:ind w:left="4320" w:hanging="360"/>
      </w:pPr>
      <w:rPr>
        <w:rFonts w:ascii="Arial" w:hAnsi="Arial" w:hint="default"/>
      </w:rPr>
    </w:lvl>
    <w:lvl w:ilvl="6" w:tplc="9300F0C8" w:tentative="1">
      <w:start w:val="1"/>
      <w:numFmt w:val="bullet"/>
      <w:lvlText w:val="•"/>
      <w:lvlJc w:val="left"/>
      <w:pPr>
        <w:tabs>
          <w:tab w:val="num" w:pos="5040"/>
        </w:tabs>
        <w:ind w:left="5040" w:hanging="360"/>
      </w:pPr>
      <w:rPr>
        <w:rFonts w:ascii="Arial" w:hAnsi="Arial" w:hint="default"/>
      </w:rPr>
    </w:lvl>
    <w:lvl w:ilvl="7" w:tplc="BB2AE536" w:tentative="1">
      <w:start w:val="1"/>
      <w:numFmt w:val="bullet"/>
      <w:lvlText w:val="•"/>
      <w:lvlJc w:val="left"/>
      <w:pPr>
        <w:tabs>
          <w:tab w:val="num" w:pos="5760"/>
        </w:tabs>
        <w:ind w:left="5760" w:hanging="360"/>
      </w:pPr>
      <w:rPr>
        <w:rFonts w:ascii="Arial" w:hAnsi="Arial" w:hint="default"/>
      </w:rPr>
    </w:lvl>
    <w:lvl w:ilvl="8" w:tplc="D7D82D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45AF0"/>
    <w:multiLevelType w:val="hybridMultilevel"/>
    <w:tmpl w:val="01D24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5" w15:restartNumberingAfterBreak="0">
    <w:nsid w:val="171524DA"/>
    <w:multiLevelType w:val="multilevel"/>
    <w:tmpl w:val="F830022E"/>
    <w:lvl w:ilvl="0">
      <w:start w:val="1"/>
      <w:numFmt w:val="bullet"/>
      <w:lvlText w:val=""/>
      <w:lvlJc w:val="left"/>
      <w:pPr>
        <w:tabs>
          <w:tab w:val="num" w:pos="1304"/>
        </w:tabs>
        <w:ind w:left="1304" w:hanging="454"/>
      </w:pPr>
      <w:rPr>
        <w:rFonts w:ascii="Symbol" w:hAnsi="Symbol" w:hint="default"/>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6" w15:restartNumberingAfterBreak="0">
    <w:nsid w:val="26500DA3"/>
    <w:multiLevelType w:val="multilevel"/>
    <w:tmpl w:val="A522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C1444"/>
    <w:multiLevelType w:val="multilevel"/>
    <w:tmpl w:val="3880F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8351C1"/>
    <w:multiLevelType w:val="multilevel"/>
    <w:tmpl w:val="26A4A4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46FF55AD"/>
    <w:multiLevelType w:val="multilevel"/>
    <w:tmpl w:val="2F16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A23A23"/>
    <w:multiLevelType w:val="hybridMultilevel"/>
    <w:tmpl w:val="344E2566"/>
    <w:lvl w:ilvl="0" w:tplc="03203926">
      <w:start w:val="1"/>
      <w:numFmt w:val="bullet"/>
      <w:lvlText w:val=""/>
      <w:lvlJc w:val="left"/>
      <w:pPr>
        <w:tabs>
          <w:tab w:val="num" w:pos="720"/>
        </w:tabs>
        <w:ind w:left="720" w:hanging="360"/>
      </w:pPr>
      <w:rPr>
        <w:rFonts w:ascii="Wingdings" w:hAnsi="Wingdings" w:hint="default"/>
      </w:rPr>
    </w:lvl>
    <w:lvl w:ilvl="1" w:tplc="D9A64102" w:tentative="1">
      <w:start w:val="1"/>
      <w:numFmt w:val="bullet"/>
      <w:lvlText w:val=""/>
      <w:lvlJc w:val="left"/>
      <w:pPr>
        <w:tabs>
          <w:tab w:val="num" w:pos="1440"/>
        </w:tabs>
        <w:ind w:left="1440" w:hanging="360"/>
      </w:pPr>
      <w:rPr>
        <w:rFonts w:ascii="Wingdings" w:hAnsi="Wingdings" w:hint="default"/>
      </w:rPr>
    </w:lvl>
    <w:lvl w:ilvl="2" w:tplc="45B0E7BC" w:tentative="1">
      <w:start w:val="1"/>
      <w:numFmt w:val="bullet"/>
      <w:lvlText w:val=""/>
      <w:lvlJc w:val="left"/>
      <w:pPr>
        <w:tabs>
          <w:tab w:val="num" w:pos="2160"/>
        </w:tabs>
        <w:ind w:left="2160" w:hanging="360"/>
      </w:pPr>
      <w:rPr>
        <w:rFonts w:ascii="Wingdings" w:hAnsi="Wingdings" w:hint="default"/>
      </w:rPr>
    </w:lvl>
    <w:lvl w:ilvl="3" w:tplc="BF408D22" w:tentative="1">
      <w:start w:val="1"/>
      <w:numFmt w:val="bullet"/>
      <w:lvlText w:val=""/>
      <w:lvlJc w:val="left"/>
      <w:pPr>
        <w:tabs>
          <w:tab w:val="num" w:pos="2880"/>
        </w:tabs>
        <w:ind w:left="2880" w:hanging="360"/>
      </w:pPr>
      <w:rPr>
        <w:rFonts w:ascii="Wingdings" w:hAnsi="Wingdings" w:hint="default"/>
      </w:rPr>
    </w:lvl>
    <w:lvl w:ilvl="4" w:tplc="C85E3F98" w:tentative="1">
      <w:start w:val="1"/>
      <w:numFmt w:val="bullet"/>
      <w:lvlText w:val=""/>
      <w:lvlJc w:val="left"/>
      <w:pPr>
        <w:tabs>
          <w:tab w:val="num" w:pos="3600"/>
        </w:tabs>
        <w:ind w:left="3600" w:hanging="360"/>
      </w:pPr>
      <w:rPr>
        <w:rFonts w:ascii="Wingdings" w:hAnsi="Wingdings" w:hint="default"/>
      </w:rPr>
    </w:lvl>
    <w:lvl w:ilvl="5" w:tplc="2CDEBB2E" w:tentative="1">
      <w:start w:val="1"/>
      <w:numFmt w:val="bullet"/>
      <w:lvlText w:val=""/>
      <w:lvlJc w:val="left"/>
      <w:pPr>
        <w:tabs>
          <w:tab w:val="num" w:pos="4320"/>
        </w:tabs>
        <w:ind w:left="4320" w:hanging="360"/>
      </w:pPr>
      <w:rPr>
        <w:rFonts w:ascii="Wingdings" w:hAnsi="Wingdings" w:hint="default"/>
      </w:rPr>
    </w:lvl>
    <w:lvl w:ilvl="6" w:tplc="4E94D2A2" w:tentative="1">
      <w:start w:val="1"/>
      <w:numFmt w:val="bullet"/>
      <w:lvlText w:val=""/>
      <w:lvlJc w:val="left"/>
      <w:pPr>
        <w:tabs>
          <w:tab w:val="num" w:pos="5040"/>
        </w:tabs>
        <w:ind w:left="5040" w:hanging="360"/>
      </w:pPr>
      <w:rPr>
        <w:rFonts w:ascii="Wingdings" w:hAnsi="Wingdings" w:hint="default"/>
      </w:rPr>
    </w:lvl>
    <w:lvl w:ilvl="7" w:tplc="4AE4A206" w:tentative="1">
      <w:start w:val="1"/>
      <w:numFmt w:val="bullet"/>
      <w:lvlText w:val=""/>
      <w:lvlJc w:val="left"/>
      <w:pPr>
        <w:tabs>
          <w:tab w:val="num" w:pos="5760"/>
        </w:tabs>
        <w:ind w:left="5760" w:hanging="360"/>
      </w:pPr>
      <w:rPr>
        <w:rFonts w:ascii="Wingdings" w:hAnsi="Wingdings" w:hint="default"/>
      </w:rPr>
    </w:lvl>
    <w:lvl w:ilvl="8" w:tplc="6890DD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40EF4"/>
    <w:multiLevelType w:val="multilevel"/>
    <w:tmpl w:val="B882DD9A"/>
    <w:lvl w:ilvl="0">
      <w:start w:val="1"/>
      <w:numFmt w:val="bullet"/>
      <w:lvlText w:val=""/>
      <w:lvlJc w:val="left"/>
      <w:pPr>
        <w:tabs>
          <w:tab w:val="num" w:pos="1304"/>
        </w:tabs>
        <w:ind w:left="1304" w:hanging="454"/>
      </w:pPr>
      <w:rPr>
        <w:rFonts w:ascii="Wingdings" w:hAnsi="Wingdings" w:hint="default"/>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12"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3"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14" w15:restartNumberingAfterBreak="0">
    <w:nsid w:val="53702F72"/>
    <w:multiLevelType w:val="hybridMultilevel"/>
    <w:tmpl w:val="ABC67C3C"/>
    <w:lvl w:ilvl="0" w:tplc="737AA5CE">
      <w:start w:val="1"/>
      <w:numFmt w:val="bullet"/>
      <w:lvlText w:val=""/>
      <w:lvlJc w:val="left"/>
      <w:pPr>
        <w:tabs>
          <w:tab w:val="num" w:pos="720"/>
        </w:tabs>
        <w:ind w:left="720" w:hanging="360"/>
      </w:pPr>
      <w:rPr>
        <w:rFonts w:ascii="Wingdings" w:hAnsi="Wingdings" w:hint="default"/>
      </w:rPr>
    </w:lvl>
    <w:lvl w:ilvl="1" w:tplc="433261FE" w:tentative="1">
      <w:start w:val="1"/>
      <w:numFmt w:val="bullet"/>
      <w:lvlText w:val=""/>
      <w:lvlJc w:val="left"/>
      <w:pPr>
        <w:tabs>
          <w:tab w:val="num" w:pos="1440"/>
        </w:tabs>
        <w:ind w:left="1440" w:hanging="360"/>
      </w:pPr>
      <w:rPr>
        <w:rFonts w:ascii="Wingdings" w:hAnsi="Wingdings" w:hint="default"/>
      </w:rPr>
    </w:lvl>
    <w:lvl w:ilvl="2" w:tplc="E3D87866" w:tentative="1">
      <w:start w:val="1"/>
      <w:numFmt w:val="bullet"/>
      <w:lvlText w:val=""/>
      <w:lvlJc w:val="left"/>
      <w:pPr>
        <w:tabs>
          <w:tab w:val="num" w:pos="2160"/>
        </w:tabs>
        <w:ind w:left="2160" w:hanging="360"/>
      </w:pPr>
      <w:rPr>
        <w:rFonts w:ascii="Wingdings" w:hAnsi="Wingdings" w:hint="default"/>
      </w:rPr>
    </w:lvl>
    <w:lvl w:ilvl="3" w:tplc="865AAD46" w:tentative="1">
      <w:start w:val="1"/>
      <w:numFmt w:val="bullet"/>
      <w:lvlText w:val=""/>
      <w:lvlJc w:val="left"/>
      <w:pPr>
        <w:tabs>
          <w:tab w:val="num" w:pos="2880"/>
        </w:tabs>
        <w:ind w:left="2880" w:hanging="360"/>
      </w:pPr>
      <w:rPr>
        <w:rFonts w:ascii="Wingdings" w:hAnsi="Wingdings" w:hint="default"/>
      </w:rPr>
    </w:lvl>
    <w:lvl w:ilvl="4" w:tplc="F056CDA2" w:tentative="1">
      <w:start w:val="1"/>
      <w:numFmt w:val="bullet"/>
      <w:lvlText w:val=""/>
      <w:lvlJc w:val="left"/>
      <w:pPr>
        <w:tabs>
          <w:tab w:val="num" w:pos="3600"/>
        </w:tabs>
        <w:ind w:left="3600" w:hanging="360"/>
      </w:pPr>
      <w:rPr>
        <w:rFonts w:ascii="Wingdings" w:hAnsi="Wingdings" w:hint="default"/>
      </w:rPr>
    </w:lvl>
    <w:lvl w:ilvl="5" w:tplc="596E5194" w:tentative="1">
      <w:start w:val="1"/>
      <w:numFmt w:val="bullet"/>
      <w:lvlText w:val=""/>
      <w:lvlJc w:val="left"/>
      <w:pPr>
        <w:tabs>
          <w:tab w:val="num" w:pos="4320"/>
        </w:tabs>
        <w:ind w:left="4320" w:hanging="360"/>
      </w:pPr>
      <w:rPr>
        <w:rFonts w:ascii="Wingdings" w:hAnsi="Wingdings" w:hint="default"/>
      </w:rPr>
    </w:lvl>
    <w:lvl w:ilvl="6" w:tplc="112C0E1C" w:tentative="1">
      <w:start w:val="1"/>
      <w:numFmt w:val="bullet"/>
      <w:lvlText w:val=""/>
      <w:lvlJc w:val="left"/>
      <w:pPr>
        <w:tabs>
          <w:tab w:val="num" w:pos="5040"/>
        </w:tabs>
        <w:ind w:left="5040" w:hanging="360"/>
      </w:pPr>
      <w:rPr>
        <w:rFonts w:ascii="Wingdings" w:hAnsi="Wingdings" w:hint="default"/>
      </w:rPr>
    </w:lvl>
    <w:lvl w:ilvl="7" w:tplc="92CABD4E" w:tentative="1">
      <w:start w:val="1"/>
      <w:numFmt w:val="bullet"/>
      <w:lvlText w:val=""/>
      <w:lvlJc w:val="left"/>
      <w:pPr>
        <w:tabs>
          <w:tab w:val="num" w:pos="5760"/>
        </w:tabs>
        <w:ind w:left="5760" w:hanging="360"/>
      </w:pPr>
      <w:rPr>
        <w:rFonts w:ascii="Wingdings" w:hAnsi="Wingdings" w:hint="default"/>
      </w:rPr>
    </w:lvl>
    <w:lvl w:ilvl="8" w:tplc="FA54F2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72954"/>
    <w:multiLevelType w:val="multilevel"/>
    <w:tmpl w:val="4EB26A04"/>
    <w:lvl w:ilvl="0">
      <w:start w:val="1"/>
      <w:numFmt w:val="bullet"/>
      <w:lvlText w:val=""/>
      <w:lvlJc w:val="left"/>
      <w:pPr>
        <w:tabs>
          <w:tab w:val="num" w:pos="935"/>
        </w:tabs>
        <w:ind w:left="935" w:hanging="510"/>
      </w:pPr>
      <w:rPr>
        <w:rFonts w:ascii="Wingdings" w:hAnsi="Wingdings" w:hint="default"/>
        <w:b/>
        <w:bCs w:val="0"/>
        <w:i w:val="0"/>
        <w:color w:val="4BACC6" w:themeColor="accent5"/>
        <w:sz w:val="24"/>
        <w:u w:val="none"/>
      </w:rPr>
    </w:lvl>
    <w:lvl w:ilvl="1">
      <w:start w:val="1"/>
      <w:numFmt w:val="decimal"/>
      <w:lvlText w:val="%2"/>
      <w:lvlJc w:val="left"/>
      <w:pPr>
        <w:tabs>
          <w:tab w:val="num" w:pos="1440"/>
        </w:tabs>
        <w:ind w:left="1440" w:hanging="720"/>
      </w:pPr>
      <w:rPr>
        <w:rFonts w:hint="default"/>
        <w:b/>
        <w:i w:val="0"/>
        <w:sz w:val="24"/>
      </w:rPr>
    </w:lvl>
    <w:lvl w:ilvl="2">
      <w:start w:val="1"/>
      <w:numFmt w:val="decimal"/>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decimal"/>
      <w:lvlText w:val="%5"/>
      <w:lvlJc w:val="left"/>
      <w:pPr>
        <w:tabs>
          <w:tab w:val="num" w:pos="2517"/>
        </w:tabs>
        <w:ind w:left="2517" w:hanging="357"/>
      </w:pPr>
      <w:rPr>
        <w:rFonts w:hint="default"/>
        <w:b/>
        <w:i w:val="0"/>
        <w:sz w:val="24"/>
      </w:rPr>
    </w:lvl>
    <w:lvl w:ilvl="5">
      <w:start w:val="1"/>
      <w:numFmt w:val="decimal"/>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decimal"/>
      <w:lvlText w:val="%8"/>
      <w:lvlJc w:val="left"/>
      <w:pPr>
        <w:tabs>
          <w:tab w:val="num" w:pos="3600"/>
        </w:tabs>
        <w:ind w:left="3600" w:hanging="363"/>
      </w:pPr>
      <w:rPr>
        <w:rFonts w:hint="default"/>
        <w:b/>
        <w:i w:val="0"/>
        <w:sz w:val="24"/>
      </w:rPr>
    </w:lvl>
    <w:lvl w:ilvl="8">
      <w:start w:val="1"/>
      <w:numFmt w:val="decimal"/>
      <w:lvlText w:val="%9"/>
      <w:lvlJc w:val="left"/>
      <w:pPr>
        <w:tabs>
          <w:tab w:val="num" w:pos="4320"/>
        </w:tabs>
        <w:ind w:left="3957" w:hanging="357"/>
      </w:pPr>
      <w:rPr>
        <w:rFonts w:hint="default"/>
        <w:b/>
        <w:i w:val="0"/>
        <w:sz w:val="24"/>
      </w:rPr>
    </w:lvl>
  </w:abstractNum>
  <w:abstractNum w:abstractNumId="16"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17" w15:restartNumberingAfterBreak="0">
    <w:nsid w:val="576345AE"/>
    <w:multiLevelType w:val="multilevel"/>
    <w:tmpl w:val="E628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03D71"/>
    <w:multiLevelType w:val="multilevel"/>
    <w:tmpl w:val="9A2AC0AA"/>
    <w:lvl w:ilvl="0">
      <w:start w:val="1"/>
      <w:numFmt w:val="bullet"/>
      <w:lvlText w:val=""/>
      <w:lvlJc w:val="left"/>
      <w:pPr>
        <w:ind w:left="851" w:hanging="341"/>
      </w:pPr>
      <w:rPr>
        <w:rFonts w:ascii="Symbol" w:hAnsi="Symbol" w:hint="default"/>
        <w:b/>
        <w:i w:val="0"/>
        <w:color w:val="30A5BE"/>
        <w:sz w:val="18"/>
      </w:rPr>
    </w:lvl>
    <w:lvl w:ilvl="1">
      <w:start w:val="1"/>
      <w:numFmt w:val="bullet"/>
      <w:lvlText w:val=""/>
      <w:lvlJc w:val="left"/>
      <w:pPr>
        <w:ind w:left="1304" w:hanging="453"/>
      </w:pPr>
      <w:rPr>
        <w:rFonts w:ascii="Wingdings" w:hAnsi="Wingdings" w:hint="default"/>
        <w:b/>
        <w:i w:val="0"/>
        <w:color w:val="00377B"/>
        <w:sz w:val="18"/>
      </w:rPr>
    </w:lvl>
    <w:lvl w:ilvl="2">
      <w:start w:val="1"/>
      <w:numFmt w:val="bullet"/>
      <w:lvlText w:val=""/>
      <w:lvlJc w:val="left"/>
      <w:pPr>
        <w:ind w:left="1985" w:hanging="681"/>
      </w:pPr>
      <w:rPr>
        <w:rFonts w:ascii="Wingdings" w:hAnsi="Wingdings" w:hint="default"/>
        <w:b/>
        <w:i w:val="0"/>
        <w:color w:val="00377B"/>
        <w:sz w:val="18"/>
      </w:rPr>
    </w:lvl>
    <w:lvl w:ilvl="3">
      <w:start w:val="1"/>
      <w:numFmt w:val="bullet"/>
      <w:lvlText w:val=""/>
      <w:lvlJc w:val="left"/>
      <w:pPr>
        <w:ind w:left="2552" w:hanging="567"/>
      </w:pPr>
      <w:rPr>
        <w:rFonts w:ascii="Wingdings" w:hAnsi="Wingdings" w:hint="default"/>
        <w:b/>
        <w:i w:val="0"/>
        <w:color w:val="00377B"/>
        <w:sz w:val="18"/>
      </w:rPr>
    </w:lvl>
    <w:lvl w:ilvl="4">
      <w:start w:val="1"/>
      <w:numFmt w:val="bullet"/>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lvl>
    <w:lvl w:ilvl="6">
      <w:start w:val="1"/>
      <w:numFmt w:val="none"/>
      <w:lvlText w:val="%1.%2.%3.%4.%5.%6.%7."/>
      <w:lvlJc w:val="left"/>
      <w:pPr>
        <w:tabs>
          <w:tab w:val="num" w:pos="6972"/>
        </w:tabs>
        <w:ind w:left="6972" w:hanging="510"/>
      </w:pPr>
    </w:lvl>
    <w:lvl w:ilvl="7">
      <w:start w:val="1"/>
      <w:numFmt w:val="none"/>
      <w:lvlText w:val="%1.%2.%3.%4.%5.%6.%7.%8."/>
      <w:lvlJc w:val="left"/>
      <w:pPr>
        <w:tabs>
          <w:tab w:val="num" w:pos="8049"/>
        </w:tabs>
        <w:ind w:left="8049" w:hanging="510"/>
      </w:pPr>
    </w:lvl>
    <w:lvl w:ilvl="8">
      <w:start w:val="1"/>
      <w:numFmt w:val="none"/>
      <w:lvlText w:val="%1.%2.%3.%4.%5.%6.%7.%8.%9."/>
      <w:lvlJc w:val="left"/>
      <w:pPr>
        <w:tabs>
          <w:tab w:val="num" w:pos="9126"/>
        </w:tabs>
        <w:ind w:left="9126" w:hanging="510"/>
      </w:pPr>
    </w:lvl>
  </w:abstractNum>
  <w:abstractNum w:abstractNumId="19" w15:restartNumberingAfterBreak="0">
    <w:nsid w:val="5F946F8B"/>
    <w:multiLevelType w:val="hybridMultilevel"/>
    <w:tmpl w:val="DEBA39BC"/>
    <w:lvl w:ilvl="0" w:tplc="6896A8A4">
      <w:start w:val="1"/>
      <w:numFmt w:val="bullet"/>
      <w:lvlText w:val=""/>
      <w:lvlJc w:val="left"/>
      <w:pPr>
        <w:tabs>
          <w:tab w:val="num" w:pos="720"/>
        </w:tabs>
        <w:ind w:left="720" w:hanging="360"/>
      </w:pPr>
      <w:rPr>
        <w:rFonts w:ascii="Wingdings" w:hAnsi="Wingdings" w:hint="default"/>
      </w:rPr>
    </w:lvl>
    <w:lvl w:ilvl="1" w:tplc="1D860674" w:tentative="1">
      <w:start w:val="1"/>
      <w:numFmt w:val="bullet"/>
      <w:lvlText w:val=""/>
      <w:lvlJc w:val="left"/>
      <w:pPr>
        <w:tabs>
          <w:tab w:val="num" w:pos="1440"/>
        </w:tabs>
        <w:ind w:left="1440" w:hanging="360"/>
      </w:pPr>
      <w:rPr>
        <w:rFonts w:ascii="Wingdings" w:hAnsi="Wingdings" w:hint="default"/>
      </w:rPr>
    </w:lvl>
    <w:lvl w:ilvl="2" w:tplc="DA3604AA" w:tentative="1">
      <w:start w:val="1"/>
      <w:numFmt w:val="bullet"/>
      <w:lvlText w:val=""/>
      <w:lvlJc w:val="left"/>
      <w:pPr>
        <w:tabs>
          <w:tab w:val="num" w:pos="2160"/>
        </w:tabs>
        <w:ind w:left="2160" w:hanging="360"/>
      </w:pPr>
      <w:rPr>
        <w:rFonts w:ascii="Wingdings" w:hAnsi="Wingdings" w:hint="default"/>
      </w:rPr>
    </w:lvl>
    <w:lvl w:ilvl="3" w:tplc="488A450C" w:tentative="1">
      <w:start w:val="1"/>
      <w:numFmt w:val="bullet"/>
      <w:lvlText w:val=""/>
      <w:lvlJc w:val="left"/>
      <w:pPr>
        <w:tabs>
          <w:tab w:val="num" w:pos="2880"/>
        </w:tabs>
        <w:ind w:left="2880" w:hanging="360"/>
      </w:pPr>
      <w:rPr>
        <w:rFonts w:ascii="Wingdings" w:hAnsi="Wingdings" w:hint="default"/>
      </w:rPr>
    </w:lvl>
    <w:lvl w:ilvl="4" w:tplc="3CA4CC66" w:tentative="1">
      <w:start w:val="1"/>
      <w:numFmt w:val="bullet"/>
      <w:lvlText w:val=""/>
      <w:lvlJc w:val="left"/>
      <w:pPr>
        <w:tabs>
          <w:tab w:val="num" w:pos="3600"/>
        </w:tabs>
        <w:ind w:left="3600" w:hanging="360"/>
      </w:pPr>
      <w:rPr>
        <w:rFonts w:ascii="Wingdings" w:hAnsi="Wingdings" w:hint="default"/>
      </w:rPr>
    </w:lvl>
    <w:lvl w:ilvl="5" w:tplc="2422A848" w:tentative="1">
      <w:start w:val="1"/>
      <w:numFmt w:val="bullet"/>
      <w:lvlText w:val=""/>
      <w:lvlJc w:val="left"/>
      <w:pPr>
        <w:tabs>
          <w:tab w:val="num" w:pos="4320"/>
        </w:tabs>
        <w:ind w:left="4320" w:hanging="360"/>
      </w:pPr>
      <w:rPr>
        <w:rFonts w:ascii="Wingdings" w:hAnsi="Wingdings" w:hint="default"/>
      </w:rPr>
    </w:lvl>
    <w:lvl w:ilvl="6" w:tplc="58203C78" w:tentative="1">
      <w:start w:val="1"/>
      <w:numFmt w:val="bullet"/>
      <w:lvlText w:val=""/>
      <w:lvlJc w:val="left"/>
      <w:pPr>
        <w:tabs>
          <w:tab w:val="num" w:pos="5040"/>
        </w:tabs>
        <w:ind w:left="5040" w:hanging="360"/>
      </w:pPr>
      <w:rPr>
        <w:rFonts w:ascii="Wingdings" w:hAnsi="Wingdings" w:hint="default"/>
      </w:rPr>
    </w:lvl>
    <w:lvl w:ilvl="7" w:tplc="41B06550" w:tentative="1">
      <w:start w:val="1"/>
      <w:numFmt w:val="bullet"/>
      <w:lvlText w:val=""/>
      <w:lvlJc w:val="left"/>
      <w:pPr>
        <w:tabs>
          <w:tab w:val="num" w:pos="5760"/>
        </w:tabs>
        <w:ind w:left="5760" w:hanging="360"/>
      </w:pPr>
      <w:rPr>
        <w:rFonts w:ascii="Wingdings" w:hAnsi="Wingdings" w:hint="default"/>
      </w:rPr>
    </w:lvl>
    <w:lvl w:ilvl="8" w:tplc="0C08E6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57098B"/>
    <w:multiLevelType w:val="multilevel"/>
    <w:tmpl w:val="A8FEB2B6"/>
    <w:lvl w:ilvl="0">
      <w:start w:val="1"/>
      <w:numFmt w:val="bullet"/>
      <w:lvlText w:val=""/>
      <w:lvlJc w:val="left"/>
      <w:pPr>
        <w:ind w:left="851" w:hanging="341"/>
      </w:pPr>
      <w:rPr>
        <w:rFonts w:ascii="Symbol" w:hAnsi="Symbol" w:hint="default"/>
        <w:b/>
        <w:i w:val="0"/>
        <w:color w:val="30A5BE"/>
        <w:sz w:val="18"/>
      </w:rPr>
    </w:lvl>
    <w:lvl w:ilvl="1">
      <w:start w:val="1"/>
      <w:numFmt w:val="bullet"/>
      <w:lvlText w:val=""/>
      <w:lvlJc w:val="left"/>
      <w:pPr>
        <w:ind w:left="1304" w:hanging="453"/>
      </w:pPr>
      <w:rPr>
        <w:rFonts w:ascii="Wingdings" w:hAnsi="Wingdings" w:hint="default"/>
        <w:b/>
        <w:i w:val="0"/>
        <w:color w:val="00377B"/>
        <w:sz w:val="18"/>
      </w:rPr>
    </w:lvl>
    <w:lvl w:ilvl="2">
      <w:start w:val="1"/>
      <w:numFmt w:val="bullet"/>
      <w:lvlText w:val=""/>
      <w:lvlJc w:val="left"/>
      <w:pPr>
        <w:ind w:left="1985" w:hanging="681"/>
      </w:pPr>
      <w:rPr>
        <w:rFonts w:ascii="Wingdings" w:hAnsi="Wingdings" w:hint="default"/>
        <w:b/>
        <w:i w:val="0"/>
        <w:color w:val="00377B"/>
        <w:sz w:val="18"/>
      </w:rPr>
    </w:lvl>
    <w:lvl w:ilvl="3">
      <w:start w:val="1"/>
      <w:numFmt w:val="bullet"/>
      <w:lvlText w:val=""/>
      <w:lvlJc w:val="left"/>
      <w:pPr>
        <w:ind w:left="2552" w:hanging="567"/>
      </w:pPr>
      <w:rPr>
        <w:rFonts w:ascii="Wingdings" w:hAnsi="Wingdings" w:hint="default"/>
        <w:b/>
        <w:i w:val="0"/>
        <w:color w:val="00377B"/>
        <w:sz w:val="18"/>
      </w:rPr>
    </w:lvl>
    <w:lvl w:ilvl="4">
      <w:start w:val="1"/>
      <w:numFmt w:val="bullet"/>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lvl>
    <w:lvl w:ilvl="6">
      <w:start w:val="1"/>
      <w:numFmt w:val="none"/>
      <w:lvlText w:val="%1.%2.%3.%4.%5.%6.%7."/>
      <w:lvlJc w:val="left"/>
      <w:pPr>
        <w:tabs>
          <w:tab w:val="num" w:pos="6972"/>
        </w:tabs>
        <w:ind w:left="6972" w:hanging="510"/>
      </w:pPr>
    </w:lvl>
    <w:lvl w:ilvl="7">
      <w:start w:val="1"/>
      <w:numFmt w:val="none"/>
      <w:lvlText w:val="%1.%2.%3.%4.%5.%6.%7.%8."/>
      <w:lvlJc w:val="left"/>
      <w:pPr>
        <w:tabs>
          <w:tab w:val="num" w:pos="8049"/>
        </w:tabs>
        <w:ind w:left="8049" w:hanging="510"/>
      </w:pPr>
    </w:lvl>
    <w:lvl w:ilvl="8">
      <w:start w:val="1"/>
      <w:numFmt w:val="none"/>
      <w:lvlText w:val="%1.%2.%3.%4.%5.%6.%7.%8.%9."/>
      <w:lvlJc w:val="left"/>
      <w:pPr>
        <w:tabs>
          <w:tab w:val="num" w:pos="9126"/>
        </w:tabs>
        <w:ind w:left="9126" w:hanging="510"/>
      </w:pPr>
    </w:lvl>
  </w:abstractNum>
  <w:abstractNum w:abstractNumId="21" w15:restartNumberingAfterBreak="0">
    <w:nsid w:val="70FF4094"/>
    <w:multiLevelType w:val="multilevel"/>
    <w:tmpl w:val="3A2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6166F"/>
    <w:multiLevelType w:val="multilevel"/>
    <w:tmpl w:val="614E64BE"/>
    <w:lvl w:ilvl="0">
      <w:start w:val="1"/>
      <w:numFmt w:val="decimalZero"/>
      <w:pStyle w:val="GMCSub-Header"/>
      <w:lvlText w:val="%1"/>
      <w:lvlJc w:val="left"/>
      <w:pPr>
        <w:tabs>
          <w:tab w:val="num" w:pos="360"/>
        </w:tabs>
        <w:ind w:left="113" w:hanging="113"/>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8D60864"/>
    <w:multiLevelType w:val="hybridMultilevel"/>
    <w:tmpl w:val="290882C8"/>
    <w:lvl w:ilvl="0" w:tplc="941A1284">
      <w:start w:val="1"/>
      <w:numFmt w:val="bullet"/>
      <w:lvlText w:val="•"/>
      <w:lvlJc w:val="left"/>
      <w:pPr>
        <w:tabs>
          <w:tab w:val="num" w:pos="720"/>
        </w:tabs>
        <w:ind w:left="720" w:hanging="360"/>
      </w:pPr>
      <w:rPr>
        <w:rFonts w:ascii="Arial" w:hAnsi="Arial" w:hint="default"/>
      </w:rPr>
    </w:lvl>
    <w:lvl w:ilvl="1" w:tplc="CCA6A96A">
      <w:numFmt w:val="bullet"/>
      <w:lvlText w:val="•"/>
      <w:lvlJc w:val="left"/>
      <w:pPr>
        <w:tabs>
          <w:tab w:val="num" w:pos="1440"/>
        </w:tabs>
        <w:ind w:left="1440" w:hanging="360"/>
      </w:pPr>
      <w:rPr>
        <w:rFonts w:ascii="Arial" w:hAnsi="Arial" w:hint="default"/>
      </w:rPr>
    </w:lvl>
    <w:lvl w:ilvl="2" w:tplc="B310EBB0" w:tentative="1">
      <w:start w:val="1"/>
      <w:numFmt w:val="bullet"/>
      <w:lvlText w:val="•"/>
      <w:lvlJc w:val="left"/>
      <w:pPr>
        <w:tabs>
          <w:tab w:val="num" w:pos="2160"/>
        </w:tabs>
        <w:ind w:left="2160" w:hanging="360"/>
      </w:pPr>
      <w:rPr>
        <w:rFonts w:ascii="Arial" w:hAnsi="Arial" w:hint="default"/>
      </w:rPr>
    </w:lvl>
    <w:lvl w:ilvl="3" w:tplc="657CBA6E" w:tentative="1">
      <w:start w:val="1"/>
      <w:numFmt w:val="bullet"/>
      <w:lvlText w:val="•"/>
      <w:lvlJc w:val="left"/>
      <w:pPr>
        <w:tabs>
          <w:tab w:val="num" w:pos="2880"/>
        </w:tabs>
        <w:ind w:left="2880" w:hanging="360"/>
      </w:pPr>
      <w:rPr>
        <w:rFonts w:ascii="Arial" w:hAnsi="Arial" w:hint="default"/>
      </w:rPr>
    </w:lvl>
    <w:lvl w:ilvl="4" w:tplc="B42CA1CC" w:tentative="1">
      <w:start w:val="1"/>
      <w:numFmt w:val="bullet"/>
      <w:lvlText w:val="•"/>
      <w:lvlJc w:val="left"/>
      <w:pPr>
        <w:tabs>
          <w:tab w:val="num" w:pos="3600"/>
        </w:tabs>
        <w:ind w:left="3600" w:hanging="360"/>
      </w:pPr>
      <w:rPr>
        <w:rFonts w:ascii="Arial" w:hAnsi="Arial" w:hint="default"/>
      </w:rPr>
    </w:lvl>
    <w:lvl w:ilvl="5" w:tplc="7A4C44D2" w:tentative="1">
      <w:start w:val="1"/>
      <w:numFmt w:val="bullet"/>
      <w:lvlText w:val="•"/>
      <w:lvlJc w:val="left"/>
      <w:pPr>
        <w:tabs>
          <w:tab w:val="num" w:pos="4320"/>
        </w:tabs>
        <w:ind w:left="4320" w:hanging="360"/>
      </w:pPr>
      <w:rPr>
        <w:rFonts w:ascii="Arial" w:hAnsi="Arial" w:hint="default"/>
      </w:rPr>
    </w:lvl>
    <w:lvl w:ilvl="6" w:tplc="A3381A78" w:tentative="1">
      <w:start w:val="1"/>
      <w:numFmt w:val="bullet"/>
      <w:lvlText w:val="•"/>
      <w:lvlJc w:val="left"/>
      <w:pPr>
        <w:tabs>
          <w:tab w:val="num" w:pos="5040"/>
        </w:tabs>
        <w:ind w:left="5040" w:hanging="360"/>
      </w:pPr>
      <w:rPr>
        <w:rFonts w:ascii="Arial" w:hAnsi="Arial" w:hint="default"/>
      </w:rPr>
    </w:lvl>
    <w:lvl w:ilvl="7" w:tplc="DFFC7990" w:tentative="1">
      <w:start w:val="1"/>
      <w:numFmt w:val="bullet"/>
      <w:lvlText w:val="•"/>
      <w:lvlJc w:val="left"/>
      <w:pPr>
        <w:tabs>
          <w:tab w:val="num" w:pos="5760"/>
        </w:tabs>
        <w:ind w:left="5760" w:hanging="360"/>
      </w:pPr>
      <w:rPr>
        <w:rFonts w:ascii="Arial" w:hAnsi="Arial" w:hint="default"/>
      </w:rPr>
    </w:lvl>
    <w:lvl w:ilvl="8" w:tplc="1952C6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abstractNumId w:val="12"/>
  </w:num>
  <w:num w:numId="2">
    <w:abstractNumId w:val="4"/>
  </w:num>
  <w:num w:numId="3">
    <w:abstractNumId w:val="12"/>
  </w:num>
  <w:num w:numId="4">
    <w:abstractNumId w:val="24"/>
  </w:num>
  <w:num w:numId="5">
    <w:abstractNumId w:val="13"/>
  </w:num>
  <w:num w:numId="6">
    <w:abstractNumId w:val="16"/>
  </w:num>
  <w:num w:numId="7">
    <w:abstractNumId w:val="15"/>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9"/>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22"/>
  </w:num>
  <w:num w:numId="24">
    <w:abstractNumId w:val="1"/>
  </w:num>
  <w:num w:numId="25">
    <w:abstractNumId w:val="14"/>
  </w:num>
  <w:num w:numId="26">
    <w:abstractNumId w:val="1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num>
  <w:num w:numId="32">
    <w:abstractNumId w:val="23"/>
  </w:num>
  <w:num w:numId="33">
    <w:abstractNumId w:val="0"/>
  </w:num>
  <w:num w:numId="34">
    <w:abstractNumId w:val="5"/>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2049">
      <o:colormru v:ext="edit" colors="#3e5185,#60adb8"/>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18"/>
    <w:rsid w:val="00002687"/>
    <w:rsid w:val="00004759"/>
    <w:rsid w:val="00005C59"/>
    <w:rsid w:val="0000745B"/>
    <w:rsid w:val="000101C6"/>
    <w:rsid w:val="00010C5B"/>
    <w:rsid w:val="00017928"/>
    <w:rsid w:val="0001797F"/>
    <w:rsid w:val="000354B5"/>
    <w:rsid w:val="000356F2"/>
    <w:rsid w:val="00035DCF"/>
    <w:rsid w:val="00040080"/>
    <w:rsid w:val="00040C79"/>
    <w:rsid w:val="00041721"/>
    <w:rsid w:val="00046229"/>
    <w:rsid w:val="00050071"/>
    <w:rsid w:val="00053DC4"/>
    <w:rsid w:val="00055ED5"/>
    <w:rsid w:val="00057C2F"/>
    <w:rsid w:val="0007456E"/>
    <w:rsid w:val="00074AD8"/>
    <w:rsid w:val="000762BA"/>
    <w:rsid w:val="0007780C"/>
    <w:rsid w:val="00081C04"/>
    <w:rsid w:val="00083638"/>
    <w:rsid w:val="00091F1D"/>
    <w:rsid w:val="00094492"/>
    <w:rsid w:val="00096874"/>
    <w:rsid w:val="00097288"/>
    <w:rsid w:val="000A004E"/>
    <w:rsid w:val="000A2680"/>
    <w:rsid w:val="000A42E7"/>
    <w:rsid w:val="000A79F1"/>
    <w:rsid w:val="000C78FF"/>
    <w:rsid w:val="000D01F3"/>
    <w:rsid w:val="000D0DF3"/>
    <w:rsid w:val="000D4B50"/>
    <w:rsid w:val="000E50AF"/>
    <w:rsid w:val="000E50F9"/>
    <w:rsid w:val="000E5B42"/>
    <w:rsid w:val="000F4296"/>
    <w:rsid w:val="000F62B0"/>
    <w:rsid w:val="00112185"/>
    <w:rsid w:val="0011480B"/>
    <w:rsid w:val="00121725"/>
    <w:rsid w:val="001235DF"/>
    <w:rsid w:val="00125D69"/>
    <w:rsid w:val="001315C1"/>
    <w:rsid w:val="00142428"/>
    <w:rsid w:val="0014361F"/>
    <w:rsid w:val="00152F1D"/>
    <w:rsid w:val="0015315E"/>
    <w:rsid w:val="00154762"/>
    <w:rsid w:val="0015553F"/>
    <w:rsid w:val="001575AA"/>
    <w:rsid w:val="001622B2"/>
    <w:rsid w:val="00164E11"/>
    <w:rsid w:val="00172AC3"/>
    <w:rsid w:val="00177247"/>
    <w:rsid w:val="00177394"/>
    <w:rsid w:val="001819A6"/>
    <w:rsid w:val="001853AE"/>
    <w:rsid w:val="00194534"/>
    <w:rsid w:val="001974A1"/>
    <w:rsid w:val="001A47F6"/>
    <w:rsid w:val="001C0B0B"/>
    <w:rsid w:val="001C44C9"/>
    <w:rsid w:val="001C5616"/>
    <w:rsid w:val="001C6713"/>
    <w:rsid w:val="001C79A0"/>
    <w:rsid w:val="001E6188"/>
    <w:rsid w:val="001E7498"/>
    <w:rsid w:val="001F1C72"/>
    <w:rsid w:val="00200E82"/>
    <w:rsid w:val="00201205"/>
    <w:rsid w:val="0020172F"/>
    <w:rsid w:val="002034FF"/>
    <w:rsid w:val="00203F0B"/>
    <w:rsid w:val="00206756"/>
    <w:rsid w:val="00217A13"/>
    <w:rsid w:val="002263A7"/>
    <w:rsid w:val="0023120B"/>
    <w:rsid w:val="002315D4"/>
    <w:rsid w:val="00231A86"/>
    <w:rsid w:val="0023623C"/>
    <w:rsid w:val="0023757D"/>
    <w:rsid w:val="002421C2"/>
    <w:rsid w:val="002441E3"/>
    <w:rsid w:val="00244635"/>
    <w:rsid w:val="00246FD8"/>
    <w:rsid w:val="00247FFD"/>
    <w:rsid w:val="00253DBB"/>
    <w:rsid w:val="002557C3"/>
    <w:rsid w:val="00262057"/>
    <w:rsid w:val="00262165"/>
    <w:rsid w:val="00262287"/>
    <w:rsid w:val="00266BBB"/>
    <w:rsid w:val="00272F00"/>
    <w:rsid w:val="00273342"/>
    <w:rsid w:val="002742C3"/>
    <w:rsid w:val="002751BD"/>
    <w:rsid w:val="0028119C"/>
    <w:rsid w:val="00285702"/>
    <w:rsid w:val="00285FE6"/>
    <w:rsid w:val="00286EE8"/>
    <w:rsid w:val="0029029A"/>
    <w:rsid w:val="0029692E"/>
    <w:rsid w:val="002A19A0"/>
    <w:rsid w:val="002A73B1"/>
    <w:rsid w:val="002B7B64"/>
    <w:rsid w:val="002C0424"/>
    <w:rsid w:val="002D0C25"/>
    <w:rsid w:val="002E221E"/>
    <w:rsid w:val="002E5B5E"/>
    <w:rsid w:val="002E7B31"/>
    <w:rsid w:val="002F0320"/>
    <w:rsid w:val="002F0CFD"/>
    <w:rsid w:val="002F5146"/>
    <w:rsid w:val="0030282C"/>
    <w:rsid w:val="00302F5E"/>
    <w:rsid w:val="0030436A"/>
    <w:rsid w:val="00305119"/>
    <w:rsid w:val="003054D9"/>
    <w:rsid w:val="003177BD"/>
    <w:rsid w:val="00317B4B"/>
    <w:rsid w:val="00320DAB"/>
    <w:rsid w:val="003220A7"/>
    <w:rsid w:val="00327CF6"/>
    <w:rsid w:val="00337176"/>
    <w:rsid w:val="00337300"/>
    <w:rsid w:val="003422EA"/>
    <w:rsid w:val="00342B9B"/>
    <w:rsid w:val="00347962"/>
    <w:rsid w:val="003547AA"/>
    <w:rsid w:val="00360E5A"/>
    <w:rsid w:val="00360EA3"/>
    <w:rsid w:val="00363086"/>
    <w:rsid w:val="0036429F"/>
    <w:rsid w:val="00366D03"/>
    <w:rsid w:val="0037549E"/>
    <w:rsid w:val="00382418"/>
    <w:rsid w:val="003945AA"/>
    <w:rsid w:val="00396691"/>
    <w:rsid w:val="003A1B07"/>
    <w:rsid w:val="003A33E5"/>
    <w:rsid w:val="003B4F27"/>
    <w:rsid w:val="003B691E"/>
    <w:rsid w:val="003C211A"/>
    <w:rsid w:val="003C5047"/>
    <w:rsid w:val="003C64B9"/>
    <w:rsid w:val="003C676F"/>
    <w:rsid w:val="003E04A7"/>
    <w:rsid w:val="003E1130"/>
    <w:rsid w:val="003E2E6F"/>
    <w:rsid w:val="003E5975"/>
    <w:rsid w:val="003F5533"/>
    <w:rsid w:val="004005FD"/>
    <w:rsid w:val="00411115"/>
    <w:rsid w:val="0041141D"/>
    <w:rsid w:val="00412433"/>
    <w:rsid w:val="004146E3"/>
    <w:rsid w:val="0042052A"/>
    <w:rsid w:val="00423375"/>
    <w:rsid w:val="00426E04"/>
    <w:rsid w:val="00430FB4"/>
    <w:rsid w:val="00431E49"/>
    <w:rsid w:val="004327A5"/>
    <w:rsid w:val="004334D9"/>
    <w:rsid w:val="004441CB"/>
    <w:rsid w:val="004601ED"/>
    <w:rsid w:val="0046414D"/>
    <w:rsid w:val="0046747C"/>
    <w:rsid w:val="00471925"/>
    <w:rsid w:val="00472098"/>
    <w:rsid w:val="0047719F"/>
    <w:rsid w:val="004828E0"/>
    <w:rsid w:val="00487575"/>
    <w:rsid w:val="00487837"/>
    <w:rsid w:val="00493552"/>
    <w:rsid w:val="004957AC"/>
    <w:rsid w:val="004963AE"/>
    <w:rsid w:val="004A0798"/>
    <w:rsid w:val="004A2F8F"/>
    <w:rsid w:val="004A6251"/>
    <w:rsid w:val="004A7AFA"/>
    <w:rsid w:val="004B05E4"/>
    <w:rsid w:val="004B552B"/>
    <w:rsid w:val="004B5587"/>
    <w:rsid w:val="004B7EA5"/>
    <w:rsid w:val="004C089F"/>
    <w:rsid w:val="004C3F6B"/>
    <w:rsid w:val="004D268A"/>
    <w:rsid w:val="004D3989"/>
    <w:rsid w:val="004D5891"/>
    <w:rsid w:val="004D705C"/>
    <w:rsid w:val="00501063"/>
    <w:rsid w:val="00504EBF"/>
    <w:rsid w:val="00506855"/>
    <w:rsid w:val="00525CD0"/>
    <w:rsid w:val="0053256E"/>
    <w:rsid w:val="00533825"/>
    <w:rsid w:val="00533A18"/>
    <w:rsid w:val="00535721"/>
    <w:rsid w:val="005437D1"/>
    <w:rsid w:val="00562A09"/>
    <w:rsid w:val="00567AED"/>
    <w:rsid w:val="00573A06"/>
    <w:rsid w:val="005765FB"/>
    <w:rsid w:val="00577878"/>
    <w:rsid w:val="005806EE"/>
    <w:rsid w:val="005806FC"/>
    <w:rsid w:val="00581B91"/>
    <w:rsid w:val="0058207C"/>
    <w:rsid w:val="0058749A"/>
    <w:rsid w:val="005A3C02"/>
    <w:rsid w:val="005A5D08"/>
    <w:rsid w:val="005B3697"/>
    <w:rsid w:val="005B76B3"/>
    <w:rsid w:val="005D6E4E"/>
    <w:rsid w:val="005E0FA7"/>
    <w:rsid w:val="005E32F4"/>
    <w:rsid w:val="005E4067"/>
    <w:rsid w:val="005F0422"/>
    <w:rsid w:val="005F0FE0"/>
    <w:rsid w:val="005F6C4F"/>
    <w:rsid w:val="005F79D7"/>
    <w:rsid w:val="00601A23"/>
    <w:rsid w:val="00604CA8"/>
    <w:rsid w:val="00607DE4"/>
    <w:rsid w:val="0061097C"/>
    <w:rsid w:val="0061290B"/>
    <w:rsid w:val="0061613E"/>
    <w:rsid w:val="00617910"/>
    <w:rsid w:val="0062018B"/>
    <w:rsid w:val="00621C60"/>
    <w:rsid w:val="00622964"/>
    <w:rsid w:val="00623A0B"/>
    <w:rsid w:val="00624115"/>
    <w:rsid w:val="00625536"/>
    <w:rsid w:val="0063705F"/>
    <w:rsid w:val="00637641"/>
    <w:rsid w:val="00645A31"/>
    <w:rsid w:val="006626C3"/>
    <w:rsid w:val="00667C83"/>
    <w:rsid w:val="006703C7"/>
    <w:rsid w:val="00672081"/>
    <w:rsid w:val="006820CF"/>
    <w:rsid w:val="00683055"/>
    <w:rsid w:val="006855D5"/>
    <w:rsid w:val="006858AC"/>
    <w:rsid w:val="00690AA7"/>
    <w:rsid w:val="006919CE"/>
    <w:rsid w:val="006936CB"/>
    <w:rsid w:val="006938FE"/>
    <w:rsid w:val="006A0D86"/>
    <w:rsid w:val="006C29E2"/>
    <w:rsid w:val="006D0FA6"/>
    <w:rsid w:val="006D15D5"/>
    <w:rsid w:val="006D3B0B"/>
    <w:rsid w:val="006D53BA"/>
    <w:rsid w:val="006E0D0E"/>
    <w:rsid w:val="006E34F8"/>
    <w:rsid w:val="006E373A"/>
    <w:rsid w:val="006F0246"/>
    <w:rsid w:val="006F61C6"/>
    <w:rsid w:val="006F768C"/>
    <w:rsid w:val="0070349E"/>
    <w:rsid w:val="00710130"/>
    <w:rsid w:val="007165CA"/>
    <w:rsid w:val="00717374"/>
    <w:rsid w:val="007177E6"/>
    <w:rsid w:val="0073730F"/>
    <w:rsid w:val="007403D6"/>
    <w:rsid w:val="00740EF8"/>
    <w:rsid w:val="00741711"/>
    <w:rsid w:val="00746DA3"/>
    <w:rsid w:val="0075520B"/>
    <w:rsid w:val="007560E6"/>
    <w:rsid w:val="00756F79"/>
    <w:rsid w:val="00761063"/>
    <w:rsid w:val="007639C5"/>
    <w:rsid w:val="00777AAF"/>
    <w:rsid w:val="00790B99"/>
    <w:rsid w:val="0079490C"/>
    <w:rsid w:val="007A31C6"/>
    <w:rsid w:val="007A6675"/>
    <w:rsid w:val="007A71C4"/>
    <w:rsid w:val="007A7CBE"/>
    <w:rsid w:val="007A7ECD"/>
    <w:rsid w:val="007B139A"/>
    <w:rsid w:val="007B2C2C"/>
    <w:rsid w:val="007B6F61"/>
    <w:rsid w:val="007C74C7"/>
    <w:rsid w:val="007D119F"/>
    <w:rsid w:val="007D1409"/>
    <w:rsid w:val="007D24F5"/>
    <w:rsid w:val="007D42A7"/>
    <w:rsid w:val="007E0AE5"/>
    <w:rsid w:val="007E49BE"/>
    <w:rsid w:val="007E7F24"/>
    <w:rsid w:val="007F14C2"/>
    <w:rsid w:val="007F3BB5"/>
    <w:rsid w:val="007F4B01"/>
    <w:rsid w:val="00805CE9"/>
    <w:rsid w:val="00820C3D"/>
    <w:rsid w:val="008317EF"/>
    <w:rsid w:val="00834273"/>
    <w:rsid w:val="00835AAD"/>
    <w:rsid w:val="0084008B"/>
    <w:rsid w:val="00841D9A"/>
    <w:rsid w:val="008439AA"/>
    <w:rsid w:val="00850416"/>
    <w:rsid w:val="00853234"/>
    <w:rsid w:val="00865AFC"/>
    <w:rsid w:val="008664A3"/>
    <w:rsid w:val="00871042"/>
    <w:rsid w:val="008714CB"/>
    <w:rsid w:val="00873579"/>
    <w:rsid w:val="008765BC"/>
    <w:rsid w:val="0087769A"/>
    <w:rsid w:val="0088248A"/>
    <w:rsid w:val="008878DB"/>
    <w:rsid w:val="008A0E18"/>
    <w:rsid w:val="008A2811"/>
    <w:rsid w:val="008A58EB"/>
    <w:rsid w:val="008B04D7"/>
    <w:rsid w:val="008B0672"/>
    <w:rsid w:val="008C1F1E"/>
    <w:rsid w:val="008C3155"/>
    <w:rsid w:val="008E7B12"/>
    <w:rsid w:val="008F2998"/>
    <w:rsid w:val="00900898"/>
    <w:rsid w:val="0090216F"/>
    <w:rsid w:val="0090525D"/>
    <w:rsid w:val="00907EC8"/>
    <w:rsid w:val="0091685A"/>
    <w:rsid w:val="00920B84"/>
    <w:rsid w:val="0092363F"/>
    <w:rsid w:val="00930354"/>
    <w:rsid w:val="009314D1"/>
    <w:rsid w:val="00935310"/>
    <w:rsid w:val="00941A2B"/>
    <w:rsid w:val="00943153"/>
    <w:rsid w:val="009469C8"/>
    <w:rsid w:val="00956245"/>
    <w:rsid w:val="00961580"/>
    <w:rsid w:val="00962CC4"/>
    <w:rsid w:val="009656A0"/>
    <w:rsid w:val="00966B32"/>
    <w:rsid w:val="009676AA"/>
    <w:rsid w:val="0097156D"/>
    <w:rsid w:val="00972BBB"/>
    <w:rsid w:val="00973F59"/>
    <w:rsid w:val="00975505"/>
    <w:rsid w:val="009826F4"/>
    <w:rsid w:val="00984A8C"/>
    <w:rsid w:val="00984E29"/>
    <w:rsid w:val="00997CE4"/>
    <w:rsid w:val="009A39A4"/>
    <w:rsid w:val="009A4281"/>
    <w:rsid w:val="009A4CF2"/>
    <w:rsid w:val="009B50B4"/>
    <w:rsid w:val="009B7887"/>
    <w:rsid w:val="009C27E2"/>
    <w:rsid w:val="009E01F7"/>
    <w:rsid w:val="009E10C2"/>
    <w:rsid w:val="009E63FF"/>
    <w:rsid w:val="009E76F0"/>
    <w:rsid w:val="009F74DC"/>
    <w:rsid w:val="00A03567"/>
    <w:rsid w:val="00A077E5"/>
    <w:rsid w:val="00A07943"/>
    <w:rsid w:val="00A07BA6"/>
    <w:rsid w:val="00A113D6"/>
    <w:rsid w:val="00A214E1"/>
    <w:rsid w:val="00A21B25"/>
    <w:rsid w:val="00A362BD"/>
    <w:rsid w:val="00A520A8"/>
    <w:rsid w:val="00A64DED"/>
    <w:rsid w:val="00A660A7"/>
    <w:rsid w:val="00A66D63"/>
    <w:rsid w:val="00A725F7"/>
    <w:rsid w:val="00A75356"/>
    <w:rsid w:val="00A76BF4"/>
    <w:rsid w:val="00A810AD"/>
    <w:rsid w:val="00A96799"/>
    <w:rsid w:val="00AA35F7"/>
    <w:rsid w:val="00AA42A8"/>
    <w:rsid w:val="00AB3642"/>
    <w:rsid w:val="00AB5B51"/>
    <w:rsid w:val="00AC0619"/>
    <w:rsid w:val="00AC0E71"/>
    <w:rsid w:val="00AC2EAD"/>
    <w:rsid w:val="00AC542B"/>
    <w:rsid w:val="00AD05D3"/>
    <w:rsid w:val="00AD1955"/>
    <w:rsid w:val="00AD3CB5"/>
    <w:rsid w:val="00AE0013"/>
    <w:rsid w:val="00AE2310"/>
    <w:rsid w:val="00AE5598"/>
    <w:rsid w:val="00AF738D"/>
    <w:rsid w:val="00B018B5"/>
    <w:rsid w:val="00B0331F"/>
    <w:rsid w:val="00B11A44"/>
    <w:rsid w:val="00B1695A"/>
    <w:rsid w:val="00B2571E"/>
    <w:rsid w:val="00B25B2F"/>
    <w:rsid w:val="00B30994"/>
    <w:rsid w:val="00B36D9D"/>
    <w:rsid w:val="00B41A93"/>
    <w:rsid w:val="00B439FD"/>
    <w:rsid w:val="00B453E1"/>
    <w:rsid w:val="00B45C47"/>
    <w:rsid w:val="00B45D11"/>
    <w:rsid w:val="00B53873"/>
    <w:rsid w:val="00B53E8A"/>
    <w:rsid w:val="00B601DF"/>
    <w:rsid w:val="00B620F9"/>
    <w:rsid w:val="00B6308A"/>
    <w:rsid w:val="00B66DFB"/>
    <w:rsid w:val="00B729A4"/>
    <w:rsid w:val="00BA0E9C"/>
    <w:rsid w:val="00BA24F6"/>
    <w:rsid w:val="00BA5E93"/>
    <w:rsid w:val="00BA5EB7"/>
    <w:rsid w:val="00BC1F3E"/>
    <w:rsid w:val="00BC6970"/>
    <w:rsid w:val="00BC6C5C"/>
    <w:rsid w:val="00BC6DE3"/>
    <w:rsid w:val="00BD6326"/>
    <w:rsid w:val="00BE521D"/>
    <w:rsid w:val="00BE6954"/>
    <w:rsid w:val="00BF2D58"/>
    <w:rsid w:val="00BF60E8"/>
    <w:rsid w:val="00C00B88"/>
    <w:rsid w:val="00C130DB"/>
    <w:rsid w:val="00C1310C"/>
    <w:rsid w:val="00C16479"/>
    <w:rsid w:val="00C16626"/>
    <w:rsid w:val="00C26CC8"/>
    <w:rsid w:val="00C31B6D"/>
    <w:rsid w:val="00C327F9"/>
    <w:rsid w:val="00C34662"/>
    <w:rsid w:val="00C36F32"/>
    <w:rsid w:val="00C44C19"/>
    <w:rsid w:val="00C542DD"/>
    <w:rsid w:val="00C64989"/>
    <w:rsid w:val="00C76AEF"/>
    <w:rsid w:val="00C852D8"/>
    <w:rsid w:val="00C85CEF"/>
    <w:rsid w:val="00C86E90"/>
    <w:rsid w:val="00C962AD"/>
    <w:rsid w:val="00CA20A0"/>
    <w:rsid w:val="00CA302B"/>
    <w:rsid w:val="00CB104C"/>
    <w:rsid w:val="00CB6A97"/>
    <w:rsid w:val="00CC2B18"/>
    <w:rsid w:val="00CD1DCC"/>
    <w:rsid w:val="00CD577C"/>
    <w:rsid w:val="00CE330C"/>
    <w:rsid w:val="00CE48EA"/>
    <w:rsid w:val="00CF0F69"/>
    <w:rsid w:val="00D05987"/>
    <w:rsid w:val="00D07E57"/>
    <w:rsid w:val="00D21498"/>
    <w:rsid w:val="00D22836"/>
    <w:rsid w:val="00D25B6E"/>
    <w:rsid w:val="00D408EB"/>
    <w:rsid w:val="00D47B4F"/>
    <w:rsid w:val="00D51D0F"/>
    <w:rsid w:val="00D60C41"/>
    <w:rsid w:val="00D61FF0"/>
    <w:rsid w:val="00D73496"/>
    <w:rsid w:val="00D74936"/>
    <w:rsid w:val="00D80110"/>
    <w:rsid w:val="00D80A81"/>
    <w:rsid w:val="00D83D64"/>
    <w:rsid w:val="00D86FE1"/>
    <w:rsid w:val="00D91B0D"/>
    <w:rsid w:val="00D920E9"/>
    <w:rsid w:val="00D9343A"/>
    <w:rsid w:val="00D950F4"/>
    <w:rsid w:val="00D9617A"/>
    <w:rsid w:val="00D968AC"/>
    <w:rsid w:val="00D97FC5"/>
    <w:rsid w:val="00DB5FFA"/>
    <w:rsid w:val="00DC3284"/>
    <w:rsid w:val="00DC7988"/>
    <w:rsid w:val="00DD2E3E"/>
    <w:rsid w:val="00DD4224"/>
    <w:rsid w:val="00DD5611"/>
    <w:rsid w:val="00DD57D2"/>
    <w:rsid w:val="00DD6792"/>
    <w:rsid w:val="00DE41B1"/>
    <w:rsid w:val="00DE5583"/>
    <w:rsid w:val="00DF1065"/>
    <w:rsid w:val="00E02F03"/>
    <w:rsid w:val="00E117D9"/>
    <w:rsid w:val="00E17A0A"/>
    <w:rsid w:val="00E17C66"/>
    <w:rsid w:val="00E202B1"/>
    <w:rsid w:val="00E20710"/>
    <w:rsid w:val="00E213C0"/>
    <w:rsid w:val="00E23245"/>
    <w:rsid w:val="00E24EA1"/>
    <w:rsid w:val="00E32206"/>
    <w:rsid w:val="00E33D64"/>
    <w:rsid w:val="00E37DA1"/>
    <w:rsid w:val="00E45F35"/>
    <w:rsid w:val="00E5270D"/>
    <w:rsid w:val="00E57590"/>
    <w:rsid w:val="00E608A5"/>
    <w:rsid w:val="00E67456"/>
    <w:rsid w:val="00E71EBB"/>
    <w:rsid w:val="00E73F51"/>
    <w:rsid w:val="00E751BF"/>
    <w:rsid w:val="00E94749"/>
    <w:rsid w:val="00EA717D"/>
    <w:rsid w:val="00EB0A6C"/>
    <w:rsid w:val="00EB0BB3"/>
    <w:rsid w:val="00EB2164"/>
    <w:rsid w:val="00EB60B1"/>
    <w:rsid w:val="00EC38B6"/>
    <w:rsid w:val="00EC75B3"/>
    <w:rsid w:val="00EC7A3D"/>
    <w:rsid w:val="00ED1926"/>
    <w:rsid w:val="00ED2FE0"/>
    <w:rsid w:val="00ED6945"/>
    <w:rsid w:val="00ED6D19"/>
    <w:rsid w:val="00EE1920"/>
    <w:rsid w:val="00EE4B22"/>
    <w:rsid w:val="00EE5B04"/>
    <w:rsid w:val="00EE5E21"/>
    <w:rsid w:val="00EE677A"/>
    <w:rsid w:val="00EF2872"/>
    <w:rsid w:val="00EF5CBF"/>
    <w:rsid w:val="00F0251C"/>
    <w:rsid w:val="00F06F63"/>
    <w:rsid w:val="00F15F8B"/>
    <w:rsid w:val="00F26110"/>
    <w:rsid w:val="00F27DD1"/>
    <w:rsid w:val="00F34819"/>
    <w:rsid w:val="00F41B0C"/>
    <w:rsid w:val="00F43763"/>
    <w:rsid w:val="00F4483A"/>
    <w:rsid w:val="00F45AAA"/>
    <w:rsid w:val="00F50E1B"/>
    <w:rsid w:val="00F53E3F"/>
    <w:rsid w:val="00F62AC9"/>
    <w:rsid w:val="00F640ED"/>
    <w:rsid w:val="00F6525E"/>
    <w:rsid w:val="00F6640E"/>
    <w:rsid w:val="00F76AF9"/>
    <w:rsid w:val="00F8631B"/>
    <w:rsid w:val="00F8774A"/>
    <w:rsid w:val="00F90255"/>
    <w:rsid w:val="00F90C22"/>
    <w:rsid w:val="00FA4053"/>
    <w:rsid w:val="00FA521E"/>
    <w:rsid w:val="00FB03BC"/>
    <w:rsid w:val="00FB0D29"/>
    <w:rsid w:val="00FB4E59"/>
    <w:rsid w:val="00FC7A71"/>
    <w:rsid w:val="00FD1EC7"/>
    <w:rsid w:val="00FD7D14"/>
    <w:rsid w:val="00FE14E8"/>
    <w:rsid w:val="00FF37D5"/>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e5185,#60adb8"/>
    </o:shapedefaults>
    <o:shapelayout v:ext="edit">
      <o:idmap v:ext="edit" data="1"/>
    </o:shapelayout>
  </w:shapeDefaults>
  <w:decimalSymbol w:val="."/>
  <w:listSeparator w:val=","/>
  <w14:docId w14:val="13C9380A"/>
  <w15:docId w15:val="{68FB84A8-BFA2-4B60-B892-7E423A62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80"/>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0A2680"/>
    <w:pPr>
      <w:keepNext/>
      <w:spacing w:after="200" w:line="500" w:lineRule="exact"/>
      <w:outlineLvl w:val="0"/>
    </w:pPr>
    <w:rPr>
      <w:rFonts w:cs="Arial"/>
      <w:b/>
      <w:bCs/>
      <w:color w:val="30A5BE"/>
      <w:kern w:val="32"/>
      <w:sz w:val="40"/>
      <w:szCs w:val="32"/>
    </w:rPr>
  </w:style>
  <w:style w:type="paragraph" w:styleId="Heading2">
    <w:name w:val="heading 2"/>
    <w:basedOn w:val="Heading1"/>
    <w:next w:val="Normal"/>
    <w:qFormat/>
    <w:rsid w:val="000A2680"/>
    <w:pPr>
      <w:spacing w:before="500" w:after="100" w:line="400" w:lineRule="exact"/>
      <w:outlineLvl w:val="1"/>
    </w:pPr>
    <w:rPr>
      <w:iCs/>
      <w:color w:val="00377B"/>
      <w:sz w:val="32"/>
      <w:szCs w:val="28"/>
    </w:rPr>
  </w:style>
  <w:style w:type="paragraph" w:styleId="Heading3">
    <w:name w:val="heading 3"/>
    <w:basedOn w:val="Normal"/>
    <w:next w:val="Normal"/>
    <w:link w:val="Heading3Char"/>
    <w:qFormat/>
    <w:rsid w:val="000A2680"/>
    <w:pPr>
      <w:keepNext/>
      <w:spacing w:before="500" w:after="100"/>
      <w:outlineLvl w:val="2"/>
    </w:pPr>
    <w:rPr>
      <w:rFonts w:cs="Arial"/>
      <w:b/>
      <w:bCs/>
      <w:iCs/>
      <w:color w:val="auto"/>
      <w:szCs w:val="26"/>
    </w:rPr>
  </w:style>
  <w:style w:type="paragraph" w:styleId="Heading4">
    <w:name w:val="heading 4"/>
    <w:basedOn w:val="Normal"/>
    <w:next w:val="Normal"/>
    <w:link w:val="Heading4Char"/>
    <w:qFormat/>
    <w:rsid w:val="000A2680"/>
    <w:pPr>
      <w:keepNext/>
      <w:spacing w:before="500" w:after="100"/>
      <w:outlineLvl w:val="3"/>
    </w:pPr>
    <w:rPr>
      <w:bCs/>
      <w:i/>
      <w:szCs w:val="28"/>
    </w:rPr>
  </w:style>
  <w:style w:type="paragraph" w:styleId="Heading5">
    <w:name w:val="heading 5"/>
    <w:basedOn w:val="Normal"/>
    <w:next w:val="Normal"/>
    <w:qFormat/>
    <w:rsid w:val="000A2680"/>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0A2680"/>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A2680"/>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2680"/>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A2680"/>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680"/>
    <w:pPr>
      <w:tabs>
        <w:tab w:val="center" w:pos="4320"/>
        <w:tab w:val="right" w:pos="8640"/>
      </w:tabs>
    </w:pPr>
  </w:style>
  <w:style w:type="paragraph" w:styleId="Footer">
    <w:name w:val="footer"/>
    <w:basedOn w:val="Normal"/>
    <w:link w:val="FooterChar"/>
    <w:uiPriority w:val="99"/>
    <w:rsid w:val="000A2680"/>
    <w:pPr>
      <w:tabs>
        <w:tab w:val="center" w:pos="4320"/>
        <w:tab w:val="right" w:pos="8640"/>
      </w:tabs>
      <w:spacing w:after="160"/>
    </w:pPr>
    <w:rPr>
      <w:sz w:val="18"/>
    </w:rPr>
  </w:style>
  <w:style w:type="paragraph" w:customStyle="1" w:styleId="GMCNormalBold">
    <w:name w:val="GMC Normal Bold"/>
    <w:basedOn w:val="Normal"/>
    <w:rsid w:val="000A2680"/>
    <w:rPr>
      <w:b/>
    </w:rPr>
  </w:style>
  <w:style w:type="paragraph" w:styleId="Caption">
    <w:name w:val="caption"/>
    <w:basedOn w:val="Normal"/>
    <w:next w:val="Normal"/>
    <w:qFormat/>
    <w:rsid w:val="000A2680"/>
    <w:rPr>
      <w:b/>
      <w:bCs/>
      <w:i/>
      <w:szCs w:val="20"/>
    </w:rPr>
  </w:style>
  <w:style w:type="paragraph" w:styleId="ListNumber">
    <w:name w:val="List Number"/>
    <w:basedOn w:val="Normal"/>
    <w:rsid w:val="000A2680"/>
  </w:style>
  <w:style w:type="paragraph" w:styleId="ListBullet">
    <w:name w:val="List Bullet"/>
    <w:basedOn w:val="Normal"/>
    <w:rsid w:val="000A2680"/>
    <w:pPr>
      <w:numPr>
        <w:numId w:val="5"/>
      </w:numPr>
    </w:pPr>
  </w:style>
  <w:style w:type="paragraph" w:customStyle="1" w:styleId="GMCNormalItalic">
    <w:name w:val="GMC Normal Italic"/>
    <w:basedOn w:val="Normal"/>
    <w:rsid w:val="000A2680"/>
    <w:rPr>
      <w:bCs/>
      <w:i/>
    </w:rPr>
  </w:style>
  <w:style w:type="character" w:styleId="PageNumber">
    <w:name w:val="page number"/>
    <w:basedOn w:val="DefaultParagraphFont"/>
    <w:rsid w:val="000A2680"/>
    <w:rPr>
      <w:sz w:val="18"/>
    </w:rPr>
  </w:style>
  <w:style w:type="paragraph" w:styleId="ListNumber2">
    <w:name w:val="List Number 2"/>
    <w:basedOn w:val="Normal"/>
    <w:rsid w:val="000A2680"/>
    <w:pPr>
      <w:numPr>
        <w:ilvl w:val="1"/>
        <w:numId w:val="6"/>
      </w:numPr>
      <w:tabs>
        <w:tab w:val="left" w:pos="1361"/>
      </w:tabs>
    </w:pPr>
  </w:style>
  <w:style w:type="paragraph" w:styleId="ListNumber3">
    <w:name w:val="List Number 3"/>
    <w:basedOn w:val="Normal"/>
    <w:rsid w:val="000A2680"/>
    <w:pPr>
      <w:numPr>
        <w:ilvl w:val="2"/>
        <w:numId w:val="6"/>
      </w:numPr>
    </w:pPr>
  </w:style>
  <w:style w:type="paragraph" w:customStyle="1" w:styleId="GMCNormalRight">
    <w:name w:val="GMC Normal Right"/>
    <w:basedOn w:val="Normal"/>
    <w:rsid w:val="000A2680"/>
    <w:pPr>
      <w:jc w:val="right"/>
    </w:pPr>
  </w:style>
  <w:style w:type="paragraph" w:customStyle="1" w:styleId="GMCNumberheadingstyle">
    <w:name w:val="GMC Number heading style"/>
    <w:basedOn w:val="Normal"/>
    <w:next w:val="Normal"/>
    <w:rsid w:val="000A2680"/>
    <w:pPr>
      <w:jc w:val="right"/>
    </w:pPr>
    <w:rPr>
      <w:b/>
      <w:bCs/>
      <w:sz w:val="44"/>
    </w:rPr>
  </w:style>
  <w:style w:type="paragraph" w:customStyle="1" w:styleId="GMCNumbertext">
    <w:name w:val="GMC Number text"/>
    <w:basedOn w:val="Normal"/>
    <w:link w:val="GMCNumbertextChar"/>
    <w:qFormat/>
    <w:rsid w:val="000A2680"/>
    <w:pPr>
      <w:numPr>
        <w:numId w:val="3"/>
      </w:numPr>
    </w:pPr>
  </w:style>
  <w:style w:type="paragraph" w:customStyle="1" w:styleId="GMCA-Ztext">
    <w:name w:val="GMC A-Z text"/>
    <w:basedOn w:val="Normal"/>
    <w:link w:val="GMCA-ZtextChar"/>
    <w:rsid w:val="000A2680"/>
    <w:pPr>
      <w:numPr>
        <w:numId w:val="2"/>
      </w:numPr>
    </w:pPr>
  </w:style>
  <w:style w:type="paragraph" w:customStyle="1" w:styleId="GMCRomantext">
    <w:name w:val="GMC Roman text"/>
    <w:basedOn w:val="Normal"/>
    <w:rsid w:val="000A2680"/>
    <w:pPr>
      <w:numPr>
        <w:numId w:val="4"/>
      </w:numPr>
    </w:pPr>
  </w:style>
  <w:style w:type="paragraph" w:customStyle="1" w:styleId="GMCNormalindented">
    <w:name w:val="GMC Normal indented"/>
    <w:basedOn w:val="GMCNumbertext"/>
    <w:rsid w:val="000A2680"/>
    <w:pPr>
      <w:numPr>
        <w:numId w:val="0"/>
      </w:numPr>
      <w:ind w:left="709"/>
    </w:pPr>
  </w:style>
  <w:style w:type="paragraph" w:styleId="Title">
    <w:name w:val="Title"/>
    <w:basedOn w:val="Normal"/>
    <w:next w:val="Normal"/>
    <w:qFormat/>
    <w:rsid w:val="000A2680"/>
    <w:pPr>
      <w:tabs>
        <w:tab w:val="left" w:pos="1418"/>
      </w:tabs>
      <w:spacing w:line="320" w:lineRule="atLeast"/>
      <w:outlineLvl w:val="0"/>
    </w:pPr>
    <w:rPr>
      <w:rFonts w:cs="Arial"/>
      <w:b/>
      <w:bCs/>
      <w:kern w:val="28"/>
      <w:szCs w:val="32"/>
    </w:rPr>
  </w:style>
  <w:style w:type="table" w:styleId="TableGrid">
    <w:name w:val="Table Grid"/>
    <w:basedOn w:val="TableNormal"/>
    <w:rsid w:val="000A2680"/>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A2680"/>
    <w:rPr>
      <w:sz w:val="16"/>
      <w:szCs w:val="16"/>
    </w:rPr>
  </w:style>
  <w:style w:type="paragraph" w:styleId="CommentText">
    <w:name w:val="annotation text"/>
    <w:basedOn w:val="Normal"/>
    <w:link w:val="CommentTextChar"/>
    <w:uiPriority w:val="99"/>
    <w:semiHidden/>
    <w:rsid w:val="000A2680"/>
    <w:rPr>
      <w:sz w:val="20"/>
      <w:szCs w:val="20"/>
    </w:rPr>
  </w:style>
  <w:style w:type="paragraph" w:styleId="CommentSubject">
    <w:name w:val="annotation subject"/>
    <w:basedOn w:val="CommentText"/>
    <w:next w:val="CommentText"/>
    <w:semiHidden/>
    <w:rsid w:val="000A2680"/>
    <w:rPr>
      <w:b/>
      <w:bCs/>
    </w:rPr>
  </w:style>
  <w:style w:type="paragraph" w:styleId="BalloonText">
    <w:name w:val="Balloon Text"/>
    <w:basedOn w:val="Normal"/>
    <w:semiHidden/>
    <w:rsid w:val="000A2680"/>
    <w:rPr>
      <w:rFonts w:cs="Tahoma"/>
      <w:sz w:val="16"/>
      <w:szCs w:val="16"/>
    </w:rPr>
  </w:style>
  <w:style w:type="paragraph" w:styleId="ListBullet2">
    <w:name w:val="List Bullet 2"/>
    <w:basedOn w:val="Normal"/>
    <w:rsid w:val="000A2680"/>
    <w:pPr>
      <w:numPr>
        <w:ilvl w:val="1"/>
        <w:numId w:val="5"/>
      </w:numPr>
    </w:pPr>
  </w:style>
  <w:style w:type="paragraph" w:styleId="ListBullet3">
    <w:name w:val="List Bullet 3"/>
    <w:basedOn w:val="Normal"/>
    <w:rsid w:val="000A2680"/>
    <w:pPr>
      <w:numPr>
        <w:ilvl w:val="2"/>
        <w:numId w:val="5"/>
      </w:numPr>
    </w:pPr>
  </w:style>
  <w:style w:type="paragraph" w:styleId="ListBullet4">
    <w:name w:val="List Bullet 4"/>
    <w:basedOn w:val="Normal"/>
    <w:rsid w:val="000A2680"/>
    <w:pPr>
      <w:numPr>
        <w:ilvl w:val="3"/>
        <w:numId w:val="5"/>
      </w:numPr>
    </w:pPr>
  </w:style>
  <w:style w:type="paragraph" w:styleId="ListBullet5">
    <w:name w:val="List Bullet 5"/>
    <w:basedOn w:val="Normal"/>
    <w:rsid w:val="000A2680"/>
    <w:pPr>
      <w:numPr>
        <w:ilvl w:val="4"/>
        <w:numId w:val="5"/>
      </w:numPr>
    </w:pPr>
  </w:style>
  <w:style w:type="paragraph" w:styleId="FootnoteText">
    <w:name w:val="footnote text"/>
    <w:basedOn w:val="Normal"/>
    <w:link w:val="FootnoteTextChar"/>
    <w:rsid w:val="00740EF8"/>
    <w:pPr>
      <w:spacing w:after="0" w:line="280" w:lineRule="atLeast"/>
    </w:pPr>
    <w:rPr>
      <w:sz w:val="20"/>
      <w:szCs w:val="20"/>
    </w:rPr>
  </w:style>
  <w:style w:type="character" w:customStyle="1" w:styleId="FootnoteTextChar">
    <w:name w:val="Footnote Text Char"/>
    <w:basedOn w:val="DefaultParagraphFont"/>
    <w:link w:val="FootnoteText"/>
    <w:rsid w:val="00740EF8"/>
    <w:rPr>
      <w:rFonts w:ascii="Tahoma" w:hAnsi="Tahoma"/>
      <w:color w:val="000000"/>
      <w:lang w:eastAsia="en-US"/>
    </w:rPr>
  </w:style>
  <w:style w:type="character" w:styleId="FootnoteReference">
    <w:name w:val="footnote reference"/>
    <w:basedOn w:val="DefaultParagraphFont"/>
    <w:rsid w:val="000A2680"/>
    <w:rPr>
      <w:vertAlign w:val="superscript"/>
    </w:rPr>
  </w:style>
  <w:style w:type="character" w:styleId="Hyperlink">
    <w:name w:val="Hyperlink"/>
    <w:basedOn w:val="DefaultParagraphFont"/>
    <w:rsid w:val="000A2680"/>
    <w:rPr>
      <w:color w:val="0000FF"/>
      <w:u w:val="single"/>
    </w:rPr>
  </w:style>
  <w:style w:type="character" w:styleId="EndnoteReference">
    <w:name w:val="endnote reference"/>
    <w:basedOn w:val="DefaultParagraphFont"/>
    <w:rsid w:val="000A2680"/>
    <w:rPr>
      <w:vertAlign w:val="superscript"/>
    </w:rPr>
  </w:style>
  <w:style w:type="paragraph" w:styleId="EndnoteText">
    <w:name w:val="endnote text"/>
    <w:basedOn w:val="Normal"/>
    <w:link w:val="EndnoteTextChar"/>
    <w:rsid w:val="000A2680"/>
    <w:pPr>
      <w:spacing w:after="0" w:line="240" w:lineRule="auto"/>
    </w:pPr>
    <w:rPr>
      <w:sz w:val="20"/>
      <w:szCs w:val="20"/>
    </w:rPr>
  </w:style>
  <w:style w:type="character" w:customStyle="1" w:styleId="EndnoteTextChar">
    <w:name w:val="Endnote Text Char"/>
    <w:basedOn w:val="DefaultParagraphFont"/>
    <w:link w:val="EndnoteText"/>
    <w:rsid w:val="000A2680"/>
    <w:rPr>
      <w:rFonts w:ascii="Tahoma" w:hAnsi="Tahoma"/>
      <w:color w:val="000000"/>
      <w:lang w:eastAsia="en-US"/>
    </w:rPr>
  </w:style>
  <w:style w:type="character" w:styleId="FollowedHyperlink">
    <w:name w:val="FollowedHyperlink"/>
    <w:basedOn w:val="DefaultParagraphFont"/>
    <w:rsid w:val="000A2680"/>
    <w:rPr>
      <w:color w:val="800080" w:themeColor="followedHyperlink"/>
      <w:u w:val="single"/>
    </w:rPr>
  </w:style>
  <w:style w:type="character" w:customStyle="1" w:styleId="Heading6Char">
    <w:name w:val="Heading 6 Char"/>
    <w:basedOn w:val="DefaultParagraphFont"/>
    <w:link w:val="Heading6"/>
    <w:semiHidden/>
    <w:rsid w:val="000A2680"/>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0A2680"/>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0A268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0A2680"/>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0A2680"/>
    <w:pPr>
      <w:spacing w:after="120"/>
      <w:ind w:left="1418"/>
      <w:contextualSpacing/>
    </w:pPr>
  </w:style>
  <w:style w:type="character" w:customStyle="1" w:styleId="FooterChar">
    <w:name w:val="Footer Char"/>
    <w:basedOn w:val="DefaultParagraphFont"/>
    <w:link w:val="Footer"/>
    <w:uiPriority w:val="99"/>
    <w:rsid w:val="00DD2E3E"/>
    <w:rPr>
      <w:rFonts w:ascii="Tahoma" w:hAnsi="Tahoma"/>
      <w:color w:val="000000"/>
      <w:sz w:val="18"/>
      <w:szCs w:val="24"/>
      <w:lang w:eastAsia="en-US"/>
    </w:rPr>
  </w:style>
  <w:style w:type="character" w:customStyle="1" w:styleId="HeaderChar">
    <w:name w:val="Header Char"/>
    <w:basedOn w:val="DefaultParagraphFont"/>
    <w:link w:val="Header"/>
    <w:uiPriority w:val="99"/>
    <w:rsid w:val="00E02F03"/>
    <w:rPr>
      <w:rFonts w:ascii="Tahoma" w:hAnsi="Tahoma"/>
      <w:color w:val="000000"/>
      <w:sz w:val="24"/>
      <w:szCs w:val="24"/>
      <w:lang w:eastAsia="en-US"/>
    </w:rPr>
  </w:style>
  <w:style w:type="character" w:customStyle="1" w:styleId="CommentTextChar">
    <w:name w:val="Comment Text Char"/>
    <w:basedOn w:val="DefaultParagraphFont"/>
    <w:link w:val="CommentText"/>
    <w:uiPriority w:val="99"/>
    <w:semiHidden/>
    <w:rsid w:val="00CC2B18"/>
    <w:rPr>
      <w:rFonts w:ascii="Tahoma" w:hAnsi="Tahoma"/>
      <w:color w:val="000000"/>
      <w:lang w:eastAsia="en-US"/>
    </w:rPr>
  </w:style>
  <w:style w:type="character" w:styleId="Emphasis">
    <w:name w:val="Emphasis"/>
    <w:basedOn w:val="DefaultParagraphFont"/>
    <w:uiPriority w:val="20"/>
    <w:qFormat/>
    <w:rsid w:val="00CC2B18"/>
    <w:rPr>
      <w:i/>
      <w:iCs/>
    </w:rPr>
  </w:style>
  <w:style w:type="character" w:styleId="UnresolvedMention">
    <w:name w:val="Unresolved Mention"/>
    <w:basedOn w:val="DefaultParagraphFont"/>
    <w:uiPriority w:val="99"/>
    <w:semiHidden/>
    <w:unhideWhenUsed/>
    <w:rsid w:val="00F15F8B"/>
    <w:rPr>
      <w:color w:val="605E5C"/>
      <w:shd w:val="clear" w:color="auto" w:fill="E1DFDD"/>
    </w:rPr>
  </w:style>
  <w:style w:type="character" w:customStyle="1" w:styleId="GMCNumbertextChar">
    <w:name w:val="GMC Number text Char"/>
    <w:link w:val="GMCNumbertext"/>
    <w:rsid w:val="000D0DF3"/>
    <w:rPr>
      <w:rFonts w:ascii="Tahoma" w:hAnsi="Tahoma"/>
      <w:color w:val="000000"/>
      <w:sz w:val="24"/>
      <w:szCs w:val="24"/>
      <w:lang w:eastAsia="en-US"/>
    </w:rPr>
  </w:style>
  <w:style w:type="character" w:customStyle="1" w:styleId="Heading4Char">
    <w:name w:val="Heading 4 Char"/>
    <w:basedOn w:val="DefaultParagraphFont"/>
    <w:link w:val="Heading4"/>
    <w:rsid w:val="008439AA"/>
    <w:rPr>
      <w:rFonts w:ascii="Tahoma" w:hAnsi="Tahoma"/>
      <w:bCs/>
      <w:i/>
      <w:color w:val="000000"/>
      <w:sz w:val="24"/>
      <w:szCs w:val="28"/>
      <w:lang w:eastAsia="en-US"/>
    </w:rPr>
  </w:style>
  <w:style w:type="character" w:customStyle="1" w:styleId="normaltextrun">
    <w:name w:val="normaltextrun"/>
    <w:basedOn w:val="DefaultParagraphFont"/>
    <w:rsid w:val="008439AA"/>
  </w:style>
  <w:style w:type="paragraph" w:styleId="ListParagraph">
    <w:name w:val="List Paragraph"/>
    <w:aliases w:val="Bullet,Paragraph Text Indented,F5 List Paragraph,List Paragraph1,Dot pt,No Spacing1,List Paragraph Char Char Char,Indicator Text,Colorful List - Accent 11,Numbered Para 1,Bullet 1,Bullet Points,MAIN CONTENT,List Paragraph2,Normal numbered"/>
    <w:basedOn w:val="Normal"/>
    <w:link w:val="ListParagraphChar"/>
    <w:uiPriority w:val="34"/>
    <w:qFormat/>
    <w:rsid w:val="00B66DFB"/>
    <w:pPr>
      <w:ind w:left="720"/>
      <w:contextualSpacing/>
    </w:pPr>
  </w:style>
  <w:style w:type="paragraph" w:styleId="NormalWeb">
    <w:name w:val="Normal (Web)"/>
    <w:basedOn w:val="Normal"/>
    <w:uiPriority w:val="99"/>
    <w:unhideWhenUsed/>
    <w:rsid w:val="00567AED"/>
    <w:pPr>
      <w:spacing w:after="192" w:line="312" w:lineRule="atLeast"/>
    </w:pPr>
    <w:rPr>
      <w:rFonts w:ascii="Times New Roman" w:hAnsi="Times New Roman"/>
      <w:color w:val="auto"/>
      <w:lang w:eastAsia="en-GB"/>
    </w:rPr>
  </w:style>
  <w:style w:type="character" w:customStyle="1" w:styleId="ListParagraphChar">
    <w:name w:val="List Paragraph Char"/>
    <w:aliases w:val="Bullet Char,Paragraph Text Indented Char,F5 List Paragraph Char,List Paragraph1 Char,Dot pt Char,No Spacing1 Char,List Paragraph Char Char Char Char,Indicator Text Char,Colorful List - Accent 11 Char,Numbered Para 1 Char"/>
    <w:basedOn w:val="DefaultParagraphFont"/>
    <w:link w:val="ListParagraph"/>
    <w:uiPriority w:val="34"/>
    <w:qFormat/>
    <w:rsid w:val="00567AED"/>
    <w:rPr>
      <w:rFonts w:ascii="Tahoma" w:hAnsi="Tahoma"/>
      <w:color w:val="000000"/>
      <w:sz w:val="24"/>
      <w:szCs w:val="24"/>
      <w:lang w:eastAsia="en-US"/>
    </w:rPr>
  </w:style>
  <w:style w:type="character" w:styleId="Strong">
    <w:name w:val="Strong"/>
    <w:basedOn w:val="DefaultParagraphFont"/>
    <w:uiPriority w:val="22"/>
    <w:qFormat/>
    <w:rsid w:val="00AC2EAD"/>
    <w:rPr>
      <w:b/>
      <w:bCs/>
    </w:rPr>
  </w:style>
  <w:style w:type="paragraph" w:customStyle="1" w:styleId="mol-para-with-font">
    <w:name w:val="mol-para-with-font"/>
    <w:basedOn w:val="Normal"/>
    <w:rsid w:val="005B76B3"/>
    <w:pPr>
      <w:spacing w:before="100" w:beforeAutospacing="1" w:after="100" w:afterAutospacing="1" w:line="240" w:lineRule="auto"/>
    </w:pPr>
    <w:rPr>
      <w:rFonts w:ascii="Times New Roman" w:hAnsi="Times New Roman"/>
      <w:color w:val="auto"/>
      <w:lang w:eastAsia="en-GB"/>
    </w:rPr>
  </w:style>
  <w:style w:type="paragraph" w:customStyle="1" w:styleId="linkitem-2nxrw">
    <w:name w:val="linkitem-2nxrw"/>
    <w:basedOn w:val="Normal"/>
    <w:rsid w:val="005B76B3"/>
    <w:pPr>
      <w:spacing w:before="100" w:beforeAutospacing="1" w:after="100" w:afterAutospacing="1" w:line="240" w:lineRule="auto"/>
    </w:pPr>
    <w:rPr>
      <w:rFonts w:ascii="Times New Roman" w:hAnsi="Times New Roman"/>
      <w:color w:val="auto"/>
      <w:lang w:eastAsia="en-GB"/>
    </w:rPr>
  </w:style>
  <w:style w:type="paragraph" w:customStyle="1" w:styleId="imagecaption">
    <w:name w:val="imagecaption"/>
    <w:basedOn w:val="Normal"/>
    <w:rsid w:val="005B76B3"/>
    <w:pPr>
      <w:spacing w:before="100" w:beforeAutospacing="1" w:after="100" w:afterAutospacing="1" w:line="240" w:lineRule="auto"/>
    </w:pPr>
    <w:rPr>
      <w:rFonts w:ascii="Times New Roman" w:hAnsi="Times New Roman"/>
      <w:color w:val="auto"/>
      <w:lang w:eastAsia="en-GB"/>
    </w:rPr>
  </w:style>
  <w:style w:type="paragraph" w:customStyle="1" w:styleId="rotator-prev">
    <w:name w:val="rotator-prev"/>
    <w:basedOn w:val="Normal"/>
    <w:rsid w:val="005B76B3"/>
    <w:pPr>
      <w:spacing w:before="100" w:beforeAutospacing="1" w:after="100" w:afterAutospacing="1" w:line="240" w:lineRule="auto"/>
    </w:pPr>
    <w:rPr>
      <w:rFonts w:ascii="Times New Roman" w:hAnsi="Times New Roman"/>
      <w:color w:val="auto"/>
      <w:lang w:eastAsia="en-GB"/>
    </w:rPr>
  </w:style>
  <w:style w:type="paragraph" w:customStyle="1" w:styleId="active">
    <w:name w:val="active"/>
    <w:basedOn w:val="Normal"/>
    <w:rsid w:val="005B76B3"/>
    <w:pPr>
      <w:spacing w:before="100" w:beforeAutospacing="1" w:after="100" w:afterAutospacing="1" w:line="240" w:lineRule="auto"/>
    </w:pPr>
    <w:rPr>
      <w:rFonts w:ascii="Times New Roman" w:hAnsi="Times New Roman"/>
      <w:color w:val="auto"/>
      <w:lang w:eastAsia="en-GB"/>
    </w:rPr>
  </w:style>
  <w:style w:type="paragraph" w:customStyle="1" w:styleId="rotator-next">
    <w:name w:val="rotator-next"/>
    <w:basedOn w:val="Normal"/>
    <w:rsid w:val="005B76B3"/>
    <w:pPr>
      <w:spacing w:before="100" w:beforeAutospacing="1" w:after="100" w:afterAutospacing="1" w:line="240" w:lineRule="auto"/>
    </w:pPr>
    <w:rPr>
      <w:rFonts w:ascii="Times New Roman" w:hAnsi="Times New Roman"/>
      <w:color w:val="auto"/>
      <w:lang w:eastAsia="en-GB"/>
    </w:rPr>
  </w:style>
  <w:style w:type="character" w:customStyle="1" w:styleId="wai">
    <w:name w:val="wai"/>
    <w:basedOn w:val="DefaultParagraphFont"/>
    <w:rsid w:val="005B76B3"/>
  </w:style>
  <w:style w:type="character" w:customStyle="1" w:styleId="GMCA-ZtextChar">
    <w:name w:val="GMC A-Z text Char"/>
    <w:basedOn w:val="DefaultParagraphFont"/>
    <w:link w:val="GMCA-Ztext"/>
    <w:rsid w:val="00B45C47"/>
    <w:rPr>
      <w:rFonts w:ascii="Tahoma" w:hAnsi="Tahoma"/>
      <w:color w:val="000000"/>
      <w:sz w:val="24"/>
      <w:szCs w:val="24"/>
      <w:lang w:eastAsia="en-US"/>
    </w:rPr>
  </w:style>
  <w:style w:type="character" w:customStyle="1" w:styleId="Heading3Char">
    <w:name w:val="Heading 3 Char"/>
    <w:basedOn w:val="DefaultParagraphFont"/>
    <w:link w:val="Heading3"/>
    <w:rsid w:val="007A31C6"/>
    <w:rPr>
      <w:rFonts w:ascii="Tahoma" w:hAnsi="Tahoma" w:cs="Arial"/>
      <w:b/>
      <w:bCs/>
      <w:iCs/>
      <w:sz w:val="24"/>
      <w:szCs w:val="26"/>
      <w:lang w:eastAsia="en-US"/>
    </w:rPr>
  </w:style>
  <w:style w:type="character" w:customStyle="1" w:styleId="ui-provider">
    <w:name w:val="ui-provider"/>
    <w:basedOn w:val="DefaultParagraphFont"/>
    <w:rsid w:val="006E373A"/>
  </w:style>
  <w:style w:type="paragraph" w:customStyle="1" w:styleId="GMCSub-Header">
    <w:name w:val="GMC Sub-Header"/>
    <w:basedOn w:val="Normal"/>
    <w:rsid w:val="00834273"/>
    <w:pPr>
      <w:numPr>
        <w:numId w:val="23"/>
      </w:numPr>
      <w:tabs>
        <w:tab w:val="clear" w:pos="360"/>
      </w:tabs>
      <w:spacing w:line="240" w:lineRule="atLeast"/>
      <w:ind w:left="266" w:hanging="266"/>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1160">
      <w:bodyDiv w:val="1"/>
      <w:marLeft w:val="0"/>
      <w:marRight w:val="0"/>
      <w:marTop w:val="0"/>
      <w:marBottom w:val="0"/>
      <w:divBdr>
        <w:top w:val="none" w:sz="0" w:space="0" w:color="auto"/>
        <w:left w:val="none" w:sz="0" w:space="0" w:color="auto"/>
        <w:bottom w:val="none" w:sz="0" w:space="0" w:color="auto"/>
        <w:right w:val="none" w:sz="0" w:space="0" w:color="auto"/>
      </w:divBdr>
      <w:divsChild>
        <w:div w:id="553196199">
          <w:marLeft w:val="86"/>
          <w:marRight w:val="0"/>
          <w:marTop w:val="0"/>
          <w:marBottom w:val="40"/>
          <w:divBdr>
            <w:top w:val="none" w:sz="0" w:space="0" w:color="auto"/>
            <w:left w:val="none" w:sz="0" w:space="0" w:color="auto"/>
            <w:bottom w:val="none" w:sz="0" w:space="0" w:color="auto"/>
            <w:right w:val="none" w:sz="0" w:space="0" w:color="auto"/>
          </w:divBdr>
        </w:div>
        <w:div w:id="834220343">
          <w:marLeft w:val="86"/>
          <w:marRight w:val="0"/>
          <w:marTop w:val="0"/>
          <w:marBottom w:val="40"/>
          <w:divBdr>
            <w:top w:val="none" w:sz="0" w:space="0" w:color="auto"/>
            <w:left w:val="none" w:sz="0" w:space="0" w:color="auto"/>
            <w:bottom w:val="none" w:sz="0" w:space="0" w:color="auto"/>
            <w:right w:val="none" w:sz="0" w:space="0" w:color="auto"/>
          </w:divBdr>
        </w:div>
        <w:div w:id="107506175">
          <w:marLeft w:val="86"/>
          <w:marRight w:val="0"/>
          <w:marTop w:val="0"/>
          <w:marBottom w:val="40"/>
          <w:divBdr>
            <w:top w:val="none" w:sz="0" w:space="0" w:color="auto"/>
            <w:left w:val="none" w:sz="0" w:space="0" w:color="auto"/>
            <w:bottom w:val="none" w:sz="0" w:space="0" w:color="auto"/>
            <w:right w:val="none" w:sz="0" w:space="0" w:color="auto"/>
          </w:divBdr>
        </w:div>
      </w:divsChild>
    </w:div>
    <w:div w:id="200215773">
      <w:bodyDiv w:val="1"/>
      <w:marLeft w:val="0"/>
      <w:marRight w:val="0"/>
      <w:marTop w:val="0"/>
      <w:marBottom w:val="0"/>
      <w:divBdr>
        <w:top w:val="none" w:sz="0" w:space="0" w:color="auto"/>
        <w:left w:val="none" w:sz="0" w:space="0" w:color="auto"/>
        <w:bottom w:val="none" w:sz="0" w:space="0" w:color="auto"/>
        <w:right w:val="none" w:sz="0" w:space="0" w:color="auto"/>
      </w:divBdr>
    </w:div>
    <w:div w:id="207033042">
      <w:bodyDiv w:val="1"/>
      <w:marLeft w:val="0"/>
      <w:marRight w:val="0"/>
      <w:marTop w:val="0"/>
      <w:marBottom w:val="0"/>
      <w:divBdr>
        <w:top w:val="none" w:sz="0" w:space="0" w:color="auto"/>
        <w:left w:val="none" w:sz="0" w:space="0" w:color="auto"/>
        <w:bottom w:val="none" w:sz="0" w:space="0" w:color="auto"/>
        <w:right w:val="none" w:sz="0" w:space="0" w:color="auto"/>
      </w:divBdr>
    </w:div>
    <w:div w:id="519322255">
      <w:bodyDiv w:val="1"/>
      <w:marLeft w:val="0"/>
      <w:marRight w:val="0"/>
      <w:marTop w:val="0"/>
      <w:marBottom w:val="0"/>
      <w:divBdr>
        <w:top w:val="none" w:sz="0" w:space="0" w:color="auto"/>
        <w:left w:val="none" w:sz="0" w:space="0" w:color="auto"/>
        <w:bottom w:val="none" w:sz="0" w:space="0" w:color="auto"/>
        <w:right w:val="none" w:sz="0" w:space="0" w:color="auto"/>
      </w:divBdr>
    </w:div>
    <w:div w:id="609900808">
      <w:bodyDiv w:val="1"/>
      <w:marLeft w:val="0"/>
      <w:marRight w:val="0"/>
      <w:marTop w:val="0"/>
      <w:marBottom w:val="0"/>
      <w:divBdr>
        <w:top w:val="none" w:sz="0" w:space="0" w:color="auto"/>
        <w:left w:val="none" w:sz="0" w:space="0" w:color="auto"/>
        <w:bottom w:val="none" w:sz="0" w:space="0" w:color="auto"/>
        <w:right w:val="none" w:sz="0" w:space="0" w:color="auto"/>
      </w:divBdr>
      <w:divsChild>
        <w:div w:id="1372192912">
          <w:marLeft w:val="547"/>
          <w:marRight w:val="0"/>
          <w:marTop w:val="0"/>
          <w:marBottom w:val="0"/>
          <w:divBdr>
            <w:top w:val="none" w:sz="0" w:space="0" w:color="auto"/>
            <w:left w:val="none" w:sz="0" w:space="0" w:color="auto"/>
            <w:bottom w:val="none" w:sz="0" w:space="0" w:color="auto"/>
            <w:right w:val="none" w:sz="0" w:space="0" w:color="auto"/>
          </w:divBdr>
        </w:div>
      </w:divsChild>
    </w:div>
    <w:div w:id="634869882">
      <w:bodyDiv w:val="1"/>
      <w:marLeft w:val="0"/>
      <w:marRight w:val="0"/>
      <w:marTop w:val="0"/>
      <w:marBottom w:val="0"/>
      <w:divBdr>
        <w:top w:val="none" w:sz="0" w:space="0" w:color="auto"/>
        <w:left w:val="none" w:sz="0" w:space="0" w:color="auto"/>
        <w:bottom w:val="none" w:sz="0" w:space="0" w:color="auto"/>
        <w:right w:val="none" w:sz="0" w:space="0" w:color="auto"/>
      </w:divBdr>
    </w:div>
    <w:div w:id="648635774">
      <w:bodyDiv w:val="1"/>
      <w:marLeft w:val="0"/>
      <w:marRight w:val="0"/>
      <w:marTop w:val="0"/>
      <w:marBottom w:val="0"/>
      <w:divBdr>
        <w:top w:val="none" w:sz="0" w:space="0" w:color="auto"/>
        <w:left w:val="none" w:sz="0" w:space="0" w:color="auto"/>
        <w:bottom w:val="none" w:sz="0" w:space="0" w:color="auto"/>
        <w:right w:val="none" w:sz="0" w:space="0" w:color="auto"/>
      </w:divBdr>
    </w:div>
    <w:div w:id="698553961">
      <w:bodyDiv w:val="1"/>
      <w:marLeft w:val="0"/>
      <w:marRight w:val="0"/>
      <w:marTop w:val="0"/>
      <w:marBottom w:val="0"/>
      <w:divBdr>
        <w:top w:val="none" w:sz="0" w:space="0" w:color="auto"/>
        <w:left w:val="none" w:sz="0" w:space="0" w:color="auto"/>
        <w:bottom w:val="none" w:sz="0" w:space="0" w:color="auto"/>
        <w:right w:val="none" w:sz="0" w:space="0" w:color="auto"/>
      </w:divBdr>
    </w:div>
    <w:div w:id="703137319">
      <w:bodyDiv w:val="1"/>
      <w:marLeft w:val="0"/>
      <w:marRight w:val="0"/>
      <w:marTop w:val="0"/>
      <w:marBottom w:val="0"/>
      <w:divBdr>
        <w:top w:val="none" w:sz="0" w:space="0" w:color="auto"/>
        <w:left w:val="none" w:sz="0" w:space="0" w:color="auto"/>
        <w:bottom w:val="none" w:sz="0" w:space="0" w:color="auto"/>
        <w:right w:val="none" w:sz="0" w:space="0" w:color="auto"/>
      </w:divBdr>
    </w:div>
    <w:div w:id="764964372">
      <w:bodyDiv w:val="1"/>
      <w:marLeft w:val="0"/>
      <w:marRight w:val="0"/>
      <w:marTop w:val="0"/>
      <w:marBottom w:val="0"/>
      <w:divBdr>
        <w:top w:val="none" w:sz="0" w:space="0" w:color="auto"/>
        <w:left w:val="none" w:sz="0" w:space="0" w:color="auto"/>
        <w:bottom w:val="none" w:sz="0" w:space="0" w:color="auto"/>
        <w:right w:val="none" w:sz="0" w:space="0" w:color="auto"/>
      </w:divBdr>
      <w:divsChild>
        <w:div w:id="241305814">
          <w:marLeft w:val="403"/>
          <w:marRight w:val="0"/>
          <w:marTop w:val="77"/>
          <w:marBottom w:val="0"/>
          <w:divBdr>
            <w:top w:val="none" w:sz="0" w:space="0" w:color="auto"/>
            <w:left w:val="none" w:sz="0" w:space="0" w:color="auto"/>
            <w:bottom w:val="none" w:sz="0" w:space="0" w:color="auto"/>
            <w:right w:val="none" w:sz="0" w:space="0" w:color="auto"/>
          </w:divBdr>
        </w:div>
        <w:div w:id="279118536">
          <w:marLeft w:val="403"/>
          <w:marRight w:val="0"/>
          <w:marTop w:val="77"/>
          <w:marBottom w:val="0"/>
          <w:divBdr>
            <w:top w:val="none" w:sz="0" w:space="0" w:color="auto"/>
            <w:left w:val="none" w:sz="0" w:space="0" w:color="auto"/>
            <w:bottom w:val="none" w:sz="0" w:space="0" w:color="auto"/>
            <w:right w:val="none" w:sz="0" w:space="0" w:color="auto"/>
          </w:divBdr>
        </w:div>
      </w:divsChild>
    </w:div>
    <w:div w:id="766996288">
      <w:bodyDiv w:val="1"/>
      <w:marLeft w:val="0"/>
      <w:marRight w:val="0"/>
      <w:marTop w:val="0"/>
      <w:marBottom w:val="0"/>
      <w:divBdr>
        <w:top w:val="none" w:sz="0" w:space="0" w:color="auto"/>
        <w:left w:val="none" w:sz="0" w:space="0" w:color="auto"/>
        <w:bottom w:val="none" w:sz="0" w:space="0" w:color="auto"/>
        <w:right w:val="none" w:sz="0" w:space="0" w:color="auto"/>
      </w:divBdr>
    </w:div>
    <w:div w:id="799616266">
      <w:bodyDiv w:val="1"/>
      <w:marLeft w:val="0"/>
      <w:marRight w:val="0"/>
      <w:marTop w:val="0"/>
      <w:marBottom w:val="0"/>
      <w:divBdr>
        <w:top w:val="none" w:sz="0" w:space="0" w:color="auto"/>
        <w:left w:val="none" w:sz="0" w:space="0" w:color="auto"/>
        <w:bottom w:val="none" w:sz="0" w:space="0" w:color="auto"/>
        <w:right w:val="none" w:sz="0" w:space="0" w:color="auto"/>
      </w:divBdr>
      <w:divsChild>
        <w:div w:id="1832598921">
          <w:marLeft w:val="86"/>
          <w:marRight w:val="0"/>
          <w:marTop w:val="0"/>
          <w:marBottom w:val="40"/>
          <w:divBdr>
            <w:top w:val="none" w:sz="0" w:space="0" w:color="auto"/>
            <w:left w:val="none" w:sz="0" w:space="0" w:color="auto"/>
            <w:bottom w:val="none" w:sz="0" w:space="0" w:color="auto"/>
            <w:right w:val="none" w:sz="0" w:space="0" w:color="auto"/>
          </w:divBdr>
        </w:div>
        <w:div w:id="1624264250">
          <w:marLeft w:val="86"/>
          <w:marRight w:val="0"/>
          <w:marTop w:val="0"/>
          <w:marBottom w:val="40"/>
          <w:divBdr>
            <w:top w:val="none" w:sz="0" w:space="0" w:color="auto"/>
            <w:left w:val="none" w:sz="0" w:space="0" w:color="auto"/>
            <w:bottom w:val="none" w:sz="0" w:space="0" w:color="auto"/>
            <w:right w:val="none" w:sz="0" w:space="0" w:color="auto"/>
          </w:divBdr>
        </w:div>
        <w:div w:id="1269704087">
          <w:marLeft w:val="86"/>
          <w:marRight w:val="0"/>
          <w:marTop w:val="0"/>
          <w:marBottom w:val="40"/>
          <w:divBdr>
            <w:top w:val="none" w:sz="0" w:space="0" w:color="auto"/>
            <w:left w:val="none" w:sz="0" w:space="0" w:color="auto"/>
            <w:bottom w:val="none" w:sz="0" w:space="0" w:color="auto"/>
            <w:right w:val="none" w:sz="0" w:space="0" w:color="auto"/>
          </w:divBdr>
        </w:div>
      </w:divsChild>
    </w:div>
    <w:div w:id="814641612">
      <w:bodyDiv w:val="1"/>
      <w:marLeft w:val="0"/>
      <w:marRight w:val="0"/>
      <w:marTop w:val="0"/>
      <w:marBottom w:val="0"/>
      <w:divBdr>
        <w:top w:val="none" w:sz="0" w:space="0" w:color="auto"/>
        <w:left w:val="none" w:sz="0" w:space="0" w:color="auto"/>
        <w:bottom w:val="none" w:sz="0" w:space="0" w:color="auto"/>
        <w:right w:val="none" w:sz="0" w:space="0" w:color="auto"/>
      </w:divBdr>
      <w:divsChild>
        <w:div w:id="248735449">
          <w:marLeft w:val="403"/>
          <w:marRight w:val="0"/>
          <w:marTop w:val="62"/>
          <w:marBottom w:val="0"/>
          <w:divBdr>
            <w:top w:val="none" w:sz="0" w:space="0" w:color="auto"/>
            <w:left w:val="none" w:sz="0" w:space="0" w:color="auto"/>
            <w:bottom w:val="none" w:sz="0" w:space="0" w:color="auto"/>
            <w:right w:val="none" w:sz="0" w:space="0" w:color="auto"/>
          </w:divBdr>
        </w:div>
        <w:div w:id="296187528">
          <w:marLeft w:val="403"/>
          <w:marRight w:val="0"/>
          <w:marTop w:val="62"/>
          <w:marBottom w:val="0"/>
          <w:divBdr>
            <w:top w:val="none" w:sz="0" w:space="0" w:color="auto"/>
            <w:left w:val="none" w:sz="0" w:space="0" w:color="auto"/>
            <w:bottom w:val="none" w:sz="0" w:space="0" w:color="auto"/>
            <w:right w:val="none" w:sz="0" w:space="0" w:color="auto"/>
          </w:divBdr>
        </w:div>
        <w:div w:id="1195967099">
          <w:marLeft w:val="403"/>
          <w:marRight w:val="0"/>
          <w:marTop w:val="62"/>
          <w:marBottom w:val="0"/>
          <w:divBdr>
            <w:top w:val="none" w:sz="0" w:space="0" w:color="auto"/>
            <w:left w:val="none" w:sz="0" w:space="0" w:color="auto"/>
            <w:bottom w:val="none" w:sz="0" w:space="0" w:color="auto"/>
            <w:right w:val="none" w:sz="0" w:space="0" w:color="auto"/>
          </w:divBdr>
        </w:div>
      </w:divsChild>
    </w:div>
    <w:div w:id="854923333">
      <w:bodyDiv w:val="1"/>
      <w:marLeft w:val="0"/>
      <w:marRight w:val="0"/>
      <w:marTop w:val="0"/>
      <w:marBottom w:val="0"/>
      <w:divBdr>
        <w:top w:val="none" w:sz="0" w:space="0" w:color="auto"/>
        <w:left w:val="none" w:sz="0" w:space="0" w:color="auto"/>
        <w:bottom w:val="none" w:sz="0" w:space="0" w:color="auto"/>
        <w:right w:val="none" w:sz="0" w:space="0" w:color="auto"/>
      </w:divBdr>
    </w:div>
    <w:div w:id="864447437">
      <w:bodyDiv w:val="1"/>
      <w:marLeft w:val="0"/>
      <w:marRight w:val="0"/>
      <w:marTop w:val="0"/>
      <w:marBottom w:val="0"/>
      <w:divBdr>
        <w:top w:val="none" w:sz="0" w:space="0" w:color="auto"/>
        <w:left w:val="none" w:sz="0" w:space="0" w:color="auto"/>
        <w:bottom w:val="none" w:sz="0" w:space="0" w:color="auto"/>
        <w:right w:val="none" w:sz="0" w:space="0" w:color="auto"/>
      </w:divBdr>
      <w:divsChild>
        <w:div w:id="2056005632">
          <w:marLeft w:val="403"/>
          <w:marRight w:val="0"/>
          <w:marTop w:val="0"/>
          <w:marBottom w:val="0"/>
          <w:divBdr>
            <w:top w:val="none" w:sz="0" w:space="0" w:color="auto"/>
            <w:left w:val="none" w:sz="0" w:space="0" w:color="auto"/>
            <w:bottom w:val="none" w:sz="0" w:space="0" w:color="auto"/>
            <w:right w:val="none" w:sz="0" w:space="0" w:color="auto"/>
          </w:divBdr>
        </w:div>
        <w:div w:id="44643301">
          <w:marLeft w:val="403"/>
          <w:marRight w:val="0"/>
          <w:marTop w:val="0"/>
          <w:marBottom w:val="0"/>
          <w:divBdr>
            <w:top w:val="none" w:sz="0" w:space="0" w:color="auto"/>
            <w:left w:val="none" w:sz="0" w:space="0" w:color="auto"/>
            <w:bottom w:val="none" w:sz="0" w:space="0" w:color="auto"/>
            <w:right w:val="none" w:sz="0" w:space="0" w:color="auto"/>
          </w:divBdr>
        </w:div>
        <w:div w:id="1471246992">
          <w:marLeft w:val="1800"/>
          <w:marRight w:val="0"/>
          <w:marTop w:val="115"/>
          <w:marBottom w:val="0"/>
          <w:divBdr>
            <w:top w:val="none" w:sz="0" w:space="0" w:color="auto"/>
            <w:left w:val="none" w:sz="0" w:space="0" w:color="auto"/>
            <w:bottom w:val="none" w:sz="0" w:space="0" w:color="auto"/>
            <w:right w:val="none" w:sz="0" w:space="0" w:color="auto"/>
          </w:divBdr>
        </w:div>
        <w:div w:id="321276960">
          <w:marLeft w:val="1800"/>
          <w:marRight w:val="0"/>
          <w:marTop w:val="115"/>
          <w:marBottom w:val="0"/>
          <w:divBdr>
            <w:top w:val="none" w:sz="0" w:space="0" w:color="auto"/>
            <w:left w:val="none" w:sz="0" w:space="0" w:color="auto"/>
            <w:bottom w:val="none" w:sz="0" w:space="0" w:color="auto"/>
            <w:right w:val="none" w:sz="0" w:space="0" w:color="auto"/>
          </w:divBdr>
        </w:div>
        <w:div w:id="845706648">
          <w:marLeft w:val="1800"/>
          <w:marRight w:val="0"/>
          <w:marTop w:val="115"/>
          <w:marBottom w:val="0"/>
          <w:divBdr>
            <w:top w:val="none" w:sz="0" w:space="0" w:color="auto"/>
            <w:left w:val="none" w:sz="0" w:space="0" w:color="auto"/>
            <w:bottom w:val="none" w:sz="0" w:space="0" w:color="auto"/>
            <w:right w:val="none" w:sz="0" w:space="0" w:color="auto"/>
          </w:divBdr>
        </w:div>
        <w:div w:id="446394757">
          <w:marLeft w:val="1800"/>
          <w:marRight w:val="0"/>
          <w:marTop w:val="115"/>
          <w:marBottom w:val="0"/>
          <w:divBdr>
            <w:top w:val="none" w:sz="0" w:space="0" w:color="auto"/>
            <w:left w:val="none" w:sz="0" w:space="0" w:color="auto"/>
            <w:bottom w:val="none" w:sz="0" w:space="0" w:color="auto"/>
            <w:right w:val="none" w:sz="0" w:space="0" w:color="auto"/>
          </w:divBdr>
        </w:div>
      </w:divsChild>
    </w:div>
    <w:div w:id="889922839">
      <w:bodyDiv w:val="1"/>
      <w:marLeft w:val="0"/>
      <w:marRight w:val="0"/>
      <w:marTop w:val="0"/>
      <w:marBottom w:val="0"/>
      <w:divBdr>
        <w:top w:val="none" w:sz="0" w:space="0" w:color="auto"/>
        <w:left w:val="none" w:sz="0" w:space="0" w:color="auto"/>
        <w:bottom w:val="none" w:sz="0" w:space="0" w:color="auto"/>
        <w:right w:val="none" w:sz="0" w:space="0" w:color="auto"/>
      </w:divBdr>
    </w:div>
    <w:div w:id="938413247">
      <w:bodyDiv w:val="1"/>
      <w:marLeft w:val="0"/>
      <w:marRight w:val="0"/>
      <w:marTop w:val="0"/>
      <w:marBottom w:val="0"/>
      <w:divBdr>
        <w:top w:val="none" w:sz="0" w:space="0" w:color="auto"/>
        <w:left w:val="none" w:sz="0" w:space="0" w:color="auto"/>
        <w:bottom w:val="none" w:sz="0" w:space="0" w:color="auto"/>
        <w:right w:val="none" w:sz="0" w:space="0" w:color="auto"/>
      </w:divBdr>
    </w:div>
    <w:div w:id="996035406">
      <w:bodyDiv w:val="1"/>
      <w:marLeft w:val="0"/>
      <w:marRight w:val="0"/>
      <w:marTop w:val="0"/>
      <w:marBottom w:val="0"/>
      <w:divBdr>
        <w:top w:val="none" w:sz="0" w:space="0" w:color="auto"/>
        <w:left w:val="none" w:sz="0" w:space="0" w:color="auto"/>
        <w:bottom w:val="none" w:sz="0" w:space="0" w:color="auto"/>
        <w:right w:val="none" w:sz="0" w:space="0" w:color="auto"/>
      </w:divBdr>
      <w:divsChild>
        <w:div w:id="1921523462">
          <w:marLeft w:val="547"/>
          <w:marRight w:val="0"/>
          <w:marTop w:val="120"/>
          <w:marBottom w:val="120"/>
          <w:divBdr>
            <w:top w:val="none" w:sz="0" w:space="0" w:color="auto"/>
            <w:left w:val="none" w:sz="0" w:space="0" w:color="auto"/>
            <w:bottom w:val="none" w:sz="0" w:space="0" w:color="auto"/>
            <w:right w:val="none" w:sz="0" w:space="0" w:color="auto"/>
          </w:divBdr>
        </w:div>
      </w:divsChild>
    </w:div>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 w:id="1143695349">
      <w:bodyDiv w:val="1"/>
      <w:marLeft w:val="0"/>
      <w:marRight w:val="0"/>
      <w:marTop w:val="0"/>
      <w:marBottom w:val="0"/>
      <w:divBdr>
        <w:top w:val="none" w:sz="0" w:space="0" w:color="auto"/>
        <w:left w:val="none" w:sz="0" w:space="0" w:color="auto"/>
        <w:bottom w:val="none" w:sz="0" w:space="0" w:color="auto"/>
        <w:right w:val="none" w:sz="0" w:space="0" w:color="auto"/>
      </w:divBdr>
    </w:div>
    <w:div w:id="1170482640">
      <w:bodyDiv w:val="1"/>
      <w:marLeft w:val="0"/>
      <w:marRight w:val="0"/>
      <w:marTop w:val="0"/>
      <w:marBottom w:val="0"/>
      <w:divBdr>
        <w:top w:val="none" w:sz="0" w:space="0" w:color="auto"/>
        <w:left w:val="none" w:sz="0" w:space="0" w:color="auto"/>
        <w:bottom w:val="none" w:sz="0" w:space="0" w:color="auto"/>
        <w:right w:val="none" w:sz="0" w:space="0" w:color="auto"/>
      </w:divBdr>
    </w:div>
    <w:div w:id="1175653434">
      <w:bodyDiv w:val="1"/>
      <w:marLeft w:val="0"/>
      <w:marRight w:val="0"/>
      <w:marTop w:val="0"/>
      <w:marBottom w:val="0"/>
      <w:divBdr>
        <w:top w:val="none" w:sz="0" w:space="0" w:color="auto"/>
        <w:left w:val="none" w:sz="0" w:space="0" w:color="auto"/>
        <w:bottom w:val="none" w:sz="0" w:space="0" w:color="auto"/>
        <w:right w:val="none" w:sz="0" w:space="0" w:color="auto"/>
      </w:divBdr>
      <w:divsChild>
        <w:div w:id="932475684">
          <w:marLeft w:val="547"/>
          <w:marRight w:val="0"/>
          <w:marTop w:val="0"/>
          <w:marBottom w:val="0"/>
          <w:divBdr>
            <w:top w:val="none" w:sz="0" w:space="0" w:color="auto"/>
            <w:left w:val="none" w:sz="0" w:space="0" w:color="auto"/>
            <w:bottom w:val="none" w:sz="0" w:space="0" w:color="auto"/>
            <w:right w:val="none" w:sz="0" w:space="0" w:color="auto"/>
          </w:divBdr>
        </w:div>
      </w:divsChild>
    </w:div>
    <w:div w:id="1264533887">
      <w:bodyDiv w:val="1"/>
      <w:marLeft w:val="0"/>
      <w:marRight w:val="0"/>
      <w:marTop w:val="0"/>
      <w:marBottom w:val="0"/>
      <w:divBdr>
        <w:top w:val="none" w:sz="0" w:space="0" w:color="auto"/>
        <w:left w:val="none" w:sz="0" w:space="0" w:color="auto"/>
        <w:bottom w:val="none" w:sz="0" w:space="0" w:color="auto"/>
        <w:right w:val="none" w:sz="0" w:space="0" w:color="auto"/>
      </w:divBdr>
      <w:divsChild>
        <w:div w:id="1349673833">
          <w:marLeft w:val="547"/>
          <w:marRight w:val="0"/>
          <w:marTop w:val="0"/>
          <w:marBottom w:val="0"/>
          <w:divBdr>
            <w:top w:val="none" w:sz="0" w:space="0" w:color="auto"/>
            <w:left w:val="none" w:sz="0" w:space="0" w:color="auto"/>
            <w:bottom w:val="none" w:sz="0" w:space="0" w:color="auto"/>
            <w:right w:val="none" w:sz="0" w:space="0" w:color="auto"/>
          </w:divBdr>
        </w:div>
        <w:div w:id="564799799">
          <w:marLeft w:val="547"/>
          <w:marRight w:val="0"/>
          <w:marTop w:val="0"/>
          <w:marBottom w:val="0"/>
          <w:divBdr>
            <w:top w:val="none" w:sz="0" w:space="0" w:color="auto"/>
            <w:left w:val="none" w:sz="0" w:space="0" w:color="auto"/>
            <w:bottom w:val="none" w:sz="0" w:space="0" w:color="auto"/>
            <w:right w:val="none" w:sz="0" w:space="0" w:color="auto"/>
          </w:divBdr>
        </w:div>
        <w:div w:id="1550341411">
          <w:marLeft w:val="547"/>
          <w:marRight w:val="0"/>
          <w:marTop w:val="0"/>
          <w:marBottom w:val="0"/>
          <w:divBdr>
            <w:top w:val="none" w:sz="0" w:space="0" w:color="auto"/>
            <w:left w:val="none" w:sz="0" w:space="0" w:color="auto"/>
            <w:bottom w:val="none" w:sz="0" w:space="0" w:color="auto"/>
            <w:right w:val="none" w:sz="0" w:space="0" w:color="auto"/>
          </w:divBdr>
        </w:div>
      </w:divsChild>
    </w:div>
    <w:div w:id="1342732031">
      <w:bodyDiv w:val="1"/>
      <w:marLeft w:val="0"/>
      <w:marRight w:val="0"/>
      <w:marTop w:val="0"/>
      <w:marBottom w:val="0"/>
      <w:divBdr>
        <w:top w:val="none" w:sz="0" w:space="0" w:color="auto"/>
        <w:left w:val="none" w:sz="0" w:space="0" w:color="auto"/>
        <w:bottom w:val="none" w:sz="0" w:space="0" w:color="auto"/>
        <w:right w:val="none" w:sz="0" w:space="0" w:color="auto"/>
      </w:divBdr>
    </w:div>
    <w:div w:id="1378122301">
      <w:bodyDiv w:val="1"/>
      <w:marLeft w:val="0"/>
      <w:marRight w:val="0"/>
      <w:marTop w:val="0"/>
      <w:marBottom w:val="0"/>
      <w:divBdr>
        <w:top w:val="none" w:sz="0" w:space="0" w:color="auto"/>
        <w:left w:val="none" w:sz="0" w:space="0" w:color="auto"/>
        <w:bottom w:val="none" w:sz="0" w:space="0" w:color="auto"/>
        <w:right w:val="none" w:sz="0" w:space="0" w:color="auto"/>
      </w:divBdr>
      <w:divsChild>
        <w:div w:id="19867780">
          <w:marLeft w:val="547"/>
          <w:marRight w:val="0"/>
          <w:marTop w:val="0"/>
          <w:marBottom w:val="0"/>
          <w:divBdr>
            <w:top w:val="none" w:sz="0" w:space="0" w:color="auto"/>
            <w:left w:val="none" w:sz="0" w:space="0" w:color="auto"/>
            <w:bottom w:val="none" w:sz="0" w:space="0" w:color="auto"/>
            <w:right w:val="none" w:sz="0" w:space="0" w:color="auto"/>
          </w:divBdr>
        </w:div>
      </w:divsChild>
    </w:div>
    <w:div w:id="1408068471">
      <w:bodyDiv w:val="1"/>
      <w:marLeft w:val="0"/>
      <w:marRight w:val="0"/>
      <w:marTop w:val="0"/>
      <w:marBottom w:val="0"/>
      <w:divBdr>
        <w:top w:val="none" w:sz="0" w:space="0" w:color="auto"/>
        <w:left w:val="none" w:sz="0" w:space="0" w:color="auto"/>
        <w:bottom w:val="none" w:sz="0" w:space="0" w:color="auto"/>
        <w:right w:val="none" w:sz="0" w:space="0" w:color="auto"/>
      </w:divBdr>
      <w:divsChild>
        <w:div w:id="237834060">
          <w:marLeft w:val="547"/>
          <w:marRight w:val="0"/>
          <w:marTop w:val="58"/>
          <w:marBottom w:val="0"/>
          <w:divBdr>
            <w:top w:val="none" w:sz="0" w:space="0" w:color="auto"/>
            <w:left w:val="none" w:sz="0" w:space="0" w:color="auto"/>
            <w:bottom w:val="none" w:sz="0" w:space="0" w:color="auto"/>
            <w:right w:val="none" w:sz="0" w:space="0" w:color="auto"/>
          </w:divBdr>
        </w:div>
      </w:divsChild>
    </w:div>
    <w:div w:id="1424841835">
      <w:bodyDiv w:val="1"/>
      <w:marLeft w:val="0"/>
      <w:marRight w:val="0"/>
      <w:marTop w:val="0"/>
      <w:marBottom w:val="0"/>
      <w:divBdr>
        <w:top w:val="none" w:sz="0" w:space="0" w:color="auto"/>
        <w:left w:val="none" w:sz="0" w:space="0" w:color="auto"/>
        <w:bottom w:val="none" w:sz="0" w:space="0" w:color="auto"/>
        <w:right w:val="none" w:sz="0" w:space="0" w:color="auto"/>
      </w:divBdr>
      <w:divsChild>
        <w:div w:id="1571228785">
          <w:marLeft w:val="547"/>
          <w:marRight w:val="0"/>
          <w:marTop w:val="0"/>
          <w:marBottom w:val="0"/>
          <w:divBdr>
            <w:top w:val="none" w:sz="0" w:space="0" w:color="auto"/>
            <w:left w:val="none" w:sz="0" w:space="0" w:color="auto"/>
            <w:bottom w:val="none" w:sz="0" w:space="0" w:color="auto"/>
            <w:right w:val="none" w:sz="0" w:space="0" w:color="auto"/>
          </w:divBdr>
        </w:div>
      </w:divsChild>
    </w:div>
    <w:div w:id="1500077701">
      <w:bodyDiv w:val="1"/>
      <w:marLeft w:val="0"/>
      <w:marRight w:val="0"/>
      <w:marTop w:val="0"/>
      <w:marBottom w:val="0"/>
      <w:divBdr>
        <w:top w:val="none" w:sz="0" w:space="0" w:color="auto"/>
        <w:left w:val="none" w:sz="0" w:space="0" w:color="auto"/>
        <w:bottom w:val="none" w:sz="0" w:space="0" w:color="auto"/>
        <w:right w:val="none" w:sz="0" w:space="0" w:color="auto"/>
      </w:divBdr>
      <w:divsChild>
        <w:div w:id="602301427">
          <w:marLeft w:val="360"/>
          <w:marRight w:val="0"/>
          <w:marTop w:val="200"/>
          <w:marBottom w:val="0"/>
          <w:divBdr>
            <w:top w:val="none" w:sz="0" w:space="0" w:color="auto"/>
            <w:left w:val="none" w:sz="0" w:space="0" w:color="auto"/>
            <w:bottom w:val="none" w:sz="0" w:space="0" w:color="auto"/>
            <w:right w:val="none" w:sz="0" w:space="0" w:color="auto"/>
          </w:divBdr>
        </w:div>
        <w:div w:id="957948060">
          <w:marLeft w:val="360"/>
          <w:marRight w:val="0"/>
          <w:marTop w:val="200"/>
          <w:marBottom w:val="0"/>
          <w:divBdr>
            <w:top w:val="none" w:sz="0" w:space="0" w:color="auto"/>
            <w:left w:val="none" w:sz="0" w:space="0" w:color="auto"/>
            <w:bottom w:val="none" w:sz="0" w:space="0" w:color="auto"/>
            <w:right w:val="none" w:sz="0" w:space="0" w:color="auto"/>
          </w:divBdr>
        </w:div>
        <w:div w:id="1898784851">
          <w:marLeft w:val="360"/>
          <w:marRight w:val="0"/>
          <w:marTop w:val="200"/>
          <w:marBottom w:val="0"/>
          <w:divBdr>
            <w:top w:val="none" w:sz="0" w:space="0" w:color="auto"/>
            <w:left w:val="none" w:sz="0" w:space="0" w:color="auto"/>
            <w:bottom w:val="none" w:sz="0" w:space="0" w:color="auto"/>
            <w:right w:val="none" w:sz="0" w:space="0" w:color="auto"/>
          </w:divBdr>
        </w:div>
        <w:div w:id="1029985500">
          <w:marLeft w:val="360"/>
          <w:marRight w:val="0"/>
          <w:marTop w:val="200"/>
          <w:marBottom w:val="0"/>
          <w:divBdr>
            <w:top w:val="none" w:sz="0" w:space="0" w:color="auto"/>
            <w:left w:val="none" w:sz="0" w:space="0" w:color="auto"/>
            <w:bottom w:val="none" w:sz="0" w:space="0" w:color="auto"/>
            <w:right w:val="none" w:sz="0" w:space="0" w:color="auto"/>
          </w:divBdr>
        </w:div>
        <w:div w:id="1849709545">
          <w:marLeft w:val="1080"/>
          <w:marRight w:val="0"/>
          <w:marTop w:val="100"/>
          <w:marBottom w:val="0"/>
          <w:divBdr>
            <w:top w:val="none" w:sz="0" w:space="0" w:color="auto"/>
            <w:left w:val="none" w:sz="0" w:space="0" w:color="auto"/>
            <w:bottom w:val="none" w:sz="0" w:space="0" w:color="auto"/>
            <w:right w:val="none" w:sz="0" w:space="0" w:color="auto"/>
          </w:divBdr>
        </w:div>
        <w:div w:id="1040323109">
          <w:marLeft w:val="1080"/>
          <w:marRight w:val="0"/>
          <w:marTop w:val="100"/>
          <w:marBottom w:val="0"/>
          <w:divBdr>
            <w:top w:val="none" w:sz="0" w:space="0" w:color="auto"/>
            <w:left w:val="none" w:sz="0" w:space="0" w:color="auto"/>
            <w:bottom w:val="none" w:sz="0" w:space="0" w:color="auto"/>
            <w:right w:val="none" w:sz="0" w:space="0" w:color="auto"/>
          </w:divBdr>
        </w:div>
        <w:div w:id="1242520878">
          <w:marLeft w:val="1080"/>
          <w:marRight w:val="0"/>
          <w:marTop w:val="100"/>
          <w:marBottom w:val="0"/>
          <w:divBdr>
            <w:top w:val="none" w:sz="0" w:space="0" w:color="auto"/>
            <w:left w:val="none" w:sz="0" w:space="0" w:color="auto"/>
            <w:bottom w:val="none" w:sz="0" w:space="0" w:color="auto"/>
            <w:right w:val="none" w:sz="0" w:space="0" w:color="auto"/>
          </w:divBdr>
        </w:div>
      </w:divsChild>
    </w:div>
    <w:div w:id="1596939872">
      <w:bodyDiv w:val="1"/>
      <w:marLeft w:val="0"/>
      <w:marRight w:val="0"/>
      <w:marTop w:val="0"/>
      <w:marBottom w:val="0"/>
      <w:divBdr>
        <w:top w:val="none" w:sz="0" w:space="0" w:color="auto"/>
        <w:left w:val="none" w:sz="0" w:space="0" w:color="auto"/>
        <w:bottom w:val="none" w:sz="0" w:space="0" w:color="auto"/>
        <w:right w:val="none" w:sz="0" w:space="0" w:color="auto"/>
      </w:divBdr>
      <w:divsChild>
        <w:div w:id="1298074457">
          <w:marLeft w:val="547"/>
          <w:marRight w:val="0"/>
          <w:marTop w:val="115"/>
          <w:marBottom w:val="0"/>
          <w:divBdr>
            <w:top w:val="none" w:sz="0" w:space="0" w:color="auto"/>
            <w:left w:val="none" w:sz="0" w:space="0" w:color="auto"/>
            <w:bottom w:val="none" w:sz="0" w:space="0" w:color="auto"/>
            <w:right w:val="none" w:sz="0" w:space="0" w:color="auto"/>
          </w:divBdr>
        </w:div>
        <w:div w:id="368996420">
          <w:marLeft w:val="547"/>
          <w:marRight w:val="0"/>
          <w:marTop w:val="120"/>
          <w:marBottom w:val="120"/>
          <w:divBdr>
            <w:top w:val="none" w:sz="0" w:space="0" w:color="auto"/>
            <w:left w:val="none" w:sz="0" w:space="0" w:color="auto"/>
            <w:bottom w:val="none" w:sz="0" w:space="0" w:color="auto"/>
            <w:right w:val="none" w:sz="0" w:space="0" w:color="auto"/>
          </w:divBdr>
        </w:div>
        <w:div w:id="1136221626">
          <w:marLeft w:val="547"/>
          <w:marRight w:val="0"/>
          <w:marTop w:val="120"/>
          <w:marBottom w:val="120"/>
          <w:divBdr>
            <w:top w:val="none" w:sz="0" w:space="0" w:color="auto"/>
            <w:left w:val="none" w:sz="0" w:space="0" w:color="auto"/>
            <w:bottom w:val="none" w:sz="0" w:space="0" w:color="auto"/>
            <w:right w:val="none" w:sz="0" w:space="0" w:color="auto"/>
          </w:divBdr>
        </w:div>
      </w:divsChild>
    </w:div>
    <w:div w:id="1601833092">
      <w:bodyDiv w:val="1"/>
      <w:marLeft w:val="0"/>
      <w:marRight w:val="0"/>
      <w:marTop w:val="0"/>
      <w:marBottom w:val="0"/>
      <w:divBdr>
        <w:top w:val="none" w:sz="0" w:space="0" w:color="auto"/>
        <w:left w:val="none" w:sz="0" w:space="0" w:color="auto"/>
        <w:bottom w:val="none" w:sz="0" w:space="0" w:color="auto"/>
        <w:right w:val="none" w:sz="0" w:space="0" w:color="auto"/>
      </w:divBdr>
      <w:divsChild>
        <w:div w:id="1568876528">
          <w:marLeft w:val="0"/>
          <w:marRight w:val="0"/>
          <w:marTop w:val="0"/>
          <w:marBottom w:val="60"/>
          <w:divBdr>
            <w:top w:val="none" w:sz="0" w:space="0" w:color="auto"/>
            <w:left w:val="none" w:sz="0" w:space="0" w:color="auto"/>
            <w:bottom w:val="none" w:sz="0" w:space="0" w:color="auto"/>
            <w:right w:val="none" w:sz="0" w:space="0" w:color="auto"/>
          </w:divBdr>
          <w:divsChild>
            <w:div w:id="559755153">
              <w:marLeft w:val="0"/>
              <w:marRight w:val="0"/>
              <w:marTop w:val="0"/>
              <w:marBottom w:val="0"/>
              <w:divBdr>
                <w:top w:val="none" w:sz="0" w:space="0" w:color="auto"/>
                <w:left w:val="none" w:sz="0" w:space="0" w:color="auto"/>
                <w:bottom w:val="none" w:sz="0" w:space="0" w:color="auto"/>
                <w:right w:val="none" w:sz="0" w:space="0" w:color="auto"/>
              </w:divBdr>
              <w:divsChild>
                <w:div w:id="2145274163">
                  <w:marLeft w:val="0"/>
                  <w:marRight w:val="0"/>
                  <w:marTop w:val="0"/>
                  <w:marBottom w:val="0"/>
                  <w:divBdr>
                    <w:top w:val="none" w:sz="0" w:space="0" w:color="auto"/>
                    <w:left w:val="none" w:sz="0" w:space="0" w:color="auto"/>
                    <w:bottom w:val="none" w:sz="0" w:space="0" w:color="auto"/>
                    <w:right w:val="none" w:sz="0" w:space="0" w:color="auto"/>
                  </w:divBdr>
                </w:div>
                <w:div w:id="14899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3739">
          <w:marLeft w:val="2460"/>
          <w:marRight w:val="0"/>
          <w:marTop w:val="0"/>
          <w:marBottom w:val="240"/>
          <w:divBdr>
            <w:top w:val="none" w:sz="0" w:space="0" w:color="auto"/>
            <w:left w:val="none" w:sz="0" w:space="0" w:color="auto"/>
            <w:bottom w:val="none" w:sz="0" w:space="0" w:color="auto"/>
            <w:right w:val="none" w:sz="0" w:space="0" w:color="auto"/>
          </w:divBdr>
          <w:divsChild>
            <w:div w:id="1731727055">
              <w:marLeft w:val="0"/>
              <w:marRight w:val="0"/>
              <w:marTop w:val="0"/>
              <w:marBottom w:val="0"/>
              <w:divBdr>
                <w:top w:val="single" w:sz="6" w:space="0" w:color="00AAD2"/>
                <w:left w:val="single" w:sz="6" w:space="0" w:color="00AAD2"/>
                <w:bottom w:val="single" w:sz="6" w:space="8" w:color="00AAD2"/>
                <w:right w:val="single" w:sz="6" w:space="0" w:color="00AAD2"/>
              </w:divBdr>
              <w:divsChild>
                <w:div w:id="1260675167">
                  <w:marLeft w:val="0"/>
                  <w:marRight w:val="0"/>
                  <w:marTop w:val="0"/>
                  <w:marBottom w:val="0"/>
                  <w:divBdr>
                    <w:top w:val="none" w:sz="0" w:space="0" w:color="auto"/>
                    <w:left w:val="none" w:sz="0" w:space="0" w:color="auto"/>
                    <w:bottom w:val="none" w:sz="0" w:space="0" w:color="auto"/>
                    <w:right w:val="none" w:sz="0" w:space="0" w:color="auto"/>
                  </w:divBdr>
                </w:div>
              </w:divsChild>
            </w:div>
            <w:div w:id="1741556751">
              <w:marLeft w:val="0"/>
              <w:marRight w:val="0"/>
              <w:marTop w:val="0"/>
              <w:marBottom w:val="0"/>
              <w:divBdr>
                <w:top w:val="single" w:sz="12" w:space="0" w:color="3B579D"/>
                <w:left w:val="single" w:sz="2" w:space="0" w:color="3B579D"/>
                <w:bottom w:val="single" w:sz="12" w:space="0" w:color="3B579D"/>
                <w:right w:val="single" w:sz="2" w:space="0" w:color="3B579D"/>
              </w:divBdr>
              <w:divsChild>
                <w:div w:id="5147354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46529280">
          <w:marLeft w:val="0"/>
          <w:marRight w:val="0"/>
          <w:marTop w:val="0"/>
          <w:marBottom w:val="60"/>
          <w:divBdr>
            <w:top w:val="none" w:sz="0" w:space="0" w:color="auto"/>
            <w:left w:val="none" w:sz="0" w:space="0" w:color="auto"/>
            <w:bottom w:val="none" w:sz="0" w:space="0" w:color="auto"/>
            <w:right w:val="none" w:sz="0" w:space="0" w:color="auto"/>
          </w:divBdr>
          <w:divsChild>
            <w:div w:id="1955594663">
              <w:marLeft w:val="0"/>
              <w:marRight w:val="0"/>
              <w:marTop w:val="0"/>
              <w:marBottom w:val="0"/>
              <w:divBdr>
                <w:top w:val="none" w:sz="0" w:space="0" w:color="auto"/>
                <w:left w:val="none" w:sz="0" w:space="0" w:color="auto"/>
                <w:bottom w:val="none" w:sz="0" w:space="0" w:color="auto"/>
                <w:right w:val="none" w:sz="0" w:space="0" w:color="auto"/>
              </w:divBdr>
              <w:divsChild>
                <w:div w:id="2016806178">
                  <w:marLeft w:val="0"/>
                  <w:marRight w:val="0"/>
                  <w:marTop w:val="0"/>
                  <w:marBottom w:val="0"/>
                  <w:divBdr>
                    <w:top w:val="none" w:sz="0" w:space="0" w:color="auto"/>
                    <w:left w:val="none" w:sz="0" w:space="0" w:color="auto"/>
                    <w:bottom w:val="none" w:sz="0" w:space="0" w:color="auto"/>
                    <w:right w:val="none" w:sz="0" w:space="0" w:color="auto"/>
                  </w:divBdr>
                </w:div>
                <w:div w:id="2665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47186">
      <w:bodyDiv w:val="1"/>
      <w:marLeft w:val="0"/>
      <w:marRight w:val="0"/>
      <w:marTop w:val="0"/>
      <w:marBottom w:val="0"/>
      <w:divBdr>
        <w:top w:val="none" w:sz="0" w:space="0" w:color="auto"/>
        <w:left w:val="none" w:sz="0" w:space="0" w:color="auto"/>
        <w:bottom w:val="none" w:sz="0" w:space="0" w:color="auto"/>
        <w:right w:val="none" w:sz="0" w:space="0" w:color="auto"/>
      </w:divBdr>
    </w:div>
    <w:div w:id="1656257798">
      <w:bodyDiv w:val="1"/>
      <w:marLeft w:val="0"/>
      <w:marRight w:val="0"/>
      <w:marTop w:val="0"/>
      <w:marBottom w:val="0"/>
      <w:divBdr>
        <w:top w:val="none" w:sz="0" w:space="0" w:color="auto"/>
        <w:left w:val="none" w:sz="0" w:space="0" w:color="auto"/>
        <w:bottom w:val="none" w:sz="0" w:space="0" w:color="auto"/>
        <w:right w:val="none" w:sz="0" w:space="0" w:color="auto"/>
      </w:divBdr>
      <w:divsChild>
        <w:div w:id="344750077">
          <w:marLeft w:val="0"/>
          <w:marRight w:val="0"/>
          <w:marTop w:val="0"/>
          <w:marBottom w:val="0"/>
          <w:divBdr>
            <w:top w:val="single" w:sz="12" w:space="0" w:color="155B8A"/>
            <w:left w:val="none" w:sz="0" w:space="0" w:color="auto"/>
            <w:bottom w:val="none" w:sz="0" w:space="0" w:color="auto"/>
            <w:right w:val="none" w:sz="0" w:space="0" w:color="auto"/>
          </w:divBdr>
          <w:divsChild>
            <w:div w:id="1696035398">
              <w:marLeft w:val="0"/>
              <w:marRight w:val="0"/>
              <w:marTop w:val="0"/>
              <w:marBottom w:val="0"/>
              <w:divBdr>
                <w:top w:val="none" w:sz="0" w:space="0" w:color="auto"/>
                <w:left w:val="none" w:sz="0" w:space="0" w:color="auto"/>
                <w:bottom w:val="none" w:sz="0" w:space="0" w:color="auto"/>
                <w:right w:val="none" w:sz="0" w:space="0" w:color="auto"/>
              </w:divBdr>
              <w:divsChild>
                <w:div w:id="820733231">
                  <w:marLeft w:val="0"/>
                  <w:marRight w:val="0"/>
                  <w:marTop w:val="0"/>
                  <w:marBottom w:val="0"/>
                  <w:divBdr>
                    <w:top w:val="none" w:sz="0" w:space="0" w:color="auto"/>
                    <w:left w:val="none" w:sz="0" w:space="0" w:color="auto"/>
                    <w:bottom w:val="none" w:sz="0" w:space="0" w:color="auto"/>
                    <w:right w:val="none" w:sz="0" w:space="0" w:color="auto"/>
                  </w:divBdr>
                  <w:divsChild>
                    <w:div w:id="1609924445">
                      <w:marLeft w:val="0"/>
                      <w:marRight w:val="2"/>
                      <w:marTop w:val="0"/>
                      <w:marBottom w:val="0"/>
                      <w:divBdr>
                        <w:top w:val="none" w:sz="0" w:space="0" w:color="auto"/>
                        <w:left w:val="none" w:sz="0" w:space="0" w:color="auto"/>
                        <w:bottom w:val="none" w:sz="0" w:space="0" w:color="auto"/>
                        <w:right w:val="none" w:sz="0" w:space="0" w:color="auto"/>
                      </w:divBdr>
                      <w:divsChild>
                        <w:div w:id="6553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851183">
      <w:bodyDiv w:val="1"/>
      <w:marLeft w:val="0"/>
      <w:marRight w:val="0"/>
      <w:marTop w:val="0"/>
      <w:marBottom w:val="0"/>
      <w:divBdr>
        <w:top w:val="none" w:sz="0" w:space="0" w:color="auto"/>
        <w:left w:val="none" w:sz="0" w:space="0" w:color="auto"/>
        <w:bottom w:val="none" w:sz="0" w:space="0" w:color="auto"/>
        <w:right w:val="none" w:sz="0" w:space="0" w:color="auto"/>
      </w:divBdr>
    </w:div>
    <w:div w:id="1968587533">
      <w:bodyDiv w:val="1"/>
      <w:marLeft w:val="0"/>
      <w:marRight w:val="0"/>
      <w:marTop w:val="0"/>
      <w:marBottom w:val="0"/>
      <w:divBdr>
        <w:top w:val="none" w:sz="0" w:space="0" w:color="auto"/>
        <w:left w:val="none" w:sz="0" w:space="0" w:color="auto"/>
        <w:bottom w:val="none" w:sz="0" w:space="0" w:color="auto"/>
        <w:right w:val="none" w:sz="0" w:space="0" w:color="auto"/>
      </w:divBdr>
    </w:div>
    <w:div w:id="1981692240">
      <w:bodyDiv w:val="1"/>
      <w:marLeft w:val="0"/>
      <w:marRight w:val="0"/>
      <w:marTop w:val="0"/>
      <w:marBottom w:val="0"/>
      <w:divBdr>
        <w:top w:val="none" w:sz="0" w:space="0" w:color="auto"/>
        <w:left w:val="none" w:sz="0" w:space="0" w:color="auto"/>
        <w:bottom w:val="none" w:sz="0" w:space="0" w:color="auto"/>
        <w:right w:val="none" w:sz="0" w:space="0" w:color="auto"/>
      </w:divBdr>
    </w:div>
    <w:div w:id="2016762785">
      <w:bodyDiv w:val="1"/>
      <w:marLeft w:val="0"/>
      <w:marRight w:val="0"/>
      <w:marTop w:val="0"/>
      <w:marBottom w:val="0"/>
      <w:divBdr>
        <w:top w:val="none" w:sz="0" w:space="0" w:color="auto"/>
        <w:left w:val="none" w:sz="0" w:space="0" w:color="auto"/>
        <w:bottom w:val="none" w:sz="0" w:space="0" w:color="auto"/>
        <w:right w:val="none" w:sz="0" w:space="0" w:color="auto"/>
      </w:divBdr>
    </w:div>
    <w:div w:id="2074232714">
      <w:bodyDiv w:val="1"/>
      <w:marLeft w:val="0"/>
      <w:marRight w:val="0"/>
      <w:marTop w:val="0"/>
      <w:marBottom w:val="0"/>
      <w:divBdr>
        <w:top w:val="none" w:sz="0" w:space="0" w:color="auto"/>
        <w:left w:val="none" w:sz="0" w:space="0" w:color="auto"/>
        <w:bottom w:val="none" w:sz="0" w:space="0" w:color="auto"/>
        <w:right w:val="none" w:sz="0" w:space="0" w:color="auto"/>
      </w:divBdr>
      <w:divsChild>
        <w:div w:id="1274052071">
          <w:marLeft w:val="547"/>
          <w:marRight w:val="0"/>
          <w:marTop w:val="77"/>
          <w:marBottom w:val="0"/>
          <w:divBdr>
            <w:top w:val="none" w:sz="0" w:space="0" w:color="auto"/>
            <w:left w:val="none" w:sz="0" w:space="0" w:color="auto"/>
            <w:bottom w:val="none" w:sz="0" w:space="0" w:color="auto"/>
            <w:right w:val="none" w:sz="0" w:space="0" w:color="auto"/>
          </w:divBdr>
        </w:div>
        <w:div w:id="1678919707">
          <w:marLeft w:val="547"/>
          <w:marRight w:val="0"/>
          <w:marTop w:val="77"/>
          <w:marBottom w:val="0"/>
          <w:divBdr>
            <w:top w:val="none" w:sz="0" w:space="0" w:color="auto"/>
            <w:left w:val="none" w:sz="0" w:space="0" w:color="auto"/>
            <w:bottom w:val="none" w:sz="0" w:space="0" w:color="auto"/>
            <w:right w:val="none" w:sz="0" w:space="0" w:color="auto"/>
          </w:divBdr>
        </w:div>
        <w:div w:id="200941760">
          <w:marLeft w:val="547"/>
          <w:marRight w:val="0"/>
          <w:marTop w:val="77"/>
          <w:marBottom w:val="0"/>
          <w:divBdr>
            <w:top w:val="none" w:sz="0" w:space="0" w:color="auto"/>
            <w:left w:val="none" w:sz="0" w:space="0" w:color="auto"/>
            <w:bottom w:val="none" w:sz="0" w:space="0" w:color="auto"/>
            <w:right w:val="none" w:sz="0" w:space="0" w:color="auto"/>
          </w:divBdr>
        </w:div>
      </w:divsChild>
    </w:div>
    <w:div w:id="2106148788">
      <w:bodyDiv w:val="1"/>
      <w:marLeft w:val="0"/>
      <w:marRight w:val="0"/>
      <w:marTop w:val="0"/>
      <w:marBottom w:val="0"/>
      <w:divBdr>
        <w:top w:val="none" w:sz="0" w:space="0" w:color="auto"/>
        <w:left w:val="none" w:sz="0" w:space="0" w:color="auto"/>
        <w:bottom w:val="none" w:sz="0" w:space="0" w:color="auto"/>
        <w:right w:val="none" w:sz="0" w:space="0" w:color="auto"/>
      </w:divBdr>
    </w:div>
    <w:div w:id="2145849845">
      <w:bodyDiv w:val="1"/>
      <w:marLeft w:val="0"/>
      <w:marRight w:val="0"/>
      <w:marTop w:val="0"/>
      <w:marBottom w:val="0"/>
      <w:divBdr>
        <w:top w:val="none" w:sz="0" w:space="0" w:color="auto"/>
        <w:left w:val="none" w:sz="0" w:space="0" w:color="auto"/>
        <w:bottom w:val="none" w:sz="0" w:space="0" w:color="auto"/>
        <w:right w:val="none" w:sz="0" w:space="0" w:color="auto"/>
      </w:divBdr>
      <w:divsChild>
        <w:div w:id="341468177">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quality@gmc-uk.org" TargetMode="External"/><Relationship Id="rId13" Type="http://schemas.openxmlformats.org/officeDocument/2006/relationships/hyperlink" Target="https://www.gmc-uk.org/news/news-archive/a-statement-from-the-gmc-on-the-situation-in-ukraine" TargetMode="External"/><Relationship Id="rId18" Type="http://schemas.openxmlformats.org/officeDocument/2006/relationships/hyperlink" Target="https://www.bma.org.uk/news-and-opinion/bma-and-gladd-launch-survey-on-sexual-orientation-and-gender-identit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mc-uk.org/news/news-archive/supporting-doctors-during-the-pandemic" TargetMode="External"/><Relationship Id="rId17" Type="http://schemas.openxmlformats.org/officeDocument/2006/relationships/hyperlink" Target="https://www.bma.org.uk/advice-and-support/equality-and-diversity-guidance/discrimination-guidance/managing-discrimination-from-patients-and-their-guardians-and-relativ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mc-uk.org/ethical-guidance/ethical-hu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mc-uk.org/-/media/documents/equality--diversity-and-inclusion---targets---progress-and-priorties_pdf-8947086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mc-uk.org/registration-and-licensing/managing-your-registration/fees-and-funding/how-we-use-your-fee" TargetMode="External"/><Relationship Id="rId23" Type="http://schemas.openxmlformats.org/officeDocument/2006/relationships/footer" Target="footer3.xml"/><Relationship Id="rId10" Type="http://schemas.openxmlformats.org/officeDocument/2006/relationships/hyperlink" Target="https://www.gmc-uk.org/about/get-involved/events/speaker-request-for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mcuk.wordpress.com/2021/10/11/when-does-the-regulator-get-involved-in-a-doctors-mental-health/" TargetMode="External"/><Relationship Id="rId14" Type="http://schemas.openxmlformats.org/officeDocument/2006/relationships/hyperlink" Target="https://www.gmc-uk.org/registration-and-licensing/managing-your-registration/fees-and-funding/discount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18F1-E236-438A-8B66-3B7E6A9F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GMC Council 180107</vt:lpstr>
    </vt:vector>
  </TitlesOfParts>
  <Company>GMC</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Elaine Bromberg (020 7189 5073)</dc:creator>
  <dc:description>Developed by Operandi Limited.</dc:description>
  <cp:lastModifiedBy>Saaika Mubeen</cp:lastModifiedBy>
  <cp:revision>8</cp:revision>
  <cp:lastPrinted>2005-05-18T15:20:00Z</cp:lastPrinted>
  <dcterms:created xsi:type="dcterms:W3CDTF">2022-05-24T08:45:00Z</dcterms:created>
  <dcterms:modified xsi:type="dcterms:W3CDTF">2022-05-30T15:23:00Z</dcterms:modified>
</cp:coreProperties>
</file>