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378" w14:textId="77777777" w:rsidR="00F9546B" w:rsidRPr="00F9546B" w:rsidRDefault="00F9546B" w:rsidP="00F9546B">
      <w:pPr>
        <w:pStyle w:val="Heading1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 xml:space="preserve">Example Third Party Interview </w:t>
      </w:r>
    </w:p>
    <w:p w14:paraId="1DBB2ADE" w14:textId="5500553F" w:rsidR="00F9546B" w:rsidRPr="00F9546B" w:rsidRDefault="00F9546B" w:rsidP="00F9546B">
      <w:pPr>
        <w:pStyle w:val="BodyText1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 xml:space="preserve">This is an example of a script that might be used to interview a GP. </w:t>
      </w:r>
      <w:r w:rsidR="00C73436">
        <w:rPr>
          <w:rFonts w:asciiTheme="minorHAnsi" w:hAnsiTheme="minorHAnsi" w:cstheme="minorHAnsi"/>
        </w:rPr>
        <w:t xml:space="preserve"> Each question is numbered.  The text below the numbered question is a prompt that may be used at the interviewers’ discretion.   </w:t>
      </w:r>
    </w:p>
    <w:p w14:paraId="306849EF" w14:textId="77777777" w:rsidR="00F9546B" w:rsidRPr="00F9546B" w:rsidRDefault="00F9546B" w:rsidP="00F9546B">
      <w:pPr>
        <w:pStyle w:val="Heading2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Experience of working together</w:t>
      </w:r>
    </w:p>
    <w:p w14:paraId="2BE93403" w14:textId="77777777" w:rsidR="00F9546B" w:rsidRPr="00F9546B" w:rsidRDefault="00F9546B" w:rsidP="00F9546B">
      <w:pPr>
        <w:spacing w:before="240" w:after="240" w:line="240" w:lineRule="auto"/>
        <w:rPr>
          <w:rFonts w:asciiTheme="minorHAnsi" w:hAnsiTheme="minorHAnsi" w:cstheme="minorHAnsi"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3360" behindDoc="0" locked="0" layoutInCell="1" allowOverlap="1" wp14:anchorId="2D0BDF8D" wp14:editId="3B8BF79E">
            <wp:simplePos x="0" y="0"/>
            <wp:positionH relativeFrom="margin">
              <wp:posOffset>0</wp:posOffset>
            </wp:positionH>
            <wp:positionV relativeFrom="paragraph">
              <wp:posOffset>106189</wp:posOffset>
            </wp:positionV>
            <wp:extent cx="299720" cy="299720"/>
            <wp:effectExtent l="0" t="0" r="5080" b="5080"/>
            <wp:wrapSquare wrapText="bothSides"/>
            <wp:docPr id="15" name="Graphic 15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>The first set of questions are to help us understand how well you know [doctor] and your experience of working with him.</w:t>
      </w:r>
    </w:p>
    <w:p w14:paraId="2C7D16EE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Please describe your professional relationship with [doctor]. </w:t>
      </w:r>
    </w:p>
    <w:p w14:paraId="55E57902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long have you worked together?</w:t>
      </w:r>
    </w:p>
    <w:p w14:paraId="5F6025AE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often do you have contact at work and what activities do you do together?</w:t>
      </w:r>
    </w:p>
    <w:p w14:paraId="069269E4" w14:textId="77777777" w:rsidR="00F9546B" w:rsidRPr="00F9546B" w:rsidRDefault="00F9546B" w:rsidP="00163353">
      <w:pPr>
        <w:pStyle w:val="Heading4"/>
      </w:pPr>
      <w:bookmarkStart w:id="0" w:name="_Hlk66718267"/>
      <w:r w:rsidRPr="00F9546B">
        <w:t>Teamwork and verbal communication</w:t>
      </w:r>
    </w:p>
    <w:bookmarkEnd w:id="0"/>
    <w:p w14:paraId="39F515F6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Please tell us about your experience of [doctor] as a colleague? </w:t>
      </w:r>
    </w:p>
    <w:p w14:paraId="0A5858CF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Does he work well as part of a team?</w:t>
      </w:r>
    </w:p>
    <w:p w14:paraId="7A53B9E3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accessible and supportive do you find him?</w:t>
      </w:r>
    </w:p>
    <w:p w14:paraId="790F3E9C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Can you tell us about his leadership?</w:t>
      </w:r>
    </w:p>
    <w:p w14:paraId="58E1DE55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What do you think of how [doctor] communicates with you and other colleagues?</w:t>
      </w:r>
    </w:p>
    <w:p w14:paraId="6C1B3FDD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well does he share information when delegating, handing over or transferring a patient's care?</w:t>
      </w:r>
    </w:p>
    <w:p w14:paraId="6C6DEB15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Does [doctor] consult colleagues for advice?</w:t>
      </w:r>
    </w:p>
    <w:p w14:paraId="4FE070C0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To what extent is [doctor] involved in the training of doctors, other healthcare professionals or students? </w:t>
      </w:r>
    </w:p>
    <w:p w14:paraId="2B1E4F44" w14:textId="77777777" w:rsidR="00C73436" w:rsidRDefault="00C73436">
      <w:pPr>
        <w:spacing w:after="160" w:line="259" w:lineRule="auto"/>
        <w:rPr>
          <w:b/>
          <w:bCs/>
          <w:color w:val="156EA5" w:themeColor="text2"/>
          <w:sz w:val="32"/>
          <w:szCs w:val="28"/>
        </w:rPr>
      </w:pPr>
      <w:r>
        <w:br w:type="page"/>
      </w:r>
    </w:p>
    <w:p w14:paraId="705253C8" w14:textId="08D33ED6" w:rsidR="00F9546B" w:rsidRPr="00F9546B" w:rsidRDefault="00F9546B" w:rsidP="00163353">
      <w:pPr>
        <w:pStyle w:val="Heading4"/>
      </w:pPr>
      <w:r w:rsidRPr="00F9546B">
        <w:lastRenderedPageBreak/>
        <w:t>Records and written communication</w:t>
      </w:r>
    </w:p>
    <w:p w14:paraId="21651E4A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How clear and helpful do you find [doctor]'s consultation notes? </w:t>
      </w:r>
    </w:p>
    <w:p w14:paraId="3F47AF76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 xml:space="preserve">Does he always </w:t>
      </w:r>
      <w:proofErr w:type="gramStart"/>
      <w:r w:rsidRPr="00F9546B">
        <w:rPr>
          <w:rFonts w:asciiTheme="minorHAnsi" w:hAnsiTheme="minorHAnsi" w:cstheme="minorHAnsi"/>
        </w:rPr>
        <w:t>record:</w:t>
      </w:r>
      <w:proofErr w:type="gramEnd"/>
      <w:r w:rsidRPr="00F9546B">
        <w:rPr>
          <w:rFonts w:asciiTheme="minorHAnsi" w:hAnsiTheme="minorHAnsi" w:cstheme="minorHAnsi"/>
        </w:rPr>
        <w:t xml:space="preserve"> clinical findings and decisions; information given to patients</w:t>
      </w:r>
    </w:p>
    <w:p w14:paraId="3C230CA5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Can you comment on the clarity and comprehensiveness of his letters and referrals? </w:t>
      </w:r>
    </w:p>
    <w:p w14:paraId="189BCAF7" w14:textId="77777777" w:rsidR="00F9546B" w:rsidRPr="00F9546B" w:rsidRDefault="00F9546B" w:rsidP="00F9546B">
      <w:pPr>
        <w:pStyle w:val="Heading2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Clinical Care</w:t>
      </w:r>
    </w:p>
    <w:p w14:paraId="2BC63561" w14:textId="77777777" w:rsidR="00F9546B" w:rsidRPr="00F9546B" w:rsidRDefault="00F9546B" w:rsidP="00F9546B">
      <w:pPr>
        <w:spacing w:before="240" w:after="240" w:line="240" w:lineRule="auto"/>
        <w:rPr>
          <w:rFonts w:asciiTheme="minorHAnsi" w:hAnsiTheme="minorHAnsi" w:cstheme="minorHAnsi"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2336" behindDoc="0" locked="0" layoutInCell="1" allowOverlap="1" wp14:anchorId="03A7489C" wp14:editId="439944D7">
            <wp:simplePos x="0" y="0"/>
            <wp:positionH relativeFrom="margin">
              <wp:posOffset>0</wp:posOffset>
            </wp:positionH>
            <wp:positionV relativeFrom="paragraph">
              <wp:posOffset>159584</wp:posOffset>
            </wp:positionV>
            <wp:extent cx="299720" cy="299720"/>
            <wp:effectExtent l="0" t="0" r="5080" b="5080"/>
            <wp:wrapSquare wrapText="bothSides"/>
            <wp:docPr id="12" name="Graphic 12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 xml:space="preserve">We’re now moving on to the clinical care provided by [doctor].  In this </w:t>
      </w:r>
      <w:proofErr w:type="gramStart"/>
      <w:r w:rsidRPr="00F9546B">
        <w:rPr>
          <w:rFonts w:asciiTheme="minorHAnsi" w:hAnsiTheme="minorHAnsi" w:cstheme="minorHAnsi"/>
          <w:color w:val="794900" w:themeColor="accent1" w:themeShade="80"/>
        </w:rPr>
        <w:t>section</w:t>
      </w:r>
      <w:proofErr w:type="gramEnd"/>
      <w:r w:rsidRPr="00F9546B">
        <w:rPr>
          <w:rFonts w:asciiTheme="minorHAnsi" w:hAnsiTheme="minorHAnsi" w:cstheme="minorHAnsi"/>
          <w:color w:val="794900" w:themeColor="accent1" w:themeShade="80"/>
        </w:rPr>
        <w:t xml:space="preserve"> please try to give examples to support your answer where you can.  The first few questions are about how [doctor] assesses a patient’s condition.  </w:t>
      </w:r>
    </w:p>
    <w:p w14:paraId="6DFAA74C" w14:textId="77777777" w:rsidR="00F9546B" w:rsidRPr="00F9546B" w:rsidRDefault="00F9546B" w:rsidP="00163353">
      <w:pPr>
        <w:pStyle w:val="Heading4"/>
        <w:rPr>
          <w:rFonts w:asciiTheme="minorHAnsi" w:hAnsiTheme="minorHAnsi" w:cstheme="minorHAnsi"/>
        </w:rPr>
      </w:pPr>
      <w:r w:rsidRPr="00163353">
        <w:t>Assessment</w:t>
      </w:r>
    </w:p>
    <w:p w14:paraId="43F0FF60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How well does [doctor] take a history from patients? </w:t>
      </w:r>
    </w:p>
    <w:p w14:paraId="0F81EDF4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What do you think of [doctor]’s examination skills? </w:t>
      </w:r>
    </w:p>
    <w:p w14:paraId="06926896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Tell us about [doctor]'s use of investigations to assess patients' condition </w:t>
      </w:r>
    </w:p>
    <w:p w14:paraId="39C2E5C9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Can you comment on [doctor]’s diagnostic skills? </w:t>
      </w:r>
    </w:p>
    <w:p w14:paraId="04F618B4" w14:textId="77777777" w:rsidR="00F9546B" w:rsidRPr="00163353" w:rsidRDefault="00F9546B" w:rsidP="00163353">
      <w:pPr>
        <w:pStyle w:val="Heading4"/>
      </w:pPr>
      <w:r w:rsidRPr="00163353">
        <w:t>Clinical Management</w:t>
      </w:r>
    </w:p>
    <w:p w14:paraId="701E6C35" w14:textId="77777777" w:rsidR="00F9546B" w:rsidRPr="00F9546B" w:rsidRDefault="00F9546B" w:rsidP="00F9546B">
      <w:pPr>
        <w:rPr>
          <w:rFonts w:asciiTheme="minorHAnsi" w:hAnsiTheme="minorHAnsi" w:cstheme="minorHAnsi"/>
          <w:b/>
          <w:bCs/>
          <w:color w:val="794900" w:themeColor="accent1" w:themeShade="80"/>
          <w:sz w:val="32"/>
          <w:szCs w:val="28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1312" behindDoc="0" locked="0" layoutInCell="1" allowOverlap="1" wp14:anchorId="69F2C079" wp14:editId="20CED007">
            <wp:simplePos x="0" y="0"/>
            <wp:positionH relativeFrom="margin">
              <wp:posOffset>0</wp:posOffset>
            </wp:positionH>
            <wp:positionV relativeFrom="paragraph">
              <wp:posOffset>33163</wp:posOffset>
            </wp:positionV>
            <wp:extent cx="299720" cy="299720"/>
            <wp:effectExtent l="0" t="0" r="5080" b="5080"/>
            <wp:wrapSquare wrapText="bothSides"/>
            <wp:docPr id="10" name="Graphic 10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>The next questions are about clinical management.  This includes the advice given to patients, referring, safety netting and follow-up.</w:t>
      </w:r>
    </w:p>
    <w:p w14:paraId="5A2A1DA5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What is your opinion of [doctor]'s management plans and selection of treatment?</w:t>
      </w:r>
    </w:p>
    <w:p w14:paraId="1CC02E77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Do you have any comments about his prescribing?</w:t>
      </w:r>
    </w:p>
    <w:p w14:paraId="13C357CF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Can you comment on how he manages chronic conditions or on-going problems?</w:t>
      </w:r>
    </w:p>
    <w:p w14:paraId="480C6C1A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Does he ensure action is taken promptly and according to clinical urgency?</w:t>
      </w:r>
    </w:p>
    <w:p w14:paraId="1F9BFB5D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Does [doctor] work within the limits of his/her competence and refer or seek help when he should?</w:t>
      </w:r>
    </w:p>
    <w:p w14:paraId="5BF889B9" w14:textId="77777777" w:rsidR="00C73436" w:rsidRDefault="00C73436">
      <w:pPr>
        <w:spacing w:after="160" w:line="259" w:lineRule="auto"/>
        <w:rPr>
          <w:rFonts w:asciiTheme="minorHAnsi" w:hAnsiTheme="minorHAnsi" w:cstheme="minorHAnsi"/>
          <w:b/>
          <w:bCs/>
          <w:color w:val="156EA5" w:themeColor="text2"/>
          <w:sz w:val="32"/>
          <w:szCs w:val="28"/>
        </w:rPr>
      </w:pPr>
      <w:r>
        <w:rPr>
          <w:rFonts w:asciiTheme="minorHAnsi" w:hAnsiTheme="minorHAnsi" w:cstheme="minorHAnsi"/>
        </w:rPr>
        <w:br w:type="page"/>
      </w:r>
    </w:p>
    <w:p w14:paraId="268F2815" w14:textId="11509889" w:rsidR="00F9546B" w:rsidRPr="00F9546B" w:rsidRDefault="00F9546B" w:rsidP="00163353">
      <w:pPr>
        <w:pStyle w:val="Heading4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lastRenderedPageBreak/>
        <w:t>Skills</w:t>
      </w:r>
    </w:p>
    <w:p w14:paraId="5D017C3A" w14:textId="77777777" w:rsidR="00F9546B" w:rsidRPr="00F9546B" w:rsidRDefault="00F9546B" w:rsidP="00F9546B">
      <w:pPr>
        <w:rPr>
          <w:rFonts w:asciiTheme="minorHAnsi" w:hAnsiTheme="minorHAnsi" w:cstheme="minorHAnsi"/>
          <w:b/>
          <w:bCs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59264" behindDoc="0" locked="0" layoutInCell="1" allowOverlap="1" wp14:anchorId="390F6FDD" wp14:editId="20434A87">
            <wp:simplePos x="0" y="0"/>
            <wp:positionH relativeFrom="margin">
              <wp:posOffset>19756</wp:posOffset>
            </wp:positionH>
            <wp:positionV relativeFrom="paragraph">
              <wp:posOffset>28223</wp:posOffset>
            </wp:positionV>
            <wp:extent cx="299720" cy="299720"/>
            <wp:effectExtent l="0" t="0" r="5080" b="5080"/>
            <wp:wrapSquare wrapText="bothSides"/>
            <wp:docPr id="3" name="Graphic 3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>The next question is about carrying out minor surgery and procedures.</w:t>
      </w:r>
    </w:p>
    <w:p w14:paraId="1D07ABAB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Is this something [doctor] does?</w:t>
      </w:r>
    </w:p>
    <w:p w14:paraId="4A51767E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Can you tell us about his skills?</w:t>
      </w:r>
    </w:p>
    <w:p w14:paraId="323BA288" w14:textId="77777777" w:rsidR="00F9546B" w:rsidRPr="00163353" w:rsidRDefault="00F9546B" w:rsidP="00163353">
      <w:pPr>
        <w:pStyle w:val="Heading2"/>
      </w:pPr>
      <w:r w:rsidRPr="00163353">
        <w:t>Relationships with patients</w:t>
      </w:r>
    </w:p>
    <w:p w14:paraId="34D6FE51" w14:textId="77777777" w:rsidR="00F9546B" w:rsidRPr="00F9546B" w:rsidRDefault="00F9546B" w:rsidP="00F9546B">
      <w:pPr>
        <w:spacing w:before="240" w:after="240" w:line="240" w:lineRule="auto"/>
        <w:rPr>
          <w:rFonts w:asciiTheme="minorHAnsi" w:hAnsiTheme="minorHAnsi" w:cstheme="minorHAnsi"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0288" behindDoc="0" locked="0" layoutInCell="1" allowOverlap="1" wp14:anchorId="508EDD55" wp14:editId="13CDD9E0">
            <wp:simplePos x="0" y="0"/>
            <wp:positionH relativeFrom="margin">
              <wp:posOffset>-122464</wp:posOffset>
            </wp:positionH>
            <wp:positionV relativeFrom="paragraph">
              <wp:posOffset>125095</wp:posOffset>
            </wp:positionV>
            <wp:extent cx="299720" cy="299720"/>
            <wp:effectExtent l="0" t="0" r="5080" b="5080"/>
            <wp:wrapSquare wrapText="bothSides"/>
            <wp:docPr id="5" name="Graphic 5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>The next section is about [doctor]’s relationships with patients, carers and relatives.  This includes treating them with respect, information sharing and supporting self-care.</w:t>
      </w:r>
    </w:p>
    <w:p w14:paraId="36E74B22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Can you describe [doctor]’s manner and communication with patients, their </w:t>
      </w:r>
      <w:proofErr w:type="spellStart"/>
      <w:r w:rsidRPr="00F9546B">
        <w:rPr>
          <w:rFonts w:asciiTheme="minorHAnsi" w:hAnsiTheme="minorHAnsi" w:cstheme="minorHAnsi"/>
          <w:b/>
          <w:bCs/>
        </w:rPr>
        <w:t>carers</w:t>
      </w:r>
      <w:proofErr w:type="spellEnd"/>
      <w:r w:rsidRPr="00F9546B">
        <w:rPr>
          <w:rFonts w:asciiTheme="minorHAnsi" w:hAnsiTheme="minorHAnsi" w:cstheme="minorHAnsi"/>
          <w:b/>
          <w:bCs/>
        </w:rPr>
        <w:t xml:space="preserve"> and relatives?</w:t>
      </w:r>
    </w:p>
    <w:p w14:paraId="623A2BCB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Does he listen to patients and take in to account their views?</w:t>
      </w:r>
    </w:p>
    <w:p w14:paraId="6CAEFFC8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Does he provide patients with all the information they need in a way they can understand?</w:t>
      </w:r>
    </w:p>
    <w:p w14:paraId="10979139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Can you describe how [doctor] involves patients in decisions about their care?</w:t>
      </w:r>
    </w:p>
    <w:p w14:paraId="21AAEB09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Can you comment on how he supports patients in caring for themselves?</w:t>
      </w:r>
    </w:p>
    <w:p w14:paraId="35077C01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Can you tell us about his use of chaperones?</w:t>
      </w:r>
    </w:p>
    <w:p w14:paraId="0B64EB1E" w14:textId="77777777" w:rsidR="00F9546B" w:rsidRPr="00163353" w:rsidRDefault="00F9546B" w:rsidP="00163353">
      <w:pPr>
        <w:pStyle w:val="Heading2"/>
      </w:pPr>
      <w:r w:rsidRPr="00163353">
        <w:t>Maintaining Professional Performance</w:t>
      </w:r>
    </w:p>
    <w:p w14:paraId="399C8A7B" w14:textId="77777777" w:rsidR="00F9546B" w:rsidRPr="00F9546B" w:rsidRDefault="00F9546B" w:rsidP="00F9546B">
      <w:pPr>
        <w:spacing w:before="240" w:after="240" w:line="240" w:lineRule="auto"/>
        <w:rPr>
          <w:rFonts w:asciiTheme="minorHAnsi" w:hAnsiTheme="minorHAnsi" w:cstheme="minorHAnsi"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4384" behindDoc="0" locked="0" layoutInCell="1" allowOverlap="1" wp14:anchorId="5B2C319A" wp14:editId="4977C8DF">
            <wp:simplePos x="0" y="0"/>
            <wp:positionH relativeFrom="margin">
              <wp:posOffset>-274864</wp:posOffset>
            </wp:positionH>
            <wp:positionV relativeFrom="paragraph">
              <wp:posOffset>99695</wp:posOffset>
            </wp:positionV>
            <wp:extent cx="299720" cy="299720"/>
            <wp:effectExtent l="0" t="0" r="5080" b="5080"/>
            <wp:wrapSquare wrapText="bothSides"/>
            <wp:docPr id="16" name="Graphic 16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 xml:space="preserve">The next questions are about how [doctor] maintains his knowledge and skills.  This includes educational activities, </w:t>
      </w:r>
      <w:proofErr w:type="gramStart"/>
      <w:r w:rsidRPr="00F9546B">
        <w:rPr>
          <w:rFonts w:asciiTheme="minorHAnsi" w:hAnsiTheme="minorHAnsi" w:cstheme="minorHAnsi"/>
          <w:color w:val="794900" w:themeColor="accent1" w:themeShade="80"/>
        </w:rPr>
        <w:t>appraisals</w:t>
      </w:r>
      <w:proofErr w:type="gramEnd"/>
      <w:r w:rsidRPr="00F9546B">
        <w:rPr>
          <w:rFonts w:asciiTheme="minorHAnsi" w:hAnsiTheme="minorHAnsi" w:cstheme="minorHAnsi"/>
          <w:color w:val="794900" w:themeColor="accent1" w:themeShade="80"/>
        </w:rPr>
        <w:t xml:space="preserve"> and quality assurance activities such as audits.</w:t>
      </w:r>
    </w:p>
    <w:p w14:paraId="45796D72" w14:textId="77777777" w:rsidR="00F9546B" w:rsidRPr="00163353" w:rsidRDefault="00F9546B" w:rsidP="00163353">
      <w:pPr>
        <w:pStyle w:val="Heading4"/>
      </w:pPr>
      <w:r w:rsidRPr="00163353">
        <w:t>Knowledge</w:t>
      </w:r>
    </w:p>
    <w:p w14:paraId="5E68834E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Is [doctor] familiar with current local and national clinical guidelines? </w:t>
      </w:r>
    </w:p>
    <w:p w14:paraId="6A823FD1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How knowledgeable and up to date is [doctor] on regulations that affect his work?</w:t>
      </w:r>
    </w:p>
    <w:p w14:paraId="21D73821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bookmarkStart w:id="1" w:name="_Hlk66718650"/>
      <w:r w:rsidRPr="00F9546B">
        <w:rPr>
          <w:rFonts w:asciiTheme="minorHAnsi" w:hAnsiTheme="minorHAnsi" w:cstheme="minorHAnsi"/>
        </w:rPr>
        <w:t xml:space="preserve">For example: safeguarding, driving regulations, </w:t>
      </w:r>
      <w:proofErr w:type="gramStart"/>
      <w:r w:rsidRPr="00F9546B">
        <w:rPr>
          <w:rFonts w:asciiTheme="minorHAnsi" w:hAnsiTheme="minorHAnsi" w:cstheme="minorHAnsi"/>
        </w:rPr>
        <w:t>confidentiality</w:t>
      </w:r>
      <w:proofErr w:type="gramEnd"/>
      <w:r w:rsidRPr="00F9546B">
        <w:rPr>
          <w:rFonts w:asciiTheme="minorHAnsi" w:hAnsiTheme="minorHAnsi" w:cstheme="minorHAnsi"/>
        </w:rPr>
        <w:t xml:space="preserve"> and mental capacity </w:t>
      </w:r>
    </w:p>
    <w:bookmarkEnd w:id="1"/>
    <w:p w14:paraId="5890FF7C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How do you feel [doctor’s] knowledge and skills compare to his peers?</w:t>
      </w:r>
    </w:p>
    <w:p w14:paraId="4DA62C69" w14:textId="77777777" w:rsidR="00F9546B" w:rsidRPr="00163353" w:rsidRDefault="00F9546B" w:rsidP="00163353">
      <w:pPr>
        <w:pStyle w:val="Heading4"/>
      </w:pPr>
      <w:r w:rsidRPr="00163353">
        <w:lastRenderedPageBreak/>
        <w:t>Maintaining and improving performance</w:t>
      </w:r>
    </w:p>
    <w:p w14:paraId="7B02955A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How does [doctor] respond to feedback from patients or colleagues? </w:t>
      </w:r>
    </w:p>
    <w:p w14:paraId="2D289C67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engaged has he been with his supervision and development?</w:t>
      </w:r>
    </w:p>
    <w:p w14:paraId="0A04D4E4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Can you tell us about how [doctor] monitors the standard of his work? </w:t>
      </w:r>
    </w:p>
    <w:p w14:paraId="7667EE84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Has he undertaken any recent audit or quality assurance activities?</w:t>
      </w:r>
    </w:p>
    <w:p w14:paraId="14803E5F" w14:textId="77777777" w:rsidR="00F9546B" w:rsidRPr="00F9546B" w:rsidRDefault="00F9546B" w:rsidP="00163353">
      <w:pPr>
        <w:pStyle w:val="Heading2"/>
      </w:pPr>
      <w:r w:rsidRPr="00F9546B">
        <w:t>Safety and Quality</w:t>
      </w:r>
    </w:p>
    <w:p w14:paraId="16E5880C" w14:textId="77777777" w:rsidR="00F9546B" w:rsidRPr="00F9546B" w:rsidRDefault="00F9546B" w:rsidP="00F9546B">
      <w:pPr>
        <w:spacing w:before="240" w:after="240" w:line="240" w:lineRule="auto"/>
        <w:rPr>
          <w:rFonts w:asciiTheme="minorHAnsi" w:hAnsiTheme="minorHAnsi" w:cstheme="minorHAnsi"/>
          <w:color w:val="794900" w:themeColor="accent1" w:themeShade="80"/>
        </w:rPr>
      </w:pPr>
      <w:r w:rsidRPr="00F9546B">
        <w:rPr>
          <w:rFonts w:asciiTheme="minorHAnsi" w:hAnsiTheme="minorHAnsi" w:cstheme="minorHAnsi"/>
          <w:b/>
          <w:bCs/>
          <w:iCs/>
          <w:noProof/>
          <w:color w:val="794900" w:themeColor="accent1" w:themeShade="80"/>
        </w:rPr>
        <w:drawing>
          <wp:anchor distT="0" distB="0" distL="114300" distR="114300" simplePos="0" relativeHeight="251665408" behindDoc="0" locked="0" layoutInCell="1" allowOverlap="1" wp14:anchorId="1361EA62" wp14:editId="2E695D23">
            <wp:simplePos x="0" y="0"/>
            <wp:positionH relativeFrom="margin">
              <wp:posOffset>-116114</wp:posOffset>
            </wp:positionH>
            <wp:positionV relativeFrom="paragraph">
              <wp:posOffset>99060</wp:posOffset>
            </wp:positionV>
            <wp:extent cx="299720" cy="299720"/>
            <wp:effectExtent l="0" t="0" r="5080" b="5080"/>
            <wp:wrapSquare wrapText="bothSides"/>
            <wp:docPr id="17" name="Graphic 17" descr="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ga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46B">
        <w:rPr>
          <w:rFonts w:asciiTheme="minorHAnsi" w:hAnsiTheme="minorHAnsi" w:cstheme="minorHAnsi"/>
          <w:color w:val="794900" w:themeColor="accent1" w:themeShade="80"/>
        </w:rPr>
        <w:t>The final questions are about dealing with problems. For example, these might be missing equipment, workloads, difficulties referring patients or accessing results</w:t>
      </w:r>
    </w:p>
    <w:p w14:paraId="7EA0FD69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Do you know of any problems in the practice that might have affected [doctor]’s performance? </w:t>
      </w:r>
    </w:p>
    <w:p w14:paraId="0126A92C" w14:textId="77777777" w:rsidR="00F9546B" w:rsidRPr="00F9546B" w:rsidRDefault="00F9546B" w:rsidP="00F9546B">
      <w:pPr>
        <w:pStyle w:val="GMCNormalindented"/>
        <w:rPr>
          <w:rFonts w:asciiTheme="minorHAnsi" w:hAnsiTheme="minorHAnsi" w:cstheme="minorHAnsi"/>
        </w:rPr>
      </w:pPr>
      <w:r w:rsidRPr="00F9546B">
        <w:rPr>
          <w:rFonts w:asciiTheme="minorHAnsi" w:hAnsiTheme="minorHAnsi" w:cstheme="minorHAnsi"/>
        </w:rPr>
        <w:t>How did he address this?</w:t>
      </w:r>
    </w:p>
    <w:p w14:paraId="4334B28F" w14:textId="77777777" w:rsidR="00F9546B" w:rsidRPr="00F9546B" w:rsidRDefault="00F9546B" w:rsidP="00F9546B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>Are there any recent examples of where [doctor] has acted to address an issue that was putting patients' health or welfare at risk?</w:t>
      </w:r>
    </w:p>
    <w:p w14:paraId="0637D7EE" w14:textId="423295FC" w:rsidR="00F9546B" w:rsidRPr="00C73436" w:rsidRDefault="00F9546B" w:rsidP="00C73436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Can you give us an example of how [doctor] has managed a complaint, </w:t>
      </w:r>
      <w:proofErr w:type="gramStart"/>
      <w:r w:rsidRPr="00F9546B">
        <w:rPr>
          <w:rFonts w:asciiTheme="minorHAnsi" w:hAnsiTheme="minorHAnsi" w:cstheme="minorHAnsi"/>
          <w:b/>
          <w:bCs/>
        </w:rPr>
        <w:t>incident</w:t>
      </w:r>
      <w:proofErr w:type="gramEnd"/>
      <w:r w:rsidRPr="00F9546B">
        <w:rPr>
          <w:rFonts w:asciiTheme="minorHAnsi" w:hAnsiTheme="minorHAnsi" w:cstheme="minorHAnsi"/>
          <w:b/>
          <w:bCs/>
        </w:rPr>
        <w:t xml:space="preserve"> or significant event?</w:t>
      </w:r>
    </w:p>
    <w:p w14:paraId="27636FCC" w14:textId="77777777" w:rsidR="00F9546B" w:rsidRPr="00F9546B" w:rsidRDefault="00F9546B" w:rsidP="00163353">
      <w:pPr>
        <w:pStyle w:val="Heading2"/>
      </w:pPr>
      <w:r w:rsidRPr="00F9546B">
        <w:t>Wrap-up</w:t>
      </w:r>
    </w:p>
    <w:p w14:paraId="3F63CD67" w14:textId="2CBA4189" w:rsidR="00BE68B8" w:rsidRPr="00163353" w:rsidRDefault="00F9546B" w:rsidP="00163353">
      <w:pPr>
        <w:pStyle w:val="GMCNumbertex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F9546B">
        <w:rPr>
          <w:rFonts w:asciiTheme="minorHAnsi" w:hAnsiTheme="minorHAnsi" w:cstheme="minorHAnsi"/>
          <w:b/>
          <w:bCs/>
        </w:rPr>
        <w:t xml:space="preserve">Do you have any other comments about [doctor’s] performance that might be helpful to us? </w:t>
      </w:r>
    </w:p>
    <w:sectPr w:rsidR="00BE68B8" w:rsidRPr="00163353" w:rsidSect="00F532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9598" w14:textId="77777777" w:rsidR="00F9546B" w:rsidRDefault="00F9546B">
      <w:pPr>
        <w:spacing w:after="0" w:line="240" w:lineRule="auto"/>
      </w:pPr>
      <w:r>
        <w:separator/>
      </w:r>
    </w:p>
    <w:p w14:paraId="534CBAF0" w14:textId="77777777" w:rsidR="00F9546B" w:rsidRDefault="00F9546B"/>
    <w:p w14:paraId="41AC7768" w14:textId="77777777" w:rsidR="00F9546B" w:rsidRDefault="00F9546B"/>
  </w:endnote>
  <w:endnote w:type="continuationSeparator" w:id="0">
    <w:p w14:paraId="5B53FAA1" w14:textId="77777777" w:rsidR="00F9546B" w:rsidRDefault="00F9546B">
      <w:pPr>
        <w:spacing w:after="0" w:line="240" w:lineRule="auto"/>
      </w:pPr>
      <w:r>
        <w:continuationSeparator/>
      </w:r>
    </w:p>
    <w:p w14:paraId="3FC2D9E4" w14:textId="77777777" w:rsidR="00F9546B" w:rsidRDefault="00F9546B"/>
    <w:p w14:paraId="312DCCC8" w14:textId="77777777" w:rsidR="00F9546B" w:rsidRDefault="00F95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F60" w14:textId="77777777" w:rsidR="009B788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52D69EA9" w14:textId="77777777" w:rsidR="009B7887" w:rsidRDefault="00A22598">
    <w:pPr>
      <w:pStyle w:val="Footer"/>
      <w:ind w:right="360"/>
    </w:pPr>
  </w:p>
  <w:p w14:paraId="0E918BBE" w14:textId="77777777" w:rsidR="00A52F18" w:rsidRDefault="00A52F18"/>
  <w:p w14:paraId="00AAC368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3AB0A77F" w14:textId="77777777" w:rsidR="00F532E2" w:rsidRPr="00F532E2" w:rsidRDefault="00F532E2">
        <w:pPr>
          <w:pStyle w:val="Footer"/>
          <w:jc w:val="right"/>
          <w:rPr>
            <w:sz w:val="20"/>
            <w:szCs w:val="28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1595F1CF" wp14:editId="346A4321">
              <wp:simplePos x="0" y="0"/>
              <wp:positionH relativeFrom="margin">
                <wp:posOffset>-106325</wp:posOffset>
              </wp:positionH>
              <wp:positionV relativeFrom="paragraph">
                <wp:posOffset>-116382</wp:posOffset>
              </wp:positionV>
              <wp:extent cx="6048375" cy="365125"/>
              <wp:effectExtent l="0" t="0" r="9525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365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532E2">
          <w:rPr>
            <w:sz w:val="20"/>
            <w:szCs w:val="28"/>
          </w:rPr>
          <w:fldChar w:fldCharType="begin"/>
        </w:r>
        <w:r w:rsidRPr="00F532E2">
          <w:rPr>
            <w:sz w:val="20"/>
            <w:szCs w:val="28"/>
          </w:rPr>
          <w:instrText xml:space="preserve"> PAGE   \* MERGEFORMAT </w:instrText>
        </w:r>
        <w:r w:rsidRPr="00F532E2">
          <w:rPr>
            <w:sz w:val="20"/>
            <w:szCs w:val="28"/>
          </w:rPr>
          <w:fldChar w:fldCharType="separate"/>
        </w:r>
        <w:r w:rsidRPr="00F532E2">
          <w:rPr>
            <w:noProof/>
            <w:sz w:val="20"/>
            <w:szCs w:val="28"/>
          </w:rPr>
          <w:t>2</w:t>
        </w:r>
        <w:r w:rsidRPr="00F532E2">
          <w:rPr>
            <w:noProof/>
            <w:sz w:val="20"/>
            <w:szCs w:val="28"/>
          </w:rPr>
          <w:fldChar w:fldCharType="end"/>
        </w:r>
      </w:p>
    </w:sdtContent>
  </w:sdt>
  <w:p w14:paraId="26169149" w14:textId="77777777" w:rsidR="009B7887" w:rsidRPr="00BE68B8" w:rsidRDefault="00A22598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849F" w14:textId="77777777" w:rsidR="00C31506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The GMC is a charity registered in</w:t>
    </w:r>
  </w:p>
  <w:p w14:paraId="41F88341" w14:textId="77777777" w:rsidR="00C31506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England and Wales (1089278)</w:t>
    </w:r>
  </w:p>
  <w:p w14:paraId="75D036FE" w14:textId="77777777" w:rsidR="00382C43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and Scotland (SC037750)</w:t>
    </w:r>
    <w:r w:rsidR="00AC363C"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EE90" w14:textId="77777777" w:rsidR="00F9546B" w:rsidRDefault="00F9546B">
      <w:pPr>
        <w:spacing w:after="0" w:line="240" w:lineRule="auto"/>
      </w:pPr>
      <w:r>
        <w:separator/>
      </w:r>
    </w:p>
    <w:p w14:paraId="235FC210" w14:textId="77777777" w:rsidR="00F9546B" w:rsidRDefault="00F9546B"/>
    <w:p w14:paraId="2BA498AF" w14:textId="77777777" w:rsidR="00F9546B" w:rsidRDefault="00F9546B"/>
  </w:footnote>
  <w:footnote w:type="continuationSeparator" w:id="0">
    <w:p w14:paraId="74CD9C1A" w14:textId="77777777" w:rsidR="00F9546B" w:rsidRDefault="00F9546B">
      <w:pPr>
        <w:spacing w:after="0" w:line="240" w:lineRule="auto"/>
      </w:pPr>
      <w:r>
        <w:continuationSeparator/>
      </w:r>
    </w:p>
    <w:p w14:paraId="0EEA7AA6" w14:textId="77777777" w:rsidR="00F9546B" w:rsidRDefault="00F9546B"/>
    <w:p w14:paraId="546FE6AE" w14:textId="77777777" w:rsidR="00F9546B" w:rsidRDefault="00F95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8DF0" w14:textId="77777777" w:rsidR="009B7887" w:rsidRDefault="00A22598">
    <w:pPr>
      <w:spacing w:line="260" w:lineRule="exact"/>
      <w:rPr>
        <w:sz w:val="18"/>
      </w:rPr>
    </w:pPr>
  </w:p>
  <w:p w14:paraId="52CB3110" w14:textId="77777777" w:rsidR="00A52F18" w:rsidRDefault="00BE68B8">
    <w:r>
      <w:rPr>
        <w:noProof/>
      </w:rPr>
      <w:drawing>
        <wp:inline distT="0" distB="0" distL="0" distR="0" wp14:anchorId="79207AFA" wp14:editId="6E1ACF77">
          <wp:extent cx="6048375" cy="42164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261CD6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07D0" w14:textId="77777777" w:rsidR="009B788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B9E13EA" wp14:editId="2A6EEA6D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582C"/>
    <w:multiLevelType w:val="multilevel"/>
    <w:tmpl w:val="8BF8196A"/>
    <w:lvl w:ilvl="0">
      <w:start w:val="1"/>
      <w:numFmt w:val="decimal"/>
      <w:pStyle w:val="GMC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13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247AD"/>
    <w:multiLevelType w:val="hybridMultilevel"/>
    <w:tmpl w:val="F50A2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20"/>
  </w:num>
  <w:num w:numId="7">
    <w:abstractNumId w:val="16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18"/>
  </w:num>
  <w:num w:numId="13">
    <w:abstractNumId w:val="3"/>
  </w:num>
  <w:num w:numId="14">
    <w:abstractNumId w:val="19"/>
  </w:num>
  <w:num w:numId="15">
    <w:abstractNumId w:val="14"/>
  </w:num>
  <w:num w:numId="16">
    <w:abstractNumId w:val="5"/>
  </w:num>
  <w:num w:numId="17">
    <w:abstractNumId w:val="4"/>
  </w:num>
  <w:num w:numId="18">
    <w:abstractNumId w:val="7"/>
  </w:num>
  <w:num w:numId="19">
    <w:abstractNumId w:val="10"/>
  </w:num>
  <w:num w:numId="20">
    <w:abstractNumId w:val="12"/>
  </w:num>
  <w:num w:numId="21">
    <w:abstractNumId w:val="17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B"/>
    <w:rsid w:val="00041E6D"/>
    <w:rsid w:val="00073F51"/>
    <w:rsid w:val="000F4142"/>
    <w:rsid w:val="00163353"/>
    <w:rsid w:val="00176C37"/>
    <w:rsid w:val="001C7D86"/>
    <w:rsid w:val="001F430A"/>
    <w:rsid w:val="002100DD"/>
    <w:rsid w:val="00240078"/>
    <w:rsid w:val="002A447D"/>
    <w:rsid w:val="002B2608"/>
    <w:rsid w:val="002C0D5E"/>
    <w:rsid w:val="002F5561"/>
    <w:rsid w:val="00302AC4"/>
    <w:rsid w:val="003174C5"/>
    <w:rsid w:val="00320822"/>
    <w:rsid w:val="00350A7D"/>
    <w:rsid w:val="00354E68"/>
    <w:rsid w:val="003804FA"/>
    <w:rsid w:val="003D07D4"/>
    <w:rsid w:val="004335EA"/>
    <w:rsid w:val="0049648A"/>
    <w:rsid w:val="004A3B0A"/>
    <w:rsid w:val="004F196F"/>
    <w:rsid w:val="005922CA"/>
    <w:rsid w:val="005A6C49"/>
    <w:rsid w:val="005C2553"/>
    <w:rsid w:val="005D50BF"/>
    <w:rsid w:val="005E0F3B"/>
    <w:rsid w:val="00621C24"/>
    <w:rsid w:val="006C593A"/>
    <w:rsid w:val="006F096B"/>
    <w:rsid w:val="00737CE7"/>
    <w:rsid w:val="00766579"/>
    <w:rsid w:val="007A523F"/>
    <w:rsid w:val="007C31E8"/>
    <w:rsid w:val="00810FF8"/>
    <w:rsid w:val="008461DC"/>
    <w:rsid w:val="00891E50"/>
    <w:rsid w:val="008B0844"/>
    <w:rsid w:val="008B1715"/>
    <w:rsid w:val="00913E2B"/>
    <w:rsid w:val="00923BEA"/>
    <w:rsid w:val="009875C3"/>
    <w:rsid w:val="00A11950"/>
    <w:rsid w:val="00A22598"/>
    <w:rsid w:val="00A37B9A"/>
    <w:rsid w:val="00A52F18"/>
    <w:rsid w:val="00A54BC5"/>
    <w:rsid w:val="00A63685"/>
    <w:rsid w:val="00A75C08"/>
    <w:rsid w:val="00AC363C"/>
    <w:rsid w:val="00B1132A"/>
    <w:rsid w:val="00B33B1A"/>
    <w:rsid w:val="00B74590"/>
    <w:rsid w:val="00BE68B8"/>
    <w:rsid w:val="00C673BC"/>
    <w:rsid w:val="00C73436"/>
    <w:rsid w:val="00D161CF"/>
    <w:rsid w:val="00D20EB8"/>
    <w:rsid w:val="00D871F3"/>
    <w:rsid w:val="00E34BC1"/>
    <w:rsid w:val="00E83BC7"/>
    <w:rsid w:val="00E90160"/>
    <w:rsid w:val="00E90575"/>
    <w:rsid w:val="00EA0CF1"/>
    <w:rsid w:val="00EB05B4"/>
    <w:rsid w:val="00F13006"/>
    <w:rsid w:val="00F30296"/>
    <w:rsid w:val="00F3629E"/>
    <w:rsid w:val="00F40AEA"/>
    <w:rsid w:val="00F532E2"/>
    <w:rsid w:val="00F5678E"/>
    <w:rsid w:val="00F60F0B"/>
    <w:rsid w:val="00F854E4"/>
    <w:rsid w:val="00F9546B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8E754"/>
  <w15:chartTrackingRefBased/>
  <w15:docId w15:val="{1E75EB72-5EA4-4BB1-8318-941FFE4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A37B9A"/>
    <w:pPr>
      <w:spacing w:after="140" w:line="288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35EA"/>
    <w:pPr>
      <w:keepNext/>
      <w:spacing w:before="720" w:after="200" w:line="216" w:lineRule="auto"/>
      <w:outlineLvl w:val="0"/>
    </w:pPr>
    <w:rPr>
      <w:rFonts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4335EA"/>
    <w:pPr>
      <w:keepNext/>
      <w:spacing w:before="480" w:after="100" w:line="216" w:lineRule="auto"/>
      <w:outlineLvl w:val="2"/>
    </w:pPr>
    <w:rPr>
      <w:rFonts w:cs="Arial"/>
      <w:b/>
      <w:bCs/>
      <w:iCs/>
      <w:color w:val="156EA5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4335EA"/>
    <w:pPr>
      <w:keepNext/>
      <w:spacing w:before="400" w:after="100" w:line="216" w:lineRule="auto"/>
      <w:outlineLvl w:val="3"/>
    </w:pPr>
    <w:rPr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4335EA"/>
    <w:rPr>
      <w:rFonts w:ascii="Calibri" w:eastAsia="Times New Roman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4335EA"/>
    <w:rPr>
      <w:rFonts w:ascii="Calibri" w:eastAsia="Times New Roman" w:hAnsi="Calibri" w:cs="Arial"/>
      <w:b/>
      <w:bCs/>
      <w:iCs/>
      <w:color w:val="156EA5" w:themeColor="text2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4335EA"/>
    <w:rPr>
      <w:rFonts w:ascii="Calibri" w:eastAsia="Times New Roman" w:hAnsi="Calibri" w:cs="Times New Roman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  <w:spacing w:after="1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EB05B4"/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EB05B4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spacing w:after="120"/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 w:after="16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GMCNumbertext">
    <w:name w:val="GMC Number text"/>
    <w:basedOn w:val="Normal"/>
    <w:rsid w:val="00F9546B"/>
    <w:pPr>
      <w:numPr>
        <w:numId w:val="20"/>
      </w:numPr>
      <w:spacing w:after="280" w:line="320" w:lineRule="exact"/>
    </w:pPr>
    <w:rPr>
      <w:rFonts w:ascii="Tahoma" w:hAnsi="Tahoma"/>
    </w:rPr>
  </w:style>
  <w:style w:type="paragraph" w:customStyle="1" w:styleId="GMCNormalindented">
    <w:name w:val="GMC Normal indented"/>
    <w:basedOn w:val="GMCNumbertext"/>
    <w:rsid w:val="00F9546B"/>
    <w:pPr>
      <w:numPr>
        <w:numId w:val="0"/>
      </w:num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enmedcouncil.sharepoint.com/sites/Branding/GMC_Templates/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E57910E867A408A6ECA161D10FBE8" ma:contentTypeVersion="5" ma:contentTypeDescription="Create a new document." ma:contentTypeScope="" ma:versionID="649f64d224c542e9eac3112370559aa3">
  <xsd:schema xmlns:xsd="http://www.w3.org/2001/XMLSchema" xmlns:xs="http://www.w3.org/2001/XMLSchema" xmlns:p="http://schemas.microsoft.com/office/2006/metadata/properties" xmlns:ns2="db9e56bb-7a88-4bc0-871a-331a353295c3" xmlns:ns3="af5d46ab-e901-4201-8eea-273c31a25ac3" targetNamespace="http://schemas.microsoft.com/office/2006/metadata/properties" ma:root="true" ma:fieldsID="047996b1aba20ac22d1dd132d7bc2520" ns2:_="" ns3:_="">
    <xsd:import namespace="db9e56bb-7a88-4bc0-871a-331a353295c3"/>
    <xsd:import namespace="af5d46ab-e901-4201-8eea-273c31a25a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56bb-7a88-4bc0-871a-331a35329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46ab-e901-4201-8eea-273c31a2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e56bb-7a88-4bc0-871a-331a353295c3">KFS3VSS5MWWX-469314745-10</_dlc_DocId>
    <_dlc_DocIdUrl xmlns="db9e56bb-7a88-4bc0-871a-331a353295c3">
      <Url>https://genmedcouncil.sharepoint.com/sites/Branding/_layouts/15/DocIdRedir.aspx?ID=KFS3VSS5MWWX-469314745-10</Url>
      <Description>KFS3VSS5MWWX-469314745-10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5DF30-594E-479E-BA72-C276EEF51C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D2AE82-8710-496F-B67A-E7F71A9E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e56bb-7a88-4bc0-871a-331a353295c3"/>
    <ds:schemaRef ds:uri="af5d46ab-e901-4201-8eea-273c31a2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db9e56bb-7a88-4bc0-871a-331a353295c3"/>
  </ds:schemaRefs>
</ds:datastoreItem>
</file>

<file path=customXml/itemProps4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GMC%20General</Template>
  <TotalTime>0</TotalTime>
  <Pages>4</Pages>
  <Words>698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 (0161 923 6460)</dc:creator>
  <cp:keywords/>
  <dc:description/>
  <cp:lastModifiedBy>Ryan Vernon</cp:lastModifiedBy>
  <cp:revision>2</cp:revision>
  <dcterms:created xsi:type="dcterms:W3CDTF">2022-06-23T10:48:00Z</dcterms:created>
  <dcterms:modified xsi:type="dcterms:W3CDTF">2022-06-23T10:48:00Z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0x010100E94E57910E867A408A6ECA161D10FBE8</vt:lpwstr>
  </property>
  <property fmtid="{D5CDD505-2E9C-101B-9397-08002B2CF9AE}" pid="3" name="_dlc_DocIdItemGuid">
    <vt:lpwstr>ed9ede76-4971-4d02-9c8c-889587ce27ad</vt:lpwstr>
  </property>
</Properties>
</file>