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46C2" w14:textId="13E78126" w:rsidR="00C827B5" w:rsidRDefault="00C827B5"/>
    <w:p w14:paraId="3352388A" w14:textId="744FE6A3" w:rsidR="006D15FD" w:rsidRDefault="006D15FD"/>
    <w:p w14:paraId="384FF99F" w14:textId="77777777" w:rsidR="006D15FD" w:rsidRDefault="006D15FD"/>
    <w:tbl>
      <w:tblPr>
        <w:tblW w:w="9023" w:type="dxa"/>
        <w:tblLayout w:type="fixed"/>
        <w:tblCellMar>
          <w:left w:w="0" w:type="dxa"/>
          <w:right w:w="0" w:type="dxa"/>
        </w:tblCellMar>
        <w:tblLook w:val="0000" w:firstRow="0" w:lastRow="0" w:firstColumn="0" w:lastColumn="0" w:noHBand="0" w:noVBand="0"/>
      </w:tblPr>
      <w:tblGrid>
        <w:gridCol w:w="9023"/>
      </w:tblGrid>
      <w:tr w:rsidR="00444BEE" w:rsidRPr="00734AE8" w14:paraId="77338C40" w14:textId="77777777" w:rsidTr="00F62B57">
        <w:trPr>
          <w:cantSplit/>
          <w:trHeight w:val="899"/>
        </w:trPr>
        <w:tc>
          <w:tcPr>
            <w:tcW w:w="9023" w:type="dxa"/>
            <w:tcBorders>
              <w:bottom w:val="nil"/>
            </w:tcBorders>
            <w:tcMar>
              <w:left w:w="0" w:type="dxa"/>
              <w:right w:w="0" w:type="dxa"/>
            </w:tcMar>
          </w:tcPr>
          <w:p w14:paraId="136A7C69" w14:textId="483D0435" w:rsidR="00444BEE" w:rsidRPr="00734AE8" w:rsidRDefault="00734AE8" w:rsidP="005D78E9">
            <w:pPr>
              <w:pStyle w:val="Heading1"/>
              <w:rPr>
                <w:rFonts w:asciiTheme="minorHAnsi" w:hAnsiTheme="minorHAnsi" w:cstheme="minorHAnsi"/>
                <w:color w:val="auto"/>
              </w:rPr>
            </w:pPr>
            <w:r w:rsidRPr="00603468">
              <w:rPr>
                <w:rFonts w:ascii="Calibri" w:hAnsi="Calibri" w:cs="Calibri"/>
                <w:color w:val="156EA5"/>
                <w:kern w:val="0"/>
                <w:sz w:val="48"/>
                <w:szCs w:val="48"/>
              </w:rPr>
              <w:t xml:space="preserve">Annual Quality Assurance Summary </w:t>
            </w:r>
          </w:p>
        </w:tc>
      </w:tr>
    </w:tbl>
    <w:p w14:paraId="0890D8CC" w14:textId="4EECDC43" w:rsidR="008A4665" w:rsidRPr="00734AE8" w:rsidRDefault="002915D8" w:rsidP="00FD62B8">
      <w:pPr>
        <w:spacing w:after="160"/>
        <w:jc w:val="both"/>
        <w:rPr>
          <w:rFonts w:asciiTheme="minorHAnsi" w:hAnsiTheme="minorHAnsi" w:cstheme="minorHAnsi"/>
        </w:rPr>
      </w:pPr>
      <w:r w:rsidRPr="00734AE8">
        <w:rPr>
          <w:rFonts w:asciiTheme="minorHAnsi" w:hAnsiTheme="minorHAnsi" w:cstheme="minorHAnsi"/>
        </w:rPr>
        <w:br/>
      </w:r>
      <w:r w:rsidR="008A4665" w:rsidRPr="00734AE8">
        <w:rPr>
          <w:rFonts w:asciiTheme="minorHAnsi" w:hAnsiTheme="minorHAnsi" w:cstheme="minorHAnsi"/>
        </w:rPr>
        <w:t xml:space="preserve">This </w:t>
      </w:r>
      <w:r w:rsidR="00510F87" w:rsidRPr="00734AE8">
        <w:rPr>
          <w:rFonts w:asciiTheme="minorHAnsi" w:hAnsiTheme="minorHAnsi" w:cstheme="minorHAnsi"/>
        </w:rPr>
        <w:t>summary provides an overview of  how an organisation is meeting our standards for medical education and training</w:t>
      </w:r>
      <w:r w:rsidR="0028642B" w:rsidRPr="00734AE8">
        <w:rPr>
          <w:rFonts w:asciiTheme="minorHAnsi" w:hAnsiTheme="minorHAnsi" w:cstheme="minorHAnsi"/>
        </w:rPr>
        <w:t xml:space="preserve"> as detailed in</w:t>
      </w:r>
      <w:r w:rsidR="007D362E" w:rsidRPr="00734AE8">
        <w:rPr>
          <w:rFonts w:asciiTheme="minorHAnsi" w:hAnsiTheme="minorHAnsi" w:cstheme="minorHAnsi"/>
        </w:rPr>
        <w:t xml:space="preserve"> </w:t>
      </w:r>
      <w:hyperlink r:id="rId11">
        <w:r w:rsidR="00705D94" w:rsidRPr="00734AE8">
          <w:rPr>
            <w:rStyle w:val="Hyperlink"/>
            <w:rFonts w:asciiTheme="minorHAnsi" w:hAnsiTheme="minorHAnsi" w:cstheme="minorHAnsi"/>
            <w:i/>
            <w:iCs/>
          </w:rPr>
          <w:t>Promoting excellence: standards for medical education and training</w:t>
        </w:r>
      </w:hyperlink>
      <w:r w:rsidR="00510F87" w:rsidRPr="00734AE8">
        <w:rPr>
          <w:rFonts w:asciiTheme="minorHAnsi" w:hAnsiTheme="minorHAnsi" w:cstheme="minorHAnsi"/>
        </w:rPr>
        <w:t xml:space="preserve">. </w:t>
      </w:r>
      <w:r w:rsidR="007A27AE" w:rsidRPr="00734AE8">
        <w:rPr>
          <w:rFonts w:asciiTheme="minorHAnsi" w:hAnsiTheme="minorHAnsi" w:cstheme="minorHAnsi"/>
        </w:rPr>
        <w:t xml:space="preserve">It </w:t>
      </w:r>
      <w:r w:rsidR="00510F87" w:rsidRPr="00734AE8">
        <w:rPr>
          <w:rFonts w:asciiTheme="minorHAnsi" w:hAnsiTheme="minorHAnsi" w:cstheme="minorHAnsi"/>
        </w:rPr>
        <w:t>provide</w:t>
      </w:r>
      <w:r w:rsidR="007A27AE" w:rsidRPr="00734AE8">
        <w:rPr>
          <w:rFonts w:asciiTheme="minorHAnsi" w:hAnsiTheme="minorHAnsi" w:cstheme="minorHAnsi"/>
        </w:rPr>
        <w:t>s</w:t>
      </w:r>
      <w:r w:rsidR="00510F87" w:rsidRPr="00734AE8">
        <w:rPr>
          <w:rFonts w:asciiTheme="minorHAnsi" w:hAnsiTheme="minorHAnsi" w:cstheme="minorHAnsi"/>
        </w:rPr>
        <w:t xml:space="preserve"> an overview of the QA activit</w:t>
      </w:r>
      <w:r w:rsidR="002536B7" w:rsidRPr="00734AE8">
        <w:rPr>
          <w:rFonts w:asciiTheme="minorHAnsi" w:hAnsiTheme="minorHAnsi" w:cstheme="minorHAnsi"/>
        </w:rPr>
        <w:t>ies</w:t>
      </w:r>
      <w:r w:rsidR="00510F87" w:rsidRPr="00734AE8">
        <w:rPr>
          <w:rFonts w:asciiTheme="minorHAnsi" w:hAnsiTheme="minorHAnsi" w:cstheme="minorHAnsi"/>
        </w:rPr>
        <w:t xml:space="preserve"> undertaken </w:t>
      </w:r>
      <w:r w:rsidR="007A27AE" w:rsidRPr="00734AE8">
        <w:rPr>
          <w:rFonts w:asciiTheme="minorHAnsi" w:hAnsiTheme="minorHAnsi" w:cstheme="minorHAnsi"/>
        </w:rPr>
        <w:t>over the course of a</w:t>
      </w:r>
      <w:r w:rsidR="005C2069" w:rsidRPr="00734AE8">
        <w:rPr>
          <w:rFonts w:asciiTheme="minorHAnsi" w:hAnsiTheme="minorHAnsi" w:cstheme="minorHAnsi"/>
        </w:rPr>
        <w:t xml:space="preserve"> </w:t>
      </w:r>
      <w:r w:rsidR="007A27AE" w:rsidRPr="00734AE8">
        <w:rPr>
          <w:rFonts w:asciiTheme="minorHAnsi" w:hAnsiTheme="minorHAnsi" w:cstheme="minorHAnsi"/>
        </w:rPr>
        <w:t>year</w:t>
      </w:r>
      <w:r w:rsidR="0028642B" w:rsidRPr="00734AE8">
        <w:rPr>
          <w:rFonts w:asciiTheme="minorHAnsi" w:hAnsiTheme="minorHAnsi" w:cstheme="minorHAnsi"/>
        </w:rPr>
        <w:t xml:space="preserve"> and an overview of findings including any areas of notable practice or requirements and recommendations we have set</w:t>
      </w:r>
      <w:r w:rsidR="005C2069" w:rsidRPr="00734AE8">
        <w:rPr>
          <w:rFonts w:asciiTheme="minorHAnsi" w:hAnsiTheme="minorHAnsi" w:cstheme="minorHAnsi"/>
        </w:rPr>
        <w:t>.</w:t>
      </w:r>
      <w:r w:rsidR="0028642B" w:rsidRPr="00734AE8">
        <w:rPr>
          <w:rFonts w:asciiTheme="minorHAnsi" w:hAnsiTheme="minorHAnsi" w:cstheme="minorHAnsi"/>
        </w:rPr>
        <w:t xml:space="preserve"> The summary </w:t>
      </w:r>
      <w:r w:rsidR="007A27AE" w:rsidRPr="00734AE8">
        <w:rPr>
          <w:rFonts w:asciiTheme="minorHAnsi" w:hAnsiTheme="minorHAnsi" w:cstheme="minorHAnsi"/>
        </w:rPr>
        <w:t>is</w:t>
      </w:r>
      <w:r w:rsidR="0028642B" w:rsidRPr="00734AE8">
        <w:rPr>
          <w:rFonts w:asciiTheme="minorHAnsi" w:hAnsiTheme="minorHAnsi" w:cstheme="minorHAnsi"/>
        </w:rPr>
        <w:t xml:space="preserve"> published</w:t>
      </w:r>
      <w:r w:rsidR="007A27AE" w:rsidRPr="00734AE8">
        <w:rPr>
          <w:rFonts w:asciiTheme="minorHAnsi" w:hAnsiTheme="minorHAnsi" w:cstheme="minorHAnsi"/>
        </w:rPr>
        <w:t>.</w:t>
      </w:r>
    </w:p>
    <w:p w14:paraId="4BB55B3B" w14:textId="77777777" w:rsidR="00602BB5" w:rsidRPr="00734AE8" w:rsidRDefault="00602BB5" w:rsidP="00FD62B8">
      <w:pPr>
        <w:spacing w:after="160"/>
        <w:jc w:val="both"/>
        <w:rPr>
          <w:rFonts w:asciiTheme="minorHAnsi" w:hAnsiTheme="minorHAnsi" w:cstheme="minorHAnsi"/>
        </w:rPr>
      </w:pPr>
    </w:p>
    <w:tbl>
      <w:tblPr>
        <w:tblW w:w="9952" w:type="dxa"/>
        <w:tblInd w:w="108" w:type="dxa"/>
        <w:tblBorders>
          <w:top w:val="single" w:sz="4" w:space="0" w:color="009DC2"/>
          <w:left w:val="single" w:sz="4" w:space="0" w:color="009DC2"/>
          <w:bottom w:val="single" w:sz="4" w:space="0" w:color="009DC2"/>
          <w:right w:val="single" w:sz="4" w:space="0" w:color="009DC2"/>
          <w:insideH w:val="single" w:sz="4" w:space="0" w:color="009DC2"/>
          <w:insideV w:val="single" w:sz="4" w:space="0" w:color="009DC2"/>
        </w:tblBorders>
        <w:tblLook w:val="01E0" w:firstRow="1" w:lastRow="1" w:firstColumn="1" w:lastColumn="1" w:noHBand="0" w:noVBand="0"/>
      </w:tblPr>
      <w:tblGrid>
        <w:gridCol w:w="3148"/>
        <w:gridCol w:w="6804"/>
      </w:tblGrid>
      <w:tr w:rsidR="005D78E9" w:rsidRPr="00734AE8" w14:paraId="12F3F86D" w14:textId="77777777" w:rsidTr="00603468">
        <w:tc>
          <w:tcPr>
            <w:tcW w:w="3148" w:type="dxa"/>
            <w:tcBorders>
              <w:bottom w:val="single" w:sz="4" w:space="0" w:color="009DC2"/>
            </w:tcBorders>
            <w:shd w:val="clear" w:color="auto" w:fill="156EA5"/>
            <w:vAlign w:val="center"/>
          </w:tcPr>
          <w:p w14:paraId="6735D370" w14:textId="77777777" w:rsidR="005D78E9" w:rsidRPr="00734AE8" w:rsidRDefault="001832DE" w:rsidP="00F62B57">
            <w:pPr>
              <w:tabs>
                <w:tab w:val="left" w:pos="3402"/>
                <w:tab w:val="left" w:pos="5670"/>
              </w:tabs>
              <w:rPr>
                <w:rFonts w:asciiTheme="minorHAnsi" w:hAnsiTheme="minorHAnsi" w:cstheme="minorHAnsi"/>
                <w:b/>
                <w:color w:val="FFFFFF"/>
              </w:rPr>
            </w:pPr>
            <w:r w:rsidRPr="00734AE8">
              <w:rPr>
                <w:rFonts w:asciiTheme="minorHAnsi" w:hAnsiTheme="minorHAnsi" w:cstheme="minorHAnsi"/>
                <w:b/>
                <w:color w:val="FFFFFF"/>
              </w:rPr>
              <w:t>Organisation</w:t>
            </w:r>
          </w:p>
        </w:tc>
        <w:tc>
          <w:tcPr>
            <w:tcW w:w="6804" w:type="dxa"/>
          </w:tcPr>
          <w:p w14:paraId="16FD6AB9" w14:textId="37286EB4" w:rsidR="005D78E9" w:rsidRPr="00734AE8" w:rsidRDefault="002944BF" w:rsidP="00D209F8">
            <w:pPr>
              <w:tabs>
                <w:tab w:val="left" w:pos="3402"/>
                <w:tab w:val="left" w:pos="5670"/>
              </w:tabs>
              <w:rPr>
                <w:rFonts w:asciiTheme="minorHAnsi" w:hAnsiTheme="minorHAnsi" w:cstheme="minorHAnsi"/>
              </w:rPr>
            </w:pPr>
            <w:r w:rsidRPr="00734AE8">
              <w:rPr>
                <w:rFonts w:asciiTheme="minorHAnsi" w:hAnsiTheme="minorHAnsi" w:cstheme="minorHAnsi"/>
                <w:highlight w:val="yellow"/>
              </w:rPr>
              <w:t>[Name of organisation]</w:t>
            </w:r>
          </w:p>
        </w:tc>
      </w:tr>
      <w:tr w:rsidR="00C827B5" w:rsidRPr="00734AE8" w14:paraId="62675760" w14:textId="77777777" w:rsidTr="00603468">
        <w:tc>
          <w:tcPr>
            <w:tcW w:w="3148" w:type="dxa"/>
            <w:tcBorders>
              <w:bottom w:val="single" w:sz="4" w:space="0" w:color="009DC2"/>
            </w:tcBorders>
            <w:shd w:val="clear" w:color="auto" w:fill="156EA5"/>
            <w:vAlign w:val="center"/>
          </w:tcPr>
          <w:p w14:paraId="348E306F" w14:textId="77777777" w:rsidR="00C827B5" w:rsidRPr="00734AE8" w:rsidRDefault="00C827B5" w:rsidP="00F62B57">
            <w:pPr>
              <w:tabs>
                <w:tab w:val="left" w:pos="3402"/>
                <w:tab w:val="left" w:pos="5670"/>
              </w:tabs>
              <w:rPr>
                <w:rFonts w:asciiTheme="minorHAnsi" w:hAnsiTheme="minorHAnsi" w:cstheme="minorHAnsi"/>
                <w:b/>
                <w:color w:val="FFFFFF"/>
              </w:rPr>
            </w:pPr>
            <w:r w:rsidRPr="00734AE8">
              <w:rPr>
                <w:rFonts w:asciiTheme="minorHAnsi" w:hAnsiTheme="minorHAnsi" w:cstheme="minorHAnsi"/>
                <w:b/>
                <w:color w:val="FFFFFF"/>
              </w:rPr>
              <w:t>Review period</w:t>
            </w:r>
          </w:p>
        </w:tc>
        <w:tc>
          <w:tcPr>
            <w:tcW w:w="6804" w:type="dxa"/>
          </w:tcPr>
          <w:p w14:paraId="4DE4ED10" w14:textId="05162119" w:rsidR="00C827B5" w:rsidRPr="00734AE8" w:rsidRDefault="002944BF" w:rsidP="00D209F8">
            <w:pPr>
              <w:tabs>
                <w:tab w:val="left" w:pos="3402"/>
                <w:tab w:val="left" w:pos="5670"/>
              </w:tabs>
              <w:rPr>
                <w:rFonts w:asciiTheme="minorHAnsi" w:hAnsiTheme="minorHAnsi" w:cstheme="minorHAnsi"/>
              </w:rPr>
            </w:pPr>
            <w:r w:rsidRPr="00734AE8">
              <w:rPr>
                <w:rFonts w:asciiTheme="minorHAnsi" w:hAnsiTheme="minorHAnsi" w:cstheme="minorHAnsi"/>
                <w:highlight w:val="yellow"/>
              </w:rPr>
              <w:t>[Month]</w:t>
            </w:r>
            <w:r w:rsidR="001C4820" w:rsidRPr="00734AE8">
              <w:rPr>
                <w:rFonts w:asciiTheme="minorHAnsi" w:hAnsiTheme="minorHAnsi" w:cstheme="minorHAnsi"/>
                <w:highlight w:val="yellow"/>
              </w:rPr>
              <w:t xml:space="preserve"> </w:t>
            </w:r>
            <w:r w:rsidRPr="00734AE8">
              <w:rPr>
                <w:rFonts w:asciiTheme="minorHAnsi" w:hAnsiTheme="minorHAnsi" w:cstheme="minorHAnsi"/>
                <w:highlight w:val="yellow"/>
              </w:rPr>
              <w:t>[Year]</w:t>
            </w:r>
            <w:r w:rsidR="00F929FB" w:rsidRPr="00734AE8">
              <w:rPr>
                <w:rFonts w:asciiTheme="minorHAnsi" w:hAnsiTheme="minorHAnsi" w:cstheme="minorHAnsi"/>
              </w:rPr>
              <w:t xml:space="preserve"> </w:t>
            </w:r>
            <w:r w:rsidR="001C4820" w:rsidRPr="00734AE8">
              <w:rPr>
                <w:rFonts w:asciiTheme="minorHAnsi" w:hAnsiTheme="minorHAnsi" w:cstheme="minorHAnsi"/>
              </w:rPr>
              <w:t>–</w:t>
            </w:r>
            <w:r w:rsidR="00F929FB" w:rsidRPr="00734AE8">
              <w:rPr>
                <w:rFonts w:asciiTheme="minorHAnsi" w:hAnsiTheme="minorHAnsi" w:cstheme="minorHAnsi"/>
              </w:rPr>
              <w:t xml:space="preserve"> </w:t>
            </w:r>
            <w:r w:rsidRPr="00734AE8">
              <w:rPr>
                <w:rFonts w:asciiTheme="minorHAnsi" w:hAnsiTheme="minorHAnsi" w:cstheme="minorHAnsi"/>
                <w:highlight w:val="yellow"/>
              </w:rPr>
              <w:t>[Month] [Year]</w:t>
            </w:r>
            <w:r w:rsidR="00705D94" w:rsidRPr="00734AE8">
              <w:rPr>
                <w:rFonts w:asciiTheme="minorHAnsi" w:hAnsiTheme="minorHAnsi" w:cstheme="minorHAnsi"/>
              </w:rPr>
              <w:t xml:space="preserve"> </w:t>
            </w:r>
            <w:r w:rsidR="00705D94" w:rsidRPr="00734AE8">
              <w:rPr>
                <w:rFonts w:asciiTheme="minorHAnsi" w:hAnsiTheme="minorHAnsi" w:cstheme="minorHAnsi"/>
                <w:highlight w:val="yellow"/>
              </w:rPr>
              <w:t xml:space="preserve">(Year </w:t>
            </w:r>
            <w:r w:rsidR="007D798A" w:rsidRPr="00734AE8">
              <w:rPr>
                <w:rFonts w:asciiTheme="minorHAnsi" w:hAnsiTheme="minorHAnsi" w:cstheme="minorHAnsi"/>
                <w:highlight w:val="yellow"/>
              </w:rPr>
              <w:t>X</w:t>
            </w:r>
            <w:r w:rsidR="00705D94" w:rsidRPr="00734AE8">
              <w:rPr>
                <w:rFonts w:asciiTheme="minorHAnsi" w:hAnsiTheme="minorHAnsi" w:cstheme="minorHAnsi"/>
                <w:highlight w:val="yellow"/>
              </w:rPr>
              <w:t xml:space="preserve"> of cycle)</w:t>
            </w:r>
          </w:p>
        </w:tc>
      </w:tr>
    </w:tbl>
    <w:p w14:paraId="318FF28A" w14:textId="77777777" w:rsidR="00D209F8" w:rsidRPr="00734AE8" w:rsidRDefault="00D209F8" w:rsidP="00D209F8">
      <w:pPr>
        <w:pStyle w:val="Heading2"/>
        <w:spacing w:before="0" w:after="0"/>
        <w:rPr>
          <w:rFonts w:asciiTheme="minorHAnsi" w:hAnsiTheme="minorHAnsi" w:cstheme="minorHAnsi"/>
        </w:rPr>
      </w:pPr>
      <w:bookmarkStart w:id="0" w:name="_Toc307568606"/>
      <w:bookmarkStart w:id="1" w:name="_Toc330977909"/>
    </w:p>
    <w:p w14:paraId="7C43DD23" w14:textId="77777777" w:rsidR="008A0CC8" w:rsidRPr="00603468" w:rsidRDefault="008A0CC8" w:rsidP="008A0CC8">
      <w:pPr>
        <w:pStyle w:val="Heading2"/>
        <w:spacing w:before="0" w:after="360"/>
        <w:rPr>
          <w:rFonts w:asciiTheme="minorHAnsi" w:hAnsiTheme="minorHAnsi" w:cstheme="minorHAnsi"/>
          <w:color w:val="156EA5"/>
        </w:rPr>
      </w:pPr>
      <w:r w:rsidRPr="00603468">
        <w:rPr>
          <w:rFonts w:asciiTheme="minorHAnsi" w:hAnsiTheme="minorHAnsi" w:cstheme="minorHAnsi"/>
          <w:color w:val="156EA5"/>
        </w:rPr>
        <w:t>Overview of findings</w:t>
      </w: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2"/>
      </w:tblGrid>
      <w:tr w:rsidR="008A0CC8" w:rsidRPr="00734AE8" w14:paraId="32EF25B5" w14:textId="77777777" w:rsidTr="00603468">
        <w:trPr>
          <w:trHeight w:val="233"/>
        </w:trPr>
        <w:tc>
          <w:tcPr>
            <w:tcW w:w="9812" w:type="dxa"/>
            <w:shd w:val="clear" w:color="auto" w:fill="156EA5"/>
          </w:tcPr>
          <w:p w14:paraId="52877DBA" w14:textId="77777777" w:rsidR="008A0CC8" w:rsidRPr="00734AE8" w:rsidRDefault="008A0CC8" w:rsidP="004D18F0">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Overall findings statement</w:t>
            </w:r>
          </w:p>
        </w:tc>
      </w:tr>
      <w:tr w:rsidR="008A0CC8" w:rsidRPr="00734AE8" w14:paraId="0D6F4982" w14:textId="77777777" w:rsidTr="57D3C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2"/>
        </w:trPr>
        <w:tc>
          <w:tcPr>
            <w:tcW w:w="9812" w:type="dxa"/>
            <w:tcBorders>
              <w:top w:val="single" w:sz="4" w:space="0" w:color="009DC2"/>
              <w:left w:val="single" w:sz="4" w:space="0" w:color="009DC2"/>
              <w:bottom w:val="single" w:sz="4" w:space="0" w:color="009DC2"/>
              <w:right w:val="single" w:sz="4" w:space="0" w:color="009DC2"/>
            </w:tcBorders>
            <w:shd w:val="clear" w:color="auto" w:fill="auto"/>
          </w:tcPr>
          <w:p w14:paraId="2BA4D15F" w14:textId="302882A5" w:rsidR="00A31AAA" w:rsidRPr="00734AE8" w:rsidRDefault="008A0CC8" w:rsidP="004D18F0">
            <w:pPr>
              <w:pStyle w:val="ListNumber"/>
              <w:snapToGrid w:val="0"/>
              <w:spacing w:before="120" w:after="120"/>
              <w:rPr>
                <w:rFonts w:asciiTheme="minorHAnsi" w:hAnsiTheme="minorHAnsi" w:cstheme="minorHAnsi"/>
              </w:rPr>
            </w:pPr>
            <w:r w:rsidRPr="00734AE8">
              <w:rPr>
                <w:rFonts w:asciiTheme="minorHAnsi" w:hAnsiTheme="minorHAnsi" w:cstheme="minorHAnsi"/>
              </w:rPr>
              <w:t>From the SAQ submission, [</w:t>
            </w:r>
            <w:r w:rsidRPr="00734AE8">
              <w:rPr>
                <w:rFonts w:asciiTheme="minorHAnsi" w:hAnsiTheme="minorHAnsi" w:cstheme="minorHAnsi"/>
                <w:highlight w:val="yellow"/>
              </w:rPr>
              <w:t xml:space="preserve">and the clarification of some points during the SAQ </w:t>
            </w:r>
            <w:proofErr w:type="gramStart"/>
            <w:r w:rsidRPr="00734AE8">
              <w:rPr>
                <w:rFonts w:asciiTheme="minorHAnsi" w:hAnsiTheme="minorHAnsi" w:cstheme="minorHAnsi"/>
                <w:highlight w:val="yellow"/>
              </w:rPr>
              <w:t>meeting,(</w:t>
            </w:r>
            <w:proofErr w:type="gramEnd"/>
            <w:r w:rsidRPr="00734AE8">
              <w:rPr>
                <w:rFonts w:asciiTheme="minorHAnsi" w:hAnsiTheme="minorHAnsi" w:cstheme="minorHAnsi"/>
                <w:highlight w:val="yellow"/>
              </w:rPr>
              <w:t>optional text)]</w:t>
            </w:r>
            <w:r w:rsidRPr="00734AE8">
              <w:rPr>
                <w:rFonts w:asciiTheme="minorHAnsi" w:hAnsiTheme="minorHAnsi" w:cstheme="minorHAnsi"/>
              </w:rPr>
              <w:t xml:space="preserve"> we </w:t>
            </w:r>
            <w:r w:rsidR="41084364" w:rsidRPr="00734AE8">
              <w:rPr>
                <w:rFonts w:asciiTheme="minorHAnsi" w:hAnsiTheme="minorHAnsi" w:cstheme="minorHAnsi"/>
              </w:rPr>
              <w:t>consider</w:t>
            </w:r>
            <w:r w:rsidR="105090AB" w:rsidRPr="00734AE8">
              <w:rPr>
                <w:rFonts w:asciiTheme="minorHAnsi" w:hAnsiTheme="minorHAnsi" w:cstheme="minorHAnsi"/>
              </w:rPr>
              <w:t xml:space="preserve"> that </w:t>
            </w:r>
            <w:r w:rsidR="21009CDC" w:rsidRPr="00734AE8">
              <w:rPr>
                <w:rFonts w:asciiTheme="minorHAnsi" w:hAnsiTheme="minorHAnsi" w:cstheme="minorHAnsi"/>
                <w:highlight w:val="yellow"/>
              </w:rPr>
              <w:t>[organisation name]</w:t>
            </w:r>
            <w:r w:rsidRPr="00734AE8">
              <w:rPr>
                <w:rFonts w:asciiTheme="minorHAnsi" w:hAnsiTheme="minorHAnsi" w:cstheme="minorHAnsi"/>
              </w:rPr>
              <w:t xml:space="preserve"> </w:t>
            </w:r>
            <w:r w:rsidR="00705D94" w:rsidRPr="00734AE8">
              <w:rPr>
                <w:rFonts w:asciiTheme="minorHAnsi" w:hAnsiTheme="minorHAnsi" w:cstheme="minorHAnsi"/>
              </w:rPr>
              <w:t>is</w:t>
            </w:r>
            <w:r w:rsidRPr="00734AE8">
              <w:rPr>
                <w:rFonts w:asciiTheme="minorHAnsi" w:hAnsiTheme="minorHAnsi" w:cstheme="minorHAnsi"/>
              </w:rPr>
              <w:t xml:space="preserve"> </w:t>
            </w:r>
            <w:r w:rsidR="105090AB" w:rsidRPr="00734AE8">
              <w:rPr>
                <w:rFonts w:asciiTheme="minorHAnsi" w:hAnsiTheme="minorHAnsi" w:cstheme="minorHAnsi"/>
              </w:rPr>
              <w:t>meeting</w:t>
            </w:r>
            <w:r w:rsidRPr="00734AE8">
              <w:rPr>
                <w:rFonts w:asciiTheme="minorHAnsi" w:hAnsiTheme="minorHAnsi" w:cstheme="minorHAnsi"/>
              </w:rPr>
              <w:t xml:space="preserve"> the standards set out in</w:t>
            </w:r>
            <w:r w:rsidR="4091B100" w:rsidRPr="00734AE8">
              <w:rPr>
                <w:rFonts w:asciiTheme="minorHAnsi" w:hAnsiTheme="minorHAnsi" w:cstheme="minorHAnsi"/>
              </w:rPr>
              <w:t xml:space="preserve"> the GMC’s </w:t>
            </w:r>
            <w:r w:rsidRPr="00734AE8">
              <w:rPr>
                <w:rFonts w:asciiTheme="minorHAnsi" w:hAnsiTheme="minorHAnsi" w:cstheme="minorHAnsi"/>
                <w:i/>
                <w:iCs/>
              </w:rPr>
              <w:t xml:space="preserve">Promoting </w:t>
            </w:r>
            <w:r w:rsidR="002536B7" w:rsidRPr="00734AE8">
              <w:rPr>
                <w:rFonts w:asciiTheme="minorHAnsi" w:hAnsiTheme="minorHAnsi" w:cstheme="minorHAnsi"/>
                <w:i/>
                <w:iCs/>
              </w:rPr>
              <w:t>e</w:t>
            </w:r>
            <w:r w:rsidRPr="00734AE8">
              <w:rPr>
                <w:rFonts w:asciiTheme="minorHAnsi" w:hAnsiTheme="minorHAnsi" w:cstheme="minorHAnsi"/>
                <w:i/>
                <w:iCs/>
              </w:rPr>
              <w:t>xcellence</w:t>
            </w:r>
            <w:r w:rsidR="00705D94" w:rsidRPr="00734AE8">
              <w:rPr>
                <w:rFonts w:asciiTheme="minorHAnsi" w:hAnsiTheme="minorHAnsi" w:cstheme="minorHAnsi"/>
                <w:i/>
                <w:iCs/>
              </w:rPr>
              <w:t>: standards for medical education and training</w:t>
            </w:r>
            <w:r w:rsidRPr="00734AE8">
              <w:rPr>
                <w:rFonts w:asciiTheme="minorHAnsi" w:hAnsiTheme="minorHAnsi" w:cstheme="minorHAnsi"/>
              </w:rPr>
              <w:t xml:space="preserve">. </w:t>
            </w:r>
          </w:p>
          <w:p w14:paraId="60511012" w14:textId="20D5873B" w:rsidR="00A31AAA" w:rsidRPr="00734AE8" w:rsidRDefault="3F7CD638" w:rsidP="004D18F0">
            <w:pPr>
              <w:pStyle w:val="ListNumber"/>
              <w:snapToGrid w:val="0"/>
              <w:spacing w:before="120" w:after="120"/>
              <w:rPr>
                <w:rFonts w:asciiTheme="minorHAnsi" w:hAnsiTheme="minorHAnsi" w:cstheme="minorHAnsi"/>
              </w:rPr>
            </w:pPr>
            <w:r w:rsidRPr="00734AE8">
              <w:rPr>
                <w:rFonts w:asciiTheme="minorHAnsi" w:hAnsiTheme="minorHAnsi" w:cstheme="minorHAnsi"/>
              </w:rPr>
              <w:t>T</w:t>
            </w:r>
            <w:r w:rsidR="008A0CC8" w:rsidRPr="00734AE8">
              <w:rPr>
                <w:rFonts w:asciiTheme="minorHAnsi" w:hAnsiTheme="minorHAnsi" w:cstheme="minorHAnsi"/>
              </w:rPr>
              <w:t xml:space="preserve">he QA activities that we have </w:t>
            </w:r>
            <w:r w:rsidR="48BD9776" w:rsidRPr="00734AE8">
              <w:rPr>
                <w:rFonts w:asciiTheme="minorHAnsi" w:hAnsiTheme="minorHAnsi" w:cstheme="minorHAnsi"/>
              </w:rPr>
              <w:t>carried out</w:t>
            </w:r>
            <w:r w:rsidR="008A0CC8" w:rsidRPr="00734AE8">
              <w:rPr>
                <w:rFonts w:asciiTheme="minorHAnsi" w:hAnsiTheme="minorHAnsi" w:cstheme="minorHAnsi"/>
              </w:rPr>
              <w:t xml:space="preserve"> </w:t>
            </w:r>
            <w:r w:rsidR="48BD9776" w:rsidRPr="00734AE8">
              <w:rPr>
                <w:rFonts w:asciiTheme="minorHAnsi" w:hAnsiTheme="minorHAnsi" w:cstheme="minorHAnsi"/>
              </w:rPr>
              <w:t xml:space="preserve">in </w:t>
            </w:r>
            <w:r w:rsidR="008A0CC8" w:rsidRPr="00734AE8">
              <w:rPr>
                <w:rFonts w:asciiTheme="minorHAnsi" w:hAnsiTheme="minorHAnsi" w:cstheme="minorHAnsi"/>
              </w:rPr>
              <w:t xml:space="preserve">this </w:t>
            </w:r>
            <w:r w:rsidR="48BD9776" w:rsidRPr="00734AE8">
              <w:rPr>
                <w:rFonts w:asciiTheme="minorHAnsi" w:hAnsiTheme="minorHAnsi" w:cstheme="minorHAnsi"/>
              </w:rPr>
              <w:t>annual cycle</w:t>
            </w:r>
            <w:r w:rsidR="008A0CC8" w:rsidRPr="00734AE8">
              <w:rPr>
                <w:rFonts w:asciiTheme="minorHAnsi" w:hAnsiTheme="minorHAnsi" w:cstheme="minorHAnsi"/>
              </w:rPr>
              <w:t xml:space="preserve"> have provided good opportunities to observe </w:t>
            </w:r>
            <w:r w:rsidR="7EEDE077" w:rsidRPr="00734AE8">
              <w:rPr>
                <w:rFonts w:asciiTheme="minorHAnsi" w:hAnsiTheme="minorHAnsi" w:cstheme="minorHAnsi"/>
              </w:rPr>
              <w:t xml:space="preserve">how </w:t>
            </w:r>
            <w:r w:rsidR="21009CDC" w:rsidRPr="00734AE8">
              <w:rPr>
                <w:rFonts w:asciiTheme="minorHAnsi" w:hAnsiTheme="minorHAnsi" w:cstheme="minorHAnsi"/>
                <w:highlight w:val="yellow"/>
              </w:rPr>
              <w:t>[organisation name]</w:t>
            </w:r>
            <w:r w:rsidR="7EEDE077" w:rsidRPr="00734AE8">
              <w:rPr>
                <w:rFonts w:asciiTheme="minorHAnsi" w:hAnsiTheme="minorHAnsi" w:cstheme="minorHAnsi"/>
              </w:rPr>
              <w:t xml:space="preserve"> meet</w:t>
            </w:r>
            <w:r w:rsidR="00705D94" w:rsidRPr="00734AE8">
              <w:rPr>
                <w:rFonts w:asciiTheme="minorHAnsi" w:hAnsiTheme="minorHAnsi" w:cstheme="minorHAnsi"/>
              </w:rPr>
              <w:t>s</w:t>
            </w:r>
            <w:r w:rsidR="7EEDE077" w:rsidRPr="00734AE8">
              <w:rPr>
                <w:rFonts w:asciiTheme="minorHAnsi" w:hAnsiTheme="minorHAnsi" w:cstheme="minorHAnsi"/>
              </w:rPr>
              <w:t xml:space="preserve"> our standards in</w:t>
            </w:r>
            <w:r w:rsidR="008A0CC8" w:rsidRPr="00734AE8">
              <w:rPr>
                <w:rFonts w:asciiTheme="minorHAnsi" w:hAnsiTheme="minorHAnsi" w:cstheme="minorHAnsi"/>
              </w:rPr>
              <w:t xml:space="preserve"> </w:t>
            </w:r>
            <w:r w:rsidR="7EEDE077" w:rsidRPr="00734AE8">
              <w:rPr>
                <w:rFonts w:asciiTheme="minorHAnsi" w:hAnsiTheme="minorHAnsi" w:cstheme="minorHAnsi"/>
                <w:color w:val="auto"/>
                <w:highlight w:val="yellow"/>
              </w:rPr>
              <w:t>t</w:t>
            </w:r>
            <w:r w:rsidR="008A0CC8" w:rsidRPr="00734AE8">
              <w:rPr>
                <w:rFonts w:asciiTheme="minorHAnsi" w:hAnsiTheme="minorHAnsi" w:cstheme="minorHAnsi"/>
                <w:color w:val="auto"/>
                <w:highlight w:val="yellow"/>
              </w:rPr>
              <w:t xml:space="preserve">hemes </w:t>
            </w:r>
            <w:r w:rsidR="21009CDC" w:rsidRPr="00734AE8">
              <w:rPr>
                <w:rFonts w:asciiTheme="minorHAnsi" w:hAnsiTheme="minorHAnsi" w:cstheme="minorHAnsi"/>
                <w:color w:val="auto"/>
                <w:highlight w:val="yellow"/>
              </w:rPr>
              <w:t>X</w:t>
            </w:r>
            <w:r w:rsidR="1409633B" w:rsidRPr="00734AE8">
              <w:rPr>
                <w:rFonts w:asciiTheme="minorHAnsi" w:hAnsiTheme="minorHAnsi" w:cstheme="minorHAnsi"/>
                <w:color w:val="auto"/>
                <w:highlight w:val="yellow"/>
              </w:rPr>
              <w:t xml:space="preserve"> (</w:t>
            </w:r>
            <w:r w:rsidR="21009CDC" w:rsidRPr="00734AE8">
              <w:rPr>
                <w:rFonts w:asciiTheme="minorHAnsi" w:hAnsiTheme="minorHAnsi" w:cstheme="minorHAnsi"/>
                <w:color w:val="auto"/>
                <w:highlight w:val="yellow"/>
              </w:rPr>
              <w:t>theme name</w:t>
            </w:r>
            <w:r w:rsidR="1409633B" w:rsidRPr="00734AE8">
              <w:rPr>
                <w:rFonts w:asciiTheme="minorHAnsi" w:hAnsiTheme="minorHAnsi" w:cstheme="minorHAnsi"/>
                <w:color w:val="auto"/>
                <w:highlight w:val="yellow"/>
              </w:rPr>
              <w:t>)</w:t>
            </w:r>
            <w:r w:rsidR="095BCEC4" w:rsidRPr="00734AE8">
              <w:rPr>
                <w:rFonts w:asciiTheme="minorHAnsi" w:hAnsiTheme="minorHAnsi" w:cstheme="minorHAnsi"/>
                <w:color w:val="auto"/>
                <w:highlight w:val="yellow"/>
              </w:rPr>
              <w:t xml:space="preserve">, </w:t>
            </w:r>
            <w:r w:rsidR="21009CDC" w:rsidRPr="00734AE8">
              <w:rPr>
                <w:rFonts w:asciiTheme="minorHAnsi" w:hAnsiTheme="minorHAnsi" w:cstheme="minorHAnsi"/>
                <w:color w:val="auto"/>
                <w:highlight w:val="yellow"/>
              </w:rPr>
              <w:t>X</w:t>
            </w:r>
            <w:r w:rsidR="1409633B" w:rsidRPr="00734AE8">
              <w:rPr>
                <w:rFonts w:asciiTheme="minorHAnsi" w:hAnsiTheme="minorHAnsi" w:cstheme="minorHAnsi"/>
                <w:color w:val="auto"/>
                <w:highlight w:val="yellow"/>
              </w:rPr>
              <w:t xml:space="preserve"> (</w:t>
            </w:r>
            <w:r w:rsidR="21009CDC" w:rsidRPr="00734AE8">
              <w:rPr>
                <w:rFonts w:asciiTheme="minorHAnsi" w:hAnsiTheme="minorHAnsi" w:cstheme="minorHAnsi"/>
                <w:color w:val="auto"/>
                <w:highlight w:val="yellow"/>
              </w:rPr>
              <w:t>theme name</w:t>
            </w:r>
            <w:r w:rsidR="1409633B" w:rsidRPr="00734AE8">
              <w:rPr>
                <w:rFonts w:asciiTheme="minorHAnsi" w:hAnsiTheme="minorHAnsi" w:cstheme="minorHAnsi"/>
                <w:color w:val="auto"/>
                <w:highlight w:val="yellow"/>
              </w:rPr>
              <w:t>)</w:t>
            </w:r>
            <w:r w:rsidR="008A0CC8" w:rsidRPr="00734AE8">
              <w:rPr>
                <w:rFonts w:asciiTheme="minorHAnsi" w:hAnsiTheme="minorHAnsi" w:cstheme="minorHAnsi"/>
                <w:color w:val="auto"/>
                <w:highlight w:val="yellow"/>
              </w:rPr>
              <w:t xml:space="preserve"> and </w:t>
            </w:r>
            <w:r w:rsidR="21009CDC" w:rsidRPr="00734AE8">
              <w:rPr>
                <w:rFonts w:asciiTheme="minorHAnsi" w:hAnsiTheme="minorHAnsi" w:cstheme="minorHAnsi"/>
                <w:color w:val="auto"/>
                <w:highlight w:val="yellow"/>
              </w:rPr>
              <w:t>X</w:t>
            </w:r>
            <w:r w:rsidR="1409633B" w:rsidRPr="00734AE8">
              <w:rPr>
                <w:rFonts w:asciiTheme="minorHAnsi" w:hAnsiTheme="minorHAnsi" w:cstheme="minorHAnsi"/>
                <w:color w:val="auto"/>
                <w:highlight w:val="yellow"/>
              </w:rPr>
              <w:t xml:space="preserve"> (</w:t>
            </w:r>
            <w:r w:rsidR="21009CDC" w:rsidRPr="00734AE8">
              <w:rPr>
                <w:rFonts w:asciiTheme="minorHAnsi" w:hAnsiTheme="minorHAnsi" w:cstheme="minorHAnsi"/>
                <w:color w:val="auto"/>
                <w:highlight w:val="yellow"/>
              </w:rPr>
              <w:t>theme name</w:t>
            </w:r>
            <w:r w:rsidR="1409633B" w:rsidRPr="00734AE8">
              <w:rPr>
                <w:rFonts w:asciiTheme="minorHAnsi" w:hAnsiTheme="minorHAnsi" w:cstheme="minorHAnsi"/>
                <w:color w:val="auto"/>
                <w:highlight w:val="yellow"/>
              </w:rPr>
              <w:t>)</w:t>
            </w:r>
            <w:r w:rsidR="7EEDE077" w:rsidRPr="00734AE8">
              <w:rPr>
                <w:rFonts w:asciiTheme="minorHAnsi" w:hAnsiTheme="minorHAnsi" w:cstheme="minorHAnsi"/>
              </w:rPr>
              <w:t>.</w:t>
            </w:r>
            <w:r w:rsidR="008A0CC8" w:rsidRPr="00734AE8">
              <w:rPr>
                <w:rFonts w:asciiTheme="minorHAnsi" w:hAnsiTheme="minorHAnsi" w:cstheme="minorHAnsi"/>
              </w:rPr>
              <w:t xml:space="preserve"> </w:t>
            </w:r>
          </w:p>
          <w:p w14:paraId="1B866221" w14:textId="4C32D2AD" w:rsidR="008A0CC8" w:rsidRPr="00734AE8" w:rsidRDefault="57D3CC9F" w:rsidP="006C3483">
            <w:pPr>
              <w:pStyle w:val="ListNumber"/>
              <w:spacing w:before="120" w:after="120"/>
              <w:rPr>
                <w:rFonts w:asciiTheme="minorHAnsi" w:hAnsiTheme="minorHAnsi" w:cstheme="minorHAnsi"/>
              </w:rPr>
            </w:pPr>
            <w:r w:rsidRPr="00734AE8">
              <w:rPr>
                <w:rFonts w:asciiTheme="minorHAnsi" w:hAnsiTheme="minorHAnsi" w:cstheme="minorHAnsi"/>
              </w:rPr>
              <w:t xml:space="preserve">We have set requirements and recommendations where our standards are not being </w:t>
            </w:r>
            <w:proofErr w:type="gramStart"/>
            <w:r w:rsidRPr="00734AE8">
              <w:rPr>
                <w:rFonts w:asciiTheme="minorHAnsi" w:hAnsiTheme="minorHAnsi" w:cstheme="minorHAnsi"/>
              </w:rPr>
              <w:t>met,</w:t>
            </w:r>
            <w:r w:rsidR="00CB5B96" w:rsidRPr="00734AE8">
              <w:rPr>
                <w:rFonts w:asciiTheme="minorHAnsi" w:hAnsiTheme="minorHAnsi" w:cstheme="minorHAnsi"/>
              </w:rPr>
              <w:t xml:space="preserve"> </w:t>
            </w:r>
            <w:r w:rsidRPr="00734AE8">
              <w:rPr>
                <w:rFonts w:asciiTheme="minorHAnsi" w:hAnsiTheme="minorHAnsi" w:cstheme="minorHAnsi"/>
              </w:rPr>
              <w:t>and</w:t>
            </w:r>
            <w:proofErr w:type="gramEnd"/>
            <w:r w:rsidRPr="00734AE8">
              <w:rPr>
                <w:rFonts w:asciiTheme="minorHAnsi" w:hAnsiTheme="minorHAnsi" w:cstheme="minorHAnsi"/>
              </w:rPr>
              <w:t xml:space="preserve"> have identified areas working well or of notable practice.</w:t>
            </w:r>
            <w:r w:rsidR="006C3483" w:rsidRPr="00734AE8">
              <w:rPr>
                <w:rFonts w:asciiTheme="minorHAnsi" w:hAnsiTheme="minorHAnsi" w:cstheme="minorHAnsi"/>
              </w:rPr>
              <w:t xml:space="preserve"> </w:t>
            </w:r>
            <w:r w:rsidR="48BD9776" w:rsidRPr="00734AE8">
              <w:rPr>
                <w:rFonts w:asciiTheme="minorHAnsi" w:hAnsiTheme="minorHAnsi" w:cstheme="minorHAnsi"/>
              </w:rPr>
              <w:t xml:space="preserve">Of </w:t>
            </w:r>
            <w:r w:rsidR="00276088" w:rsidRPr="00734AE8">
              <w:rPr>
                <w:rFonts w:asciiTheme="minorHAnsi" w:hAnsiTheme="minorHAnsi" w:cstheme="minorHAnsi"/>
              </w:rPr>
              <w:t>note</w:t>
            </w:r>
            <w:r w:rsidR="3F7CD638" w:rsidRPr="00734AE8">
              <w:rPr>
                <w:rFonts w:asciiTheme="minorHAnsi" w:hAnsiTheme="minorHAnsi" w:cstheme="minorHAnsi"/>
              </w:rPr>
              <w:t xml:space="preserve">, we have identified </w:t>
            </w:r>
            <w:r w:rsidR="003A04FD" w:rsidRPr="00734AE8">
              <w:rPr>
                <w:rFonts w:asciiTheme="minorHAnsi" w:hAnsiTheme="minorHAnsi" w:cstheme="minorHAnsi"/>
                <w:highlight w:val="yellow"/>
              </w:rPr>
              <w:t>[insert item description]</w:t>
            </w:r>
            <w:r w:rsidR="3F7CD638" w:rsidRPr="00734AE8">
              <w:rPr>
                <w:rFonts w:asciiTheme="minorHAnsi" w:hAnsiTheme="minorHAnsi" w:cstheme="minorHAnsi"/>
              </w:rPr>
              <w:t xml:space="preserve"> as an example of notable practice</w:t>
            </w:r>
            <w:r w:rsidR="19962C9C" w:rsidRPr="00734AE8">
              <w:rPr>
                <w:rFonts w:asciiTheme="minorHAnsi" w:hAnsiTheme="minorHAnsi" w:cstheme="minorHAnsi"/>
              </w:rPr>
              <w:t xml:space="preserve"> </w:t>
            </w:r>
            <w:r w:rsidR="7EEDE077" w:rsidRPr="00734AE8">
              <w:rPr>
                <w:rFonts w:asciiTheme="minorHAnsi" w:hAnsiTheme="minorHAnsi" w:cstheme="minorHAnsi"/>
              </w:rPr>
              <w:t>at</w:t>
            </w:r>
            <w:r w:rsidR="19962C9C" w:rsidRPr="00734AE8">
              <w:rPr>
                <w:rFonts w:asciiTheme="minorHAnsi" w:hAnsiTheme="minorHAnsi" w:cstheme="minorHAnsi"/>
              </w:rPr>
              <w:t xml:space="preserve"> [</w:t>
            </w:r>
            <w:r w:rsidR="19962C9C" w:rsidRPr="00734AE8">
              <w:rPr>
                <w:rFonts w:asciiTheme="minorHAnsi" w:hAnsiTheme="minorHAnsi" w:cstheme="minorHAnsi"/>
                <w:highlight w:val="yellow"/>
              </w:rPr>
              <w:t>organisation name</w:t>
            </w:r>
            <w:r w:rsidR="19962C9C" w:rsidRPr="00734AE8">
              <w:rPr>
                <w:rFonts w:asciiTheme="minorHAnsi" w:hAnsiTheme="minorHAnsi" w:cstheme="minorHAnsi"/>
              </w:rPr>
              <w:t>]</w:t>
            </w:r>
            <w:r w:rsidR="4091B100" w:rsidRPr="00734AE8">
              <w:rPr>
                <w:rFonts w:asciiTheme="minorHAnsi" w:hAnsiTheme="minorHAnsi" w:cstheme="minorHAnsi"/>
              </w:rPr>
              <w:t xml:space="preserve"> against </w:t>
            </w:r>
            <w:r w:rsidR="4091B100" w:rsidRPr="00734AE8">
              <w:rPr>
                <w:rFonts w:asciiTheme="minorHAnsi" w:hAnsiTheme="minorHAnsi" w:cstheme="minorHAnsi"/>
                <w:highlight w:val="yellow"/>
              </w:rPr>
              <w:t>theme X (theme name)</w:t>
            </w:r>
            <w:r w:rsidR="00A1598D" w:rsidRPr="00734AE8">
              <w:rPr>
                <w:rFonts w:asciiTheme="minorHAnsi" w:hAnsiTheme="minorHAnsi" w:cstheme="minorHAnsi"/>
              </w:rPr>
              <w:t xml:space="preserve">. </w:t>
            </w:r>
          </w:p>
        </w:tc>
      </w:tr>
    </w:tbl>
    <w:p w14:paraId="340A99C9" w14:textId="77777777" w:rsidR="00D56EC1" w:rsidRPr="00734AE8" w:rsidRDefault="00D56EC1" w:rsidP="00EE6E4D">
      <w:pPr>
        <w:pStyle w:val="Heading2"/>
        <w:spacing w:before="0" w:after="360"/>
        <w:rPr>
          <w:rFonts w:asciiTheme="minorHAnsi" w:hAnsiTheme="minorHAnsi" w:cstheme="minorHAnsi"/>
        </w:rPr>
      </w:pPr>
    </w:p>
    <w:p w14:paraId="7A586ADA" w14:textId="166822C5" w:rsidR="00EE6E4D" w:rsidRPr="00603468" w:rsidRDefault="00E7051C" w:rsidP="00EE6E4D">
      <w:pPr>
        <w:pStyle w:val="Heading2"/>
        <w:spacing w:before="0" w:after="360"/>
        <w:rPr>
          <w:rFonts w:asciiTheme="minorHAnsi" w:hAnsiTheme="minorHAnsi" w:cstheme="minorHAnsi"/>
          <w:color w:val="156EA5"/>
        </w:rPr>
      </w:pPr>
      <w:r w:rsidRPr="00603468">
        <w:rPr>
          <w:rFonts w:asciiTheme="minorHAnsi" w:hAnsiTheme="minorHAnsi" w:cstheme="minorHAnsi"/>
          <w:color w:val="156EA5"/>
        </w:rPr>
        <w:t>Quality Activity undertaken</w:t>
      </w:r>
    </w:p>
    <w:tbl>
      <w:tblPr>
        <w:tblW w:w="10377" w:type="dxa"/>
        <w:tblInd w:w="108" w:type="dxa"/>
        <w:tblBorders>
          <w:top w:val="single" w:sz="4" w:space="0" w:color="009DC2"/>
          <w:left w:val="single" w:sz="4" w:space="0" w:color="009DC2"/>
          <w:bottom w:val="single" w:sz="4" w:space="0" w:color="009DC2"/>
          <w:right w:val="single" w:sz="4" w:space="0" w:color="009DC2"/>
          <w:insideH w:val="single" w:sz="4" w:space="0" w:color="009DC2"/>
          <w:insideV w:val="single" w:sz="4" w:space="0" w:color="009DC2"/>
        </w:tblBorders>
        <w:tblLayout w:type="fixed"/>
        <w:tblLook w:val="0000" w:firstRow="0" w:lastRow="0" w:firstColumn="0" w:lastColumn="0" w:noHBand="0" w:noVBand="0"/>
      </w:tblPr>
      <w:tblGrid>
        <w:gridCol w:w="567"/>
        <w:gridCol w:w="2439"/>
        <w:gridCol w:w="1701"/>
        <w:gridCol w:w="5670"/>
      </w:tblGrid>
      <w:tr w:rsidR="00205F7E" w:rsidRPr="00734AE8" w14:paraId="6A87D09D" w14:textId="77777777" w:rsidTr="00603468">
        <w:trPr>
          <w:trHeight w:val="375"/>
        </w:trPr>
        <w:tc>
          <w:tcPr>
            <w:tcW w:w="567" w:type="dxa"/>
            <w:shd w:val="clear" w:color="auto" w:fill="156EA5"/>
          </w:tcPr>
          <w:p w14:paraId="2D081B6B" w14:textId="77777777" w:rsidR="00205F7E" w:rsidRPr="00734AE8" w:rsidRDefault="00205F7E" w:rsidP="004D18F0">
            <w:pPr>
              <w:pStyle w:val="GMCNumbertext"/>
              <w:numPr>
                <w:ilvl w:val="0"/>
                <w:numId w:val="0"/>
              </w:numPr>
              <w:snapToGrid w:val="0"/>
              <w:spacing w:before="120" w:after="120"/>
              <w:rPr>
                <w:rFonts w:asciiTheme="minorHAnsi" w:hAnsiTheme="minorHAnsi" w:cstheme="minorHAnsi"/>
                <w:b/>
                <w:color w:val="FFFFFF"/>
              </w:rPr>
            </w:pPr>
          </w:p>
        </w:tc>
        <w:tc>
          <w:tcPr>
            <w:tcW w:w="2439" w:type="dxa"/>
            <w:shd w:val="clear" w:color="auto" w:fill="156EA5"/>
          </w:tcPr>
          <w:p w14:paraId="2B1092D7" w14:textId="77777777" w:rsidR="00205F7E" w:rsidRPr="00734AE8" w:rsidRDefault="00205F7E" w:rsidP="004D18F0">
            <w:pPr>
              <w:pStyle w:val="ListNumber"/>
              <w:spacing w:before="120" w:after="120"/>
              <w:rPr>
                <w:rFonts w:asciiTheme="minorHAnsi" w:hAnsiTheme="minorHAnsi" w:cstheme="minorHAnsi"/>
                <w:b/>
                <w:iCs/>
                <w:color w:val="FFFFFF"/>
                <w:kern w:val="1"/>
                <w:szCs w:val="32"/>
              </w:rPr>
            </w:pPr>
            <w:r w:rsidRPr="00734AE8">
              <w:rPr>
                <w:rFonts w:asciiTheme="minorHAnsi" w:hAnsiTheme="minorHAnsi" w:cstheme="minorHAnsi"/>
                <w:b/>
                <w:iCs/>
                <w:color w:val="FFFFFF"/>
                <w:kern w:val="1"/>
                <w:szCs w:val="32"/>
              </w:rPr>
              <w:t>Activity</w:t>
            </w:r>
          </w:p>
        </w:tc>
        <w:tc>
          <w:tcPr>
            <w:tcW w:w="1701" w:type="dxa"/>
            <w:shd w:val="clear" w:color="auto" w:fill="156EA5"/>
          </w:tcPr>
          <w:p w14:paraId="35DE1A12" w14:textId="77777777" w:rsidR="00205F7E" w:rsidRPr="00734AE8" w:rsidRDefault="00205F7E" w:rsidP="004D18F0">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Date</w:t>
            </w:r>
          </w:p>
        </w:tc>
        <w:tc>
          <w:tcPr>
            <w:tcW w:w="5670" w:type="dxa"/>
            <w:shd w:val="clear" w:color="auto" w:fill="156EA5"/>
          </w:tcPr>
          <w:p w14:paraId="249B07D2" w14:textId="77777777" w:rsidR="00205F7E" w:rsidRPr="00734AE8" w:rsidRDefault="00205F7E" w:rsidP="004D18F0">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Summary</w:t>
            </w:r>
          </w:p>
        </w:tc>
      </w:tr>
      <w:tr w:rsidR="00F02F62" w:rsidRPr="00734AE8" w14:paraId="7726B0E4" w14:textId="77777777" w:rsidTr="57D3CC9F">
        <w:trPr>
          <w:trHeight w:val="483"/>
        </w:trPr>
        <w:tc>
          <w:tcPr>
            <w:tcW w:w="567" w:type="dxa"/>
            <w:shd w:val="clear" w:color="auto" w:fill="auto"/>
          </w:tcPr>
          <w:p w14:paraId="775B0241" w14:textId="158D248B" w:rsidR="00F02F62" w:rsidRPr="00734AE8" w:rsidRDefault="00D56EC1" w:rsidP="00F02F62">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lastRenderedPageBreak/>
              <w:t>1</w:t>
            </w:r>
          </w:p>
        </w:tc>
        <w:tc>
          <w:tcPr>
            <w:tcW w:w="2439" w:type="dxa"/>
            <w:shd w:val="clear" w:color="auto" w:fill="auto"/>
          </w:tcPr>
          <w:p w14:paraId="7972750A" w14:textId="77777777" w:rsidR="00F02F62" w:rsidRPr="00734AE8" w:rsidRDefault="00F02F62" w:rsidP="00F02F62">
            <w:pPr>
              <w:pStyle w:val="ListNumber"/>
              <w:spacing w:before="120" w:after="120"/>
              <w:rPr>
                <w:rFonts w:asciiTheme="minorHAnsi" w:hAnsiTheme="minorHAnsi" w:cstheme="minorHAnsi"/>
              </w:rPr>
            </w:pPr>
            <w:r w:rsidRPr="00734AE8">
              <w:rPr>
                <w:rFonts w:asciiTheme="minorHAnsi" w:hAnsiTheme="minorHAnsi" w:cstheme="minorHAnsi"/>
              </w:rPr>
              <w:t>SAQ submission</w:t>
            </w:r>
          </w:p>
        </w:tc>
        <w:tc>
          <w:tcPr>
            <w:tcW w:w="1701" w:type="dxa"/>
          </w:tcPr>
          <w:p w14:paraId="37010389" w14:textId="5DD370D2" w:rsidR="00F02F62" w:rsidRPr="00734AE8" w:rsidRDefault="002944BF" w:rsidP="00F02F62">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[Date]</w:t>
            </w:r>
          </w:p>
        </w:tc>
        <w:tc>
          <w:tcPr>
            <w:tcW w:w="5670" w:type="dxa"/>
          </w:tcPr>
          <w:p w14:paraId="4FB2FB88" w14:textId="77777777" w:rsidR="00F02F62" w:rsidRPr="00734AE8" w:rsidRDefault="00F02F62" w:rsidP="00F02F62">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The SAQ was submitted on time and covered all five themes of </w:t>
            </w:r>
            <w:r w:rsidRPr="00734AE8">
              <w:rPr>
                <w:rFonts w:asciiTheme="minorHAnsi" w:hAnsiTheme="minorHAnsi" w:cstheme="minorHAnsi"/>
                <w:i/>
                <w:iCs/>
              </w:rPr>
              <w:t xml:space="preserve">Promoting </w:t>
            </w:r>
            <w:r w:rsidR="002536B7" w:rsidRPr="00734AE8">
              <w:rPr>
                <w:rFonts w:asciiTheme="minorHAnsi" w:hAnsiTheme="minorHAnsi" w:cstheme="minorHAnsi"/>
                <w:i/>
                <w:iCs/>
              </w:rPr>
              <w:t>e</w:t>
            </w:r>
            <w:r w:rsidRPr="00734AE8">
              <w:rPr>
                <w:rFonts w:asciiTheme="minorHAnsi" w:hAnsiTheme="minorHAnsi" w:cstheme="minorHAnsi"/>
                <w:i/>
                <w:iCs/>
              </w:rPr>
              <w:t>xcellence</w:t>
            </w:r>
            <w:r w:rsidRPr="00734AE8">
              <w:rPr>
                <w:rFonts w:asciiTheme="minorHAnsi" w:hAnsiTheme="minorHAnsi" w:cstheme="minorHAnsi"/>
              </w:rPr>
              <w:t xml:space="preserve">. The submission included a list of planned </w:t>
            </w:r>
            <w:r w:rsidR="007D362E" w:rsidRPr="00734AE8">
              <w:rPr>
                <w:rFonts w:asciiTheme="minorHAnsi" w:hAnsiTheme="minorHAnsi" w:cstheme="minorHAnsi"/>
                <w:highlight w:val="yellow"/>
              </w:rPr>
              <w:t>[organisation name]</w:t>
            </w:r>
            <w:r w:rsidRPr="00734AE8">
              <w:rPr>
                <w:rFonts w:asciiTheme="minorHAnsi" w:hAnsiTheme="minorHAnsi" w:cstheme="minorHAnsi"/>
              </w:rPr>
              <w:t xml:space="preserve"> activities </w:t>
            </w:r>
            <w:r w:rsidR="00276088" w:rsidRPr="00734AE8">
              <w:rPr>
                <w:rFonts w:asciiTheme="minorHAnsi" w:hAnsiTheme="minorHAnsi" w:cstheme="minorHAnsi"/>
              </w:rPr>
              <w:t xml:space="preserve">that </w:t>
            </w:r>
            <w:r w:rsidRPr="00734AE8">
              <w:rPr>
                <w:rFonts w:asciiTheme="minorHAnsi" w:hAnsiTheme="minorHAnsi" w:cstheme="minorHAnsi"/>
              </w:rPr>
              <w:t xml:space="preserve">we could observe for quality assurance purposes. </w:t>
            </w:r>
          </w:p>
          <w:p w14:paraId="4F3D20F8" w14:textId="0D676D5C" w:rsidR="00CB5B96" w:rsidRPr="00734AE8" w:rsidRDefault="00CB5B96" w:rsidP="00F02F62">
            <w:pPr>
              <w:pStyle w:val="ListNumber"/>
              <w:snapToGrid w:val="0"/>
              <w:spacing w:before="120" w:after="120"/>
              <w:rPr>
                <w:rFonts w:asciiTheme="minorHAnsi" w:hAnsiTheme="minorHAnsi" w:cstheme="minorHAnsi"/>
              </w:rPr>
            </w:pPr>
            <w:r w:rsidRPr="00734AE8">
              <w:rPr>
                <w:rFonts w:asciiTheme="minorHAnsi" w:hAnsiTheme="minorHAnsi" w:cstheme="minorHAnsi"/>
              </w:rPr>
              <w:t>We are satisfied that where further information and/or clarification is still required that this can be provided in the next SAQ submission.</w:t>
            </w:r>
          </w:p>
        </w:tc>
      </w:tr>
      <w:tr w:rsidR="00F02F62" w:rsidRPr="00734AE8" w14:paraId="4D307F9D" w14:textId="77777777" w:rsidTr="57D3CC9F">
        <w:trPr>
          <w:trHeight w:val="483"/>
        </w:trPr>
        <w:tc>
          <w:tcPr>
            <w:tcW w:w="567" w:type="dxa"/>
            <w:shd w:val="clear" w:color="auto" w:fill="auto"/>
          </w:tcPr>
          <w:p w14:paraId="225D2320" w14:textId="6F3F098D" w:rsidR="00F02F62" w:rsidRPr="00734AE8" w:rsidRDefault="00D56EC1" w:rsidP="00F02F62">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t>2</w:t>
            </w:r>
          </w:p>
        </w:tc>
        <w:tc>
          <w:tcPr>
            <w:tcW w:w="2439" w:type="dxa"/>
            <w:shd w:val="clear" w:color="auto" w:fill="auto"/>
          </w:tcPr>
          <w:p w14:paraId="6A1945AF" w14:textId="7C328C61" w:rsidR="00F02F62" w:rsidRPr="00734AE8" w:rsidRDefault="00F02F62" w:rsidP="00F02F62">
            <w:pPr>
              <w:pStyle w:val="ListNumber"/>
              <w:spacing w:before="120" w:after="120"/>
              <w:rPr>
                <w:rFonts w:asciiTheme="minorHAnsi" w:hAnsiTheme="minorHAnsi" w:cstheme="minorHAnsi"/>
              </w:rPr>
            </w:pPr>
            <w:r w:rsidRPr="00734AE8">
              <w:rPr>
                <w:rFonts w:asciiTheme="minorHAnsi" w:hAnsiTheme="minorHAnsi" w:cstheme="minorHAnsi"/>
              </w:rPr>
              <w:t>SAQ feedback meeting</w:t>
            </w:r>
          </w:p>
        </w:tc>
        <w:tc>
          <w:tcPr>
            <w:tcW w:w="1701" w:type="dxa"/>
          </w:tcPr>
          <w:p w14:paraId="66933A37" w14:textId="66F5B086" w:rsidR="00F02F62" w:rsidRPr="00734AE8" w:rsidRDefault="002944BF" w:rsidP="00F02F62">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[Date]</w:t>
            </w:r>
          </w:p>
        </w:tc>
        <w:tc>
          <w:tcPr>
            <w:tcW w:w="5670" w:type="dxa"/>
          </w:tcPr>
          <w:p w14:paraId="21CE318E" w14:textId="3804C8B4" w:rsidR="00F02F62" w:rsidRPr="00734AE8" w:rsidRDefault="00F02F62" w:rsidP="57D3CC9F">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This meeting was held to provide feedback to </w:t>
            </w:r>
            <w:r w:rsidR="00651CE2" w:rsidRPr="00734AE8">
              <w:rPr>
                <w:rFonts w:asciiTheme="minorHAnsi" w:hAnsiTheme="minorHAnsi" w:cstheme="minorHAnsi"/>
                <w:highlight w:val="yellow"/>
              </w:rPr>
              <w:t>[organisation name]</w:t>
            </w:r>
            <w:r w:rsidRPr="00734AE8">
              <w:rPr>
                <w:rFonts w:asciiTheme="minorHAnsi" w:hAnsiTheme="minorHAnsi" w:cstheme="minorHAnsi"/>
              </w:rPr>
              <w:t xml:space="preserve"> on its </w:t>
            </w:r>
            <w:r w:rsidR="00651CE2" w:rsidRPr="00734AE8">
              <w:rPr>
                <w:rFonts w:asciiTheme="minorHAnsi" w:hAnsiTheme="minorHAnsi" w:cstheme="minorHAnsi"/>
                <w:highlight w:val="yellow"/>
              </w:rPr>
              <w:t>[</w:t>
            </w:r>
            <w:r w:rsidRPr="00734AE8">
              <w:rPr>
                <w:rFonts w:asciiTheme="minorHAnsi" w:hAnsiTheme="minorHAnsi" w:cstheme="minorHAnsi"/>
                <w:highlight w:val="yellow"/>
              </w:rPr>
              <w:t>2020</w:t>
            </w:r>
            <w:r w:rsidR="00276088" w:rsidRPr="00734AE8">
              <w:rPr>
                <w:rFonts w:asciiTheme="minorHAnsi" w:hAnsiTheme="minorHAnsi" w:cstheme="minorHAnsi"/>
                <w:highlight w:val="yellow"/>
              </w:rPr>
              <w:t>/21</w:t>
            </w:r>
            <w:r w:rsidR="00651CE2" w:rsidRPr="00734AE8">
              <w:rPr>
                <w:rFonts w:asciiTheme="minorHAnsi" w:hAnsiTheme="minorHAnsi" w:cstheme="minorHAnsi"/>
                <w:highlight w:val="yellow"/>
              </w:rPr>
              <w:t>]</w:t>
            </w:r>
            <w:r w:rsidRPr="00734AE8">
              <w:rPr>
                <w:rFonts w:asciiTheme="minorHAnsi" w:hAnsiTheme="minorHAnsi" w:cstheme="minorHAnsi"/>
              </w:rPr>
              <w:t xml:space="preserve"> SAQ submission, and to seek clarification and additional information on the submission where required.</w:t>
            </w:r>
          </w:p>
          <w:p w14:paraId="33A7C9C2" w14:textId="32ACF491" w:rsidR="006C3483" w:rsidRPr="00734AE8" w:rsidRDefault="00F02F62" w:rsidP="57D3CC9F">
            <w:pPr>
              <w:pStyle w:val="ListNumber"/>
              <w:snapToGrid w:val="0"/>
              <w:spacing w:before="120" w:after="120"/>
              <w:rPr>
                <w:rFonts w:asciiTheme="minorHAnsi" w:hAnsiTheme="minorHAnsi" w:cstheme="minorHAnsi"/>
              </w:rPr>
            </w:pPr>
            <w:r w:rsidRPr="00734AE8">
              <w:rPr>
                <w:rFonts w:asciiTheme="minorHAnsi" w:hAnsiTheme="minorHAnsi" w:cstheme="minorHAnsi"/>
              </w:rPr>
              <w:t>We also discussed potential QA activities we could undertake in this annual cycle</w:t>
            </w:r>
            <w:r w:rsidR="006C3483" w:rsidRPr="00734AE8">
              <w:rPr>
                <w:rFonts w:asciiTheme="minorHAnsi" w:hAnsiTheme="minorHAnsi" w:cstheme="minorHAnsi"/>
              </w:rPr>
              <w:t xml:space="preserve">. </w:t>
            </w:r>
            <w:r w:rsidRPr="00A7445B">
              <w:rPr>
                <w:rFonts w:asciiTheme="minorHAnsi" w:hAnsiTheme="minorHAnsi" w:cstheme="minorHAnsi"/>
              </w:rPr>
              <w:t xml:space="preserve">These activities were selected </w:t>
            </w:r>
            <w:r w:rsidR="00A7445B" w:rsidRPr="000C7210">
              <w:rPr>
                <w:rFonts w:asciiTheme="minorHAnsi" w:hAnsiTheme="minorHAnsi" w:cstheme="minorHAnsi"/>
              </w:rPr>
              <w:t>to improve our understanding of</w:t>
            </w:r>
            <w:r w:rsidR="00A7445B" w:rsidRPr="00A7445B">
              <w:rPr>
                <w:rFonts w:asciiTheme="minorHAnsi" w:hAnsiTheme="minorHAnsi" w:cstheme="minorHAnsi"/>
                <w:highlight w:val="yellow"/>
              </w:rPr>
              <w:t xml:space="preserve"> [organisation name] </w:t>
            </w:r>
            <w:r w:rsidR="00A7445B" w:rsidRPr="000C7210">
              <w:rPr>
                <w:rFonts w:asciiTheme="minorHAnsi" w:hAnsiTheme="minorHAnsi" w:cstheme="minorHAnsi"/>
              </w:rPr>
              <w:t>processes.</w:t>
            </w:r>
            <w:r w:rsidR="00A7445B">
              <w:rPr>
                <w:rFonts w:asciiTheme="minorHAnsi" w:hAnsiTheme="minorHAnsi" w:cstheme="minorHAnsi"/>
              </w:rPr>
              <w:t xml:space="preserve"> </w:t>
            </w:r>
          </w:p>
          <w:p w14:paraId="3281E738" w14:textId="54CC10A7" w:rsidR="00F02F62" w:rsidRPr="00734AE8" w:rsidRDefault="00F02F62" w:rsidP="57D3CC9F">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We </w:t>
            </w:r>
            <w:r w:rsidRPr="00734AE8">
              <w:rPr>
                <w:rFonts w:asciiTheme="minorHAnsi" w:hAnsiTheme="minorHAnsi" w:cstheme="minorHAnsi"/>
                <w:highlight w:val="yellow"/>
              </w:rPr>
              <w:t>identified/did not identify</w:t>
            </w:r>
            <w:r w:rsidRPr="00734AE8">
              <w:rPr>
                <w:rFonts w:asciiTheme="minorHAnsi" w:hAnsiTheme="minorHAnsi" w:cstheme="minorHAnsi"/>
              </w:rPr>
              <w:t xml:space="preserve"> areas of risk during the SAQ meeting. </w:t>
            </w:r>
          </w:p>
          <w:p w14:paraId="069CECAE" w14:textId="32042A51" w:rsidR="00F02F62" w:rsidRPr="00734AE8" w:rsidRDefault="00F02F62" w:rsidP="00F02F62">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Following this meeting, </w:t>
            </w:r>
            <w:r w:rsidR="00651CE2" w:rsidRPr="00734AE8">
              <w:rPr>
                <w:rFonts w:asciiTheme="minorHAnsi" w:hAnsiTheme="minorHAnsi" w:cstheme="minorHAnsi"/>
                <w:highlight w:val="yellow"/>
              </w:rPr>
              <w:t>[organisation name]</w:t>
            </w:r>
            <w:r w:rsidRPr="00734AE8">
              <w:rPr>
                <w:rFonts w:asciiTheme="minorHAnsi" w:hAnsiTheme="minorHAnsi" w:cstheme="minorHAnsi"/>
              </w:rPr>
              <w:t xml:space="preserve"> was provided with written feedback on the SAQ submission. </w:t>
            </w:r>
          </w:p>
        </w:tc>
      </w:tr>
      <w:tr w:rsidR="00D56EC1" w:rsidRPr="00734AE8" w14:paraId="7D5FBE8B" w14:textId="77777777" w:rsidTr="57D3CC9F">
        <w:trPr>
          <w:trHeight w:val="483"/>
        </w:trPr>
        <w:tc>
          <w:tcPr>
            <w:tcW w:w="567" w:type="dxa"/>
            <w:shd w:val="clear" w:color="auto" w:fill="auto"/>
          </w:tcPr>
          <w:p w14:paraId="0E57CB4C" w14:textId="2138AD96" w:rsidR="00D56EC1" w:rsidRPr="00734AE8" w:rsidRDefault="00D56EC1" w:rsidP="00D56EC1">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t>3</w:t>
            </w:r>
          </w:p>
        </w:tc>
        <w:tc>
          <w:tcPr>
            <w:tcW w:w="2439" w:type="dxa"/>
            <w:shd w:val="clear" w:color="auto" w:fill="auto"/>
          </w:tcPr>
          <w:p w14:paraId="591EE97E" w14:textId="770A60DA" w:rsidR="00D56EC1" w:rsidRPr="00734AE8" w:rsidRDefault="00D56EC1" w:rsidP="00D56EC1">
            <w:pPr>
              <w:pStyle w:val="ListNumber"/>
              <w:spacing w:before="120" w:after="120"/>
              <w:rPr>
                <w:rFonts w:asciiTheme="minorHAnsi" w:hAnsiTheme="minorHAnsi" w:cstheme="minorHAnsi"/>
                <w:highlight w:val="yellow"/>
              </w:rPr>
            </w:pPr>
            <w:r w:rsidRPr="00734AE8">
              <w:rPr>
                <w:rFonts w:asciiTheme="minorHAnsi" w:hAnsiTheme="minorHAnsi" w:cstheme="minorHAnsi"/>
              </w:rPr>
              <w:t>Annual quality engagement meeting</w:t>
            </w:r>
          </w:p>
        </w:tc>
        <w:tc>
          <w:tcPr>
            <w:tcW w:w="1701" w:type="dxa"/>
          </w:tcPr>
          <w:p w14:paraId="11F05A2C" w14:textId="64327C1C" w:rsidR="00D56EC1" w:rsidRPr="00734AE8" w:rsidRDefault="00D56EC1" w:rsidP="00D56EC1">
            <w:pPr>
              <w:pStyle w:val="ListNumber"/>
              <w:snapToGrid w:val="0"/>
              <w:spacing w:before="120" w:after="120"/>
              <w:rPr>
                <w:rFonts w:asciiTheme="minorHAnsi" w:hAnsiTheme="minorHAnsi" w:cstheme="minorHAnsi"/>
                <w:highlight w:val="yellow"/>
              </w:rPr>
            </w:pPr>
            <w:r w:rsidRPr="00734AE8">
              <w:rPr>
                <w:rFonts w:asciiTheme="minorHAnsi" w:hAnsiTheme="minorHAnsi" w:cstheme="minorHAnsi"/>
                <w:highlight w:val="yellow"/>
              </w:rPr>
              <w:t>[Date]</w:t>
            </w:r>
          </w:p>
        </w:tc>
        <w:tc>
          <w:tcPr>
            <w:tcW w:w="5670" w:type="dxa"/>
          </w:tcPr>
          <w:p w14:paraId="7FD0342E" w14:textId="36EF5C45" w:rsidR="00D56EC1" w:rsidRPr="00734AE8" w:rsidRDefault="00D56EC1" w:rsidP="00D56EC1">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The annual quality engagement meeting was attended by members of the GMC’s education QA team and the </w:t>
            </w:r>
            <w:r w:rsidRPr="00734AE8">
              <w:rPr>
                <w:rFonts w:asciiTheme="minorHAnsi" w:hAnsiTheme="minorHAnsi" w:cstheme="minorHAnsi"/>
                <w:highlight w:val="yellow"/>
              </w:rPr>
              <w:t>[organisation name]</w:t>
            </w:r>
            <w:r w:rsidRPr="00734AE8">
              <w:rPr>
                <w:rFonts w:asciiTheme="minorHAnsi" w:hAnsiTheme="minorHAnsi" w:cstheme="minorHAnsi"/>
              </w:rPr>
              <w:t xml:space="preserve"> </w:t>
            </w:r>
            <w:r w:rsidR="006C3483" w:rsidRPr="00734AE8">
              <w:rPr>
                <w:rFonts w:asciiTheme="minorHAnsi" w:hAnsiTheme="minorHAnsi" w:cstheme="minorHAnsi"/>
              </w:rPr>
              <w:t xml:space="preserve">Quality </w:t>
            </w:r>
            <w:r w:rsidRPr="00734AE8">
              <w:rPr>
                <w:rFonts w:asciiTheme="minorHAnsi" w:hAnsiTheme="minorHAnsi" w:cstheme="minorHAnsi"/>
              </w:rPr>
              <w:t xml:space="preserve">team. </w:t>
            </w:r>
          </w:p>
          <w:p w14:paraId="4CC003D4" w14:textId="72DBF13B" w:rsidR="00D56EC1" w:rsidRPr="00734AE8" w:rsidRDefault="00D56EC1" w:rsidP="00D56EC1">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[Insert judgement on organisations NTS/Priority List scrutiny and how they identif</w:t>
            </w:r>
            <w:r w:rsidR="00A1598D" w:rsidRPr="00734AE8">
              <w:rPr>
                <w:rFonts w:asciiTheme="minorHAnsi" w:hAnsiTheme="minorHAnsi" w:cstheme="minorHAnsi"/>
                <w:highlight w:val="yellow"/>
              </w:rPr>
              <w:t>y</w:t>
            </w:r>
            <w:r w:rsidRPr="00734AE8">
              <w:rPr>
                <w:rFonts w:asciiTheme="minorHAnsi" w:hAnsiTheme="minorHAnsi" w:cstheme="minorHAnsi"/>
                <w:highlight w:val="yellow"/>
              </w:rPr>
              <w:t>/highlight risks]</w:t>
            </w:r>
          </w:p>
        </w:tc>
      </w:tr>
      <w:tr w:rsidR="00D56EC1" w:rsidRPr="00734AE8" w14:paraId="29BC83FF" w14:textId="77777777" w:rsidTr="57D3CC9F">
        <w:trPr>
          <w:trHeight w:val="483"/>
        </w:trPr>
        <w:tc>
          <w:tcPr>
            <w:tcW w:w="567" w:type="dxa"/>
            <w:shd w:val="clear" w:color="auto" w:fill="auto"/>
          </w:tcPr>
          <w:p w14:paraId="589C90E9" w14:textId="50F95A1D" w:rsidR="00D56EC1" w:rsidRPr="00734AE8" w:rsidRDefault="00D56EC1" w:rsidP="00D56EC1">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t>4</w:t>
            </w:r>
          </w:p>
        </w:tc>
        <w:tc>
          <w:tcPr>
            <w:tcW w:w="2439" w:type="dxa"/>
            <w:shd w:val="clear" w:color="auto" w:fill="auto"/>
          </w:tcPr>
          <w:p w14:paraId="0970238C" w14:textId="26FB9AA5" w:rsidR="00D56EC1" w:rsidRPr="00734AE8" w:rsidRDefault="00D56EC1" w:rsidP="00D56EC1">
            <w:pPr>
              <w:pStyle w:val="ListNumber"/>
              <w:spacing w:before="120" w:after="120"/>
              <w:rPr>
                <w:rFonts w:asciiTheme="minorHAnsi" w:hAnsiTheme="minorHAnsi" w:cstheme="minorHAnsi"/>
              </w:rPr>
            </w:pPr>
            <w:r w:rsidRPr="00734AE8">
              <w:rPr>
                <w:rFonts w:asciiTheme="minorHAnsi" w:hAnsiTheme="minorHAnsi" w:cstheme="minorHAnsi"/>
                <w:highlight w:val="yellow"/>
              </w:rPr>
              <w:t>[Quality Activity]</w:t>
            </w:r>
          </w:p>
        </w:tc>
        <w:tc>
          <w:tcPr>
            <w:tcW w:w="1701" w:type="dxa"/>
          </w:tcPr>
          <w:p w14:paraId="2E1070BA" w14:textId="661F6502" w:rsidR="00D56EC1" w:rsidRPr="00734AE8" w:rsidRDefault="00D56EC1" w:rsidP="00D56EC1">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[Date]</w:t>
            </w:r>
          </w:p>
        </w:tc>
        <w:tc>
          <w:tcPr>
            <w:tcW w:w="5670" w:type="dxa"/>
          </w:tcPr>
          <w:p w14:paraId="02B099A9" w14:textId="77777777" w:rsidR="00F70533" w:rsidRPr="00734AE8" w:rsidRDefault="00F70533" w:rsidP="00F70533">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[Link activity to any requirements or recommendations set]</w:t>
            </w:r>
          </w:p>
          <w:p w14:paraId="4C0388B0" w14:textId="2F28ECA8" w:rsidR="00F70533" w:rsidRPr="00734AE8" w:rsidRDefault="00F70533" w:rsidP="00F70533">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This activity was listed on the SAQ by </w:t>
            </w:r>
            <w:r w:rsidRPr="00734AE8">
              <w:rPr>
                <w:rFonts w:asciiTheme="minorHAnsi" w:hAnsiTheme="minorHAnsi" w:cstheme="minorHAnsi"/>
                <w:highlight w:val="yellow"/>
              </w:rPr>
              <w:t>[organisation name]</w:t>
            </w:r>
            <w:r w:rsidRPr="00734AE8">
              <w:rPr>
                <w:rFonts w:asciiTheme="minorHAnsi" w:hAnsiTheme="minorHAnsi" w:cstheme="minorHAnsi"/>
              </w:rPr>
              <w:t xml:space="preserve"> against Theme </w:t>
            </w:r>
            <w:r w:rsidRPr="00734AE8">
              <w:rPr>
                <w:rFonts w:asciiTheme="minorHAnsi" w:hAnsiTheme="minorHAnsi" w:cstheme="minorHAnsi"/>
                <w:highlight w:val="yellow"/>
              </w:rPr>
              <w:t>[X:].</w:t>
            </w:r>
            <w:r w:rsidR="00A1598D" w:rsidRPr="00734AE8">
              <w:rPr>
                <w:rFonts w:asciiTheme="minorHAnsi" w:hAnsiTheme="minorHAnsi" w:cstheme="minorHAnsi"/>
              </w:rPr>
              <w:t xml:space="preserve"> </w:t>
            </w:r>
          </w:p>
          <w:p w14:paraId="0EB4C4F6" w14:textId="77777777" w:rsidR="00F70533" w:rsidRPr="00734AE8" w:rsidRDefault="00F70533" w:rsidP="00F70533">
            <w:pPr>
              <w:rPr>
                <w:rFonts w:asciiTheme="minorHAnsi" w:hAnsiTheme="minorHAnsi" w:cstheme="minorHAnsi"/>
              </w:rPr>
            </w:pPr>
            <w:r w:rsidRPr="00734AE8">
              <w:rPr>
                <w:rFonts w:asciiTheme="minorHAnsi" w:hAnsiTheme="minorHAnsi" w:cstheme="minorHAnsi"/>
                <w:highlight w:val="yellow"/>
              </w:rPr>
              <w:t>[Provide an overview and judgement].</w:t>
            </w:r>
          </w:p>
          <w:p w14:paraId="3657ADD9" w14:textId="1ADAC6FB" w:rsidR="00D56EC1" w:rsidRPr="00734AE8" w:rsidRDefault="00F70533" w:rsidP="00A1598D">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[If appropriate and not confidential, information from the feedback proforma can be inserted here as the overview]</w:t>
            </w:r>
            <w:r w:rsidR="00A1598D" w:rsidRPr="00734AE8">
              <w:rPr>
                <w:rFonts w:asciiTheme="minorHAnsi" w:hAnsiTheme="minorHAnsi" w:cstheme="minorHAnsi"/>
              </w:rPr>
              <w:t>.</w:t>
            </w:r>
          </w:p>
          <w:p w14:paraId="0EDC051B" w14:textId="1CCB17AB" w:rsidR="00F70533" w:rsidRPr="00734AE8" w:rsidRDefault="00F70533" w:rsidP="00F70533">
            <w:pPr>
              <w:pStyle w:val="TableParagraph"/>
              <w:tabs>
                <w:tab w:val="center" w:pos="2464"/>
              </w:tabs>
              <w:spacing w:before="0"/>
              <w:ind w:right="526"/>
              <w:rPr>
                <w:rFonts w:asciiTheme="minorHAnsi" w:hAnsiTheme="minorHAnsi" w:cstheme="minorHAnsi"/>
                <w:sz w:val="24"/>
                <w:szCs w:val="24"/>
                <w:highlight w:val="yellow"/>
              </w:rPr>
            </w:pPr>
          </w:p>
        </w:tc>
      </w:tr>
      <w:tr w:rsidR="00A1598D" w:rsidRPr="00734AE8" w14:paraId="3663C302" w14:textId="77777777" w:rsidTr="57D3CC9F">
        <w:trPr>
          <w:trHeight w:val="483"/>
        </w:trPr>
        <w:tc>
          <w:tcPr>
            <w:tcW w:w="567" w:type="dxa"/>
            <w:shd w:val="clear" w:color="auto" w:fill="auto"/>
          </w:tcPr>
          <w:p w14:paraId="4020A767" w14:textId="4EC0CB64" w:rsidR="00A1598D" w:rsidRPr="00734AE8" w:rsidRDefault="00A1598D" w:rsidP="00A1598D">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t>5</w:t>
            </w:r>
          </w:p>
        </w:tc>
        <w:tc>
          <w:tcPr>
            <w:tcW w:w="2439" w:type="dxa"/>
            <w:shd w:val="clear" w:color="auto" w:fill="auto"/>
          </w:tcPr>
          <w:p w14:paraId="3FC2E51F" w14:textId="79C4C5F4" w:rsidR="00A1598D" w:rsidRPr="00734AE8" w:rsidRDefault="00A1598D" w:rsidP="00A1598D">
            <w:pPr>
              <w:pStyle w:val="ListNumber"/>
              <w:spacing w:before="120" w:after="120"/>
              <w:rPr>
                <w:rFonts w:asciiTheme="minorHAnsi" w:hAnsiTheme="minorHAnsi" w:cstheme="minorHAnsi"/>
              </w:rPr>
            </w:pPr>
            <w:r w:rsidRPr="00734AE8">
              <w:rPr>
                <w:rFonts w:asciiTheme="minorHAnsi" w:hAnsiTheme="minorHAnsi" w:cstheme="minorHAnsi"/>
                <w:highlight w:val="yellow"/>
              </w:rPr>
              <w:t>[Quality Activity]</w:t>
            </w:r>
          </w:p>
        </w:tc>
        <w:tc>
          <w:tcPr>
            <w:tcW w:w="1701" w:type="dxa"/>
          </w:tcPr>
          <w:p w14:paraId="32DCB3C6" w14:textId="787F6D43" w:rsidR="00A1598D" w:rsidRPr="00734AE8" w:rsidRDefault="00A1598D" w:rsidP="00A1598D">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[Date]</w:t>
            </w:r>
          </w:p>
        </w:tc>
        <w:tc>
          <w:tcPr>
            <w:tcW w:w="5670" w:type="dxa"/>
          </w:tcPr>
          <w:p w14:paraId="6A6240B1" w14:textId="77777777" w:rsidR="00A1598D" w:rsidRPr="00734AE8" w:rsidRDefault="00A1598D" w:rsidP="00A1598D">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[Link activity to any requirements or recommendations set]</w:t>
            </w:r>
          </w:p>
          <w:p w14:paraId="5658AB14" w14:textId="77777777" w:rsidR="00A1598D" w:rsidRPr="00734AE8" w:rsidRDefault="00A1598D" w:rsidP="00A1598D">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This activity was listed on the SAQ by </w:t>
            </w:r>
            <w:r w:rsidRPr="00734AE8">
              <w:rPr>
                <w:rFonts w:asciiTheme="minorHAnsi" w:hAnsiTheme="minorHAnsi" w:cstheme="minorHAnsi"/>
                <w:highlight w:val="yellow"/>
              </w:rPr>
              <w:t>[organisation name]</w:t>
            </w:r>
            <w:r w:rsidRPr="00734AE8">
              <w:rPr>
                <w:rFonts w:asciiTheme="minorHAnsi" w:hAnsiTheme="minorHAnsi" w:cstheme="minorHAnsi"/>
              </w:rPr>
              <w:t xml:space="preserve"> against Theme </w:t>
            </w:r>
            <w:r w:rsidRPr="00734AE8">
              <w:rPr>
                <w:rFonts w:asciiTheme="minorHAnsi" w:hAnsiTheme="minorHAnsi" w:cstheme="minorHAnsi"/>
                <w:highlight w:val="yellow"/>
              </w:rPr>
              <w:t>[X:].</w:t>
            </w:r>
            <w:r w:rsidRPr="00734AE8">
              <w:rPr>
                <w:rFonts w:asciiTheme="minorHAnsi" w:hAnsiTheme="minorHAnsi" w:cstheme="minorHAnsi"/>
              </w:rPr>
              <w:t xml:space="preserve"> </w:t>
            </w:r>
          </w:p>
          <w:p w14:paraId="22A9412E" w14:textId="77777777" w:rsidR="00A1598D" w:rsidRPr="00734AE8" w:rsidRDefault="00A1598D" w:rsidP="00A1598D">
            <w:pPr>
              <w:rPr>
                <w:rFonts w:asciiTheme="minorHAnsi" w:hAnsiTheme="minorHAnsi" w:cstheme="minorHAnsi"/>
              </w:rPr>
            </w:pPr>
            <w:r w:rsidRPr="00734AE8">
              <w:rPr>
                <w:rFonts w:asciiTheme="minorHAnsi" w:hAnsiTheme="minorHAnsi" w:cstheme="minorHAnsi"/>
                <w:highlight w:val="yellow"/>
              </w:rPr>
              <w:lastRenderedPageBreak/>
              <w:t>[Provide an overview and judgement].</w:t>
            </w:r>
          </w:p>
          <w:p w14:paraId="523639E8" w14:textId="77777777" w:rsidR="00A1598D" w:rsidRPr="00734AE8" w:rsidRDefault="00A1598D" w:rsidP="00A1598D">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[If appropriate and not confidential, information from the feedback proforma can be inserted here as the overview]</w:t>
            </w:r>
            <w:r w:rsidRPr="00734AE8">
              <w:rPr>
                <w:rFonts w:asciiTheme="minorHAnsi" w:hAnsiTheme="minorHAnsi" w:cstheme="minorHAnsi"/>
              </w:rPr>
              <w:t>.</w:t>
            </w:r>
          </w:p>
          <w:p w14:paraId="3D1A560B" w14:textId="0B2D514A" w:rsidR="00A1598D" w:rsidRPr="00734AE8" w:rsidRDefault="00A1598D" w:rsidP="00A1598D">
            <w:pPr>
              <w:pStyle w:val="TableParagraph"/>
              <w:tabs>
                <w:tab w:val="center" w:pos="2464"/>
              </w:tabs>
              <w:spacing w:before="0"/>
              <w:ind w:right="526"/>
              <w:rPr>
                <w:rFonts w:asciiTheme="minorHAnsi" w:hAnsiTheme="minorHAnsi" w:cstheme="minorHAnsi"/>
                <w:sz w:val="24"/>
                <w:szCs w:val="24"/>
                <w:highlight w:val="yellow"/>
              </w:rPr>
            </w:pPr>
          </w:p>
        </w:tc>
      </w:tr>
      <w:tr w:rsidR="00A1598D" w:rsidRPr="00734AE8" w14:paraId="6BE44988" w14:textId="77777777" w:rsidTr="57D3CC9F">
        <w:trPr>
          <w:trHeight w:val="483"/>
        </w:trPr>
        <w:tc>
          <w:tcPr>
            <w:tcW w:w="567" w:type="dxa"/>
            <w:shd w:val="clear" w:color="auto" w:fill="auto"/>
          </w:tcPr>
          <w:p w14:paraId="1A21E07B" w14:textId="2FE5E051" w:rsidR="00A1598D" w:rsidRPr="00734AE8" w:rsidRDefault="00A1598D" w:rsidP="00A1598D">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lastRenderedPageBreak/>
              <w:t>6</w:t>
            </w:r>
          </w:p>
        </w:tc>
        <w:tc>
          <w:tcPr>
            <w:tcW w:w="2439" w:type="dxa"/>
            <w:shd w:val="clear" w:color="auto" w:fill="auto"/>
          </w:tcPr>
          <w:p w14:paraId="20AD805D" w14:textId="2F5A2636" w:rsidR="00A1598D" w:rsidRPr="00734AE8" w:rsidRDefault="00E975C6" w:rsidP="00A1598D">
            <w:pPr>
              <w:pStyle w:val="ListNumber"/>
              <w:spacing w:before="120" w:after="120"/>
              <w:rPr>
                <w:rFonts w:asciiTheme="minorHAnsi" w:hAnsiTheme="minorHAnsi" w:cstheme="minorHAnsi"/>
                <w:highlight w:val="yellow"/>
              </w:rPr>
            </w:pPr>
            <w:r w:rsidRPr="00734AE8">
              <w:rPr>
                <w:rFonts w:asciiTheme="minorHAnsi" w:hAnsiTheme="minorHAnsi" w:cstheme="minorHAnsi"/>
              </w:rPr>
              <w:t xml:space="preserve">Equality, Diversity and Inclusion </w:t>
            </w:r>
            <w:r w:rsidR="00A1598D" w:rsidRPr="00734AE8">
              <w:rPr>
                <w:rFonts w:asciiTheme="minorHAnsi" w:hAnsiTheme="minorHAnsi" w:cstheme="minorHAnsi"/>
              </w:rPr>
              <w:t>action plan</w:t>
            </w:r>
            <w:r w:rsidRPr="00734AE8">
              <w:rPr>
                <w:rFonts w:asciiTheme="minorHAnsi" w:hAnsiTheme="minorHAnsi" w:cstheme="minorHAnsi"/>
              </w:rPr>
              <w:t xml:space="preserve"> (including differential attainment)</w:t>
            </w:r>
          </w:p>
        </w:tc>
        <w:tc>
          <w:tcPr>
            <w:tcW w:w="1701" w:type="dxa"/>
          </w:tcPr>
          <w:p w14:paraId="3B2233AC" w14:textId="36278D09" w:rsidR="00A1598D" w:rsidRPr="00734AE8" w:rsidRDefault="00A1598D" w:rsidP="00A1598D">
            <w:pPr>
              <w:pStyle w:val="ListNumber"/>
              <w:snapToGrid w:val="0"/>
              <w:spacing w:before="120" w:after="120"/>
              <w:rPr>
                <w:rFonts w:asciiTheme="minorHAnsi" w:hAnsiTheme="minorHAnsi" w:cstheme="minorHAnsi"/>
                <w:highlight w:val="yellow"/>
              </w:rPr>
            </w:pPr>
            <w:r w:rsidRPr="00734AE8">
              <w:rPr>
                <w:rFonts w:asciiTheme="minorHAnsi" w:hAnsiTheme="minorHAnsi" w:cstheme="minorHAnsi"/>
                <w:highlight w:val="yellow"/>
              </w:rPr>
              <w:t>[Date]</w:t>
            </w:r>
          </w:p>
        </w:tc>
        <w:tc>
          <w:tcPr>
            <w:tcW w:w="5670" w:type="dxa"/>
          </w:tcPr>
          <w:p w14:paraId="4DEC7AF7" w14:textId="77777777" w:rsidR="005F6305" w:rsidRDefault="005F6305" w:rsidP="005F6305">
            <w:pPr>
              <w:rPr>
                <w:rFonts w:asciiTheme="minorHAnsi" w:hAnsiTheme="minorHAnsi" w:cstheme="minorHAnsi"/>
              </w:rPr>
            </w:pPr>
            <w:r>
              <w:rPr>
                <w:rFonts w:asciiTheme="minorHAnsi" w:hAnsiTheme="minorHAnsi" w:cstheme="minorHAnsi"/>
              </w:rPr>
              <w:t>This year we asked all postgraduate training organisations to submit an action plan detailing how they are working to address the attainment gap in their region.</w:t>
            </w:r>
          </w:p>
          <w:p w14:paraId="04362815" w14:textId="77777777" w:rsidR="005F6305" w:rsidRDefault="005F6305" w:rsidP="005F6305">
            <w:pPr>
              <w:rPr>
                <w:rFonts w:asciiTheme="minorHAnsi" w:hAnsiTheme="minorHAnsi" w:cstheme="minorHAnsi"/>
              </w:rPr>
            </w:pPr>
            <w:r>
              <w:rPr>
                <w:rFonts w:asciiTheme="minorHAnsi" w:hAnsiTheme="minorHAnsi" w:cstheme="minorHAnsi"/>
              </w:rPr>
              <w:t xml:space="preserve">We met with </w:t>
            </w:r>
            <w:r>
              <w:rPr>
                <w:rFonts w:asciiTheme="minorHAnsi" w:hAnsiTheme="minorHAnsi" w:cstheme="minorHAnsi"/>
                <w:highlight w:val="yellow"/>
              </w:rPr>
              <w:t>[organisation name]</w:t>
            </w:r>
            <w:r>
              <w:rPr>
                <w:rFonts w:asciiTheme="minorHAnsi" w:hAnsiTheme="minorHAnsi" w:cstheme="minorHAnsi"/>
              </w:rPr>
              <w:t xml:space="preserve"> to discuss their action plan at the annual engagement meeting. The purpose of this discussion was to explore the interventions in the action plan, to understand why they were selected and how the impact will be measured and evaluated. </w:t>
            </w:r>
          </w:p>
          <w:p w14:paraId="51C8E972" w14:textId="77777777" w:rsidR="005F6305" w:rsidRDefault="005F6305" w:rsidP="005F6305">
            <w:pPr>
              <w:rPr>
                <w:rFonts w:asciiTheme="minorHAnsi" w:hAnsiTheme="minorHAnsi" w:cstheme="minorHAnsi"/>
                <w:highlight w:val="yellow"/>
              </w:rPr>
            </w:pPr>
            <w:r>
              <w:rPr>
                <w:rFonts w:asciiTheme="minorHAnsi" w:hAnsiTheme="minorHAnsi" w:cstheme="minorHAnsi"/>
                <w:highlight w:val="yellow"/>
              </w:rPr>
              <w:t>[Provide an overview of the action plan and the discussion with your PTO].</w:t>
            </w:r>
          </w:p>
          <w:p w14:paraId="23B0A14B" w14:textId="77777777" w:rsidR="005F6305" w:rsidRDefault="005F6305" w:rsidP="005F6305">
            <w:pPr>
              <w:spacing w:after="0"/>
              <w:rPr>
                <w:rFonts w:asciiTheme="minorHAnsi" w:hAnsiTheme="minorHAnsi" w:cstheme="minorHAnsi"/>
                <w:highlight w:val="yellow"/>
              </w:rPr>
            </w:pPr>
            <w:r>
              <w:rPr>
                <w:rFonts w:asciiTheme="minorHAnsi" w:hAnsiTheme="minorHAnsi" w:cstheme="minorHAnsi"/>
                <w:highlight w:val="yellow"/>
              </w:rPr>
              <w:t>[Please note:</w:t>
            </w:r>
          </w:p>
          <w:p w14:paraId="4A287CC8" w14:textId="77777777" w:rsidR="005F6305" w:rsidRDefault="005F6305" w:rsidP="006D14E2">
            <w:pPr>
              <w:pStyle w:val="ListParagraph"/>
              <w:numPr>
                <w:ilvl w:val="0"/>
                <w:numId w:val="6"/>
              </w:numPr>
              <w:spacing w:after="0"/>
              <w:rPr>
                <w:rFonts w:asciiTheme="minorHAnsi" w:hAnsiTheme="minorHAnsi" w:cstheme="minorHAnsi"/>
                <w:highlight w:val="yellow"/>
              </w:rPr>
            </w:pPr>
            <w:r>
              <w:rPr>
                <w:rFonts w:asciiTheme="minorHAnsi" w:hAnsiTheme="minorHAnsi" w:cstheme="minorHAnsi"/>
                <w:highlight w:val="yellow"/>
              </w:rPr>
              <w:t>This should include any planned quality activities.</w:t>
            </w:r>
          </w:p>
          <w:p w14:paraId="0E47E9E3" w14:textId="77777777" w:rsidR="005F6305" w:rsidRDefault="005F6305" w:rsidP="006D14E2">
            <w:pPr>
              <w:pStyle w:val="ListParagraph"/>
              <w:numPr>
                <w:ilvl w:val="0"/>
                <w:numId w:val="6"/>
              </w:numPr>
              <w:spacing w:after="0"/>
              <w:rPr>
                <w:rFonts w:asciiTheme="minorHAnsi" w:hAnsiTheme="minorHAnsi" w:cstheme="minorHAnsi"/>
                <w:highlight w:val="yellow"/>
              </w:rPr>
            </w:pPr>
            <w:r>
              <w:rPr>
                <w:rFonts w:asciiTheme="minorHAnsi" w:hAnsiTheme="minorHAnsi" w:cstheme="minorHAnsi"/>
                <w:highlight w:val="yellow"/>
              </w:rPr>
              <w:t>We will not be making judgements on the action plans at this stage]</w:t>
            </w:r>
            <w:r>
              <w:rPr>
                <w:rFonts w:asciiTheme="minorHAnsi" w:hAnsiTheme="minorHAnsi" w:cstheme="minorHAnsi"/>
              </w:rPr>
              <w:t>.</w:t>
            </w:r>
          </w:p>
          <w:p w14:paraId="77E46C26" w14:textId="77777777" w:rsidR="005F6305" w:rsidRDefault="005F6305" w:rsidP="005F6305">
            <w:pPr>
              <w:pStyle w:val="ListParagraph"/>
              <w:spacing w:after="0"/>
              <w:rPr>
                <w:rFonts w:asciiTheme="minorHAnsi" w:hAnsiTheme="minorHAnsi" w:cstheme="minorHAnsi"/>
                <w:highlight w:val="yellow"/>
              </w:rPr>
            </w:pPr>
          </w:p>
          <w:p w14:paraId="1115E0F9" w14:textId="77777777" w:rsidR="005F6305" w:rsidRDefault="005F6305" w:rsidP="005F6305">
            <w:pPr>
              <w:rPr>
                <w:rFonts w:asciiTheme="minorHAnsi" w:hAnsiTheme="minorHAnsi" w:cstheme="minorHAnsi"/>
              </w:rPr>
            </w:pPr>
            <w:r>
              <w:rPr>
                <w:rFonts w:asciiTheme="minorHAnsi" w:hAnsiTheme="minorHAnsi" w:cstheme="minorHAnsi"/>
                <w:highlight w:val="yellow"/>
              </w:rPr>
              <w:t>[If appropriate and not confidential, information from the feedback proforma can be inserted here as the overview].</w:t>
            </w:r>
          </w:p>
          <w:p w14:paraId="5BBA5C96" w14:textId="77777777" w:rsidR="005F6305" w:rsidRDefault="005F6305" w:rsidP="005F6305">
            <w:pPr>
              <w:rPr>
                <w:rFonts w:asciiTheme="minorHAnsi" w:hAnsiTheme="minorHAnsi" w:cstheme="minorHAnsi"/>
              </w:rPr>
            </w:pPr>
            <w:r>
              <w:rPr>
                <w:rFonts w:asciiTheme="minorHAnsi" w:hAnsiTheme="minorHAnsi" w:cstheme="minorHAnsi"/>
              </w:rPr>
              <w:t xml:space="preserve">Following this meeting, </w:t>
            </w:r>
            <w:r>
              <w:rPr>
                <w:rFonts w:asciiTheme="minorHAnsi" w:hAnsiTheme="minorHAnsi" w:cstheme="minorHAnsi"/>
                <w:highlight w:val="yellow"/>
              </w:rPr>
              <w:t>[organisation name]</w:t>
            </w:r>
            <w:r>
              <w:rPr>
                <w:rFonts w:asciiTheme="minorHAnsi" w:hAnsiTheme="minorHAnsi" w:cstheme="minorHAnsi"/>
              </w:rPr>
              <w:t xml:space="preserve"> was provided with written feedback on their action plan, which includes the areas where we would like to receive an update in the next submission.</w:t>
            </w:r>
          </w:p>
          <w:p w14:paraId="2A2516B1" w14:textId="177EBED6" w:rsidR="00A1598D" w:rsidRPr="00734AE8" w:rsidRDefault="005F6305" w:rsidP="005F6305">
            <w:pPr>
              <w:pStyle w:val="ListNumber"/>
              <w:snapToGrid w:val="0"/>
              <w:spacing w:before="120" w:after="120"/>
              <w:rPr>
                <w:rFonts w:asciiTheme="minorHAnsi" w:hAnsiTheme="minorHAnsi" w:cstheme="minorHAnsi"/>
                <w:highlight w:val="yellow"/>
              </w:rPr>
            </w:pPr>
            <w:r>
              <w:rPr>
                <w:rFonts w:asciiTheme="minorHAnsi" w:hAnsiTheme="minorHAnsi" w:cstheme="minorHAnsi"/>
              </w:rPr>
              <w:t xml:space="preserve">We will follow-up with </w:t>
            </w:r>
            <w:r>
              <w:rPr>
                <w:rFonts w:asciiTheme="minorHAnsi" w:hAnsiTheme="minorHAnsi" w:cstheme="minorHAnsi"/>
                <w:highlight w:val="yellow"/>
              </w:rPr>
              <w:t>[organisation name]</w:t>
            </w:r>
            <w:r>
              <w:rPr>
                <w:rFonts w:asciiTheme="minorHAnsi" w:hAnsiTheme="minorHAnsi" w:cstheme="minorHAnsi"/>
              </w:rPr>
              <w:t xml:space="preserve"> on progress against the action plan through our proactive quality assurance process, and we will require an updated action plan alongside the next SAQ submission in </w:t>
            </w:r>
            <w:r>
              <w:rPr>
                <w:rFonts w:asciiTheme="minorHAnsi" w:hAnsiTheme="minorHAnsi" w:cstheme="minorHAnsi"/>
                <w:highlight w:val="yellow"/>
              </w:rPr>
              <w:t>[month year]</w:t>
            </w:r>
            <w:r>
              <w:rPr>
                <w:rFonts w:asciiTheme="minorHAnsi" w:hAnsiTheme="minorHAnsi" w:cstheme="minorHAnsi"/>
              </w:rPr>
              <w:t>.</w:t>
            </w:r>
          </w:p>
        </w:tc>
      </w:tr>
    </w:tbl>
    <w:p w14:paraId="39659C78" w14:textId="77777777" w:rsidR="00433328" w:rsidRPr="00734AE8" w:rsidRDefault="00433328" w:rsidP="00433328">
      <w:pPr>
        <w:pStyle w:val="Heading3"/>
        <w:rPr>
          <w:rFonts w:asciiTheme="minorHAnsi" w:hAnsiTheme="minorHAnsi" w:cstheme="minorHAnsi"/>
        </w:rPr>
      </w:pPr>
      <w:r w:rsidRPr="00734AE8">
        <w:rPr>
          <w:rFonts w:asciiTheme="minorHAnsi" w:hAnsiTheme="minorHAnsi" w:cstheme="minorHAnsi"/>
        </w:rPr>
        <w:lastRenderedPageBreak/>
        <w:t>Quality Reporting System (QRS)</w:t>
      </w:r>
    </w:p>
    <w:p w14:paraId="0A306962" w14:textId="10574F32" w:rsidR="00433328" w:rsidRPr="00734AE8" w:rsidRDefault="00433328" w:rsidP="00433328">
      <w:pPr>
        <w:rPr>
          <w:rFonts w:asciiTheme="minorHAnsi" w:hAnsiTheme="minorHAnsi" w:cstheme="minorHAnsi"/>
        </w:rPr>
      </w:pPr>
      <w:r w:rsidRPr="00734AE8">
        <w:rPr>
          <w:rFonts w:asciiTheme="minorHAnsi" w:hAnsiTheme="minorHAnsi" w:cstheme="minorHAnsi"/>
        </w:rPr>
        <w:t>We use the QRS to monitor concerns raised by organisation when they identify that our standards are not being met in a</w:t>
      </w:r>
      <w:r w:rsidR="00A7445B">
        <w:rPr>
          <w:rFonts w:asciiTheme="minorHAnsi" w:hAnsiTheme="minorHAnsi" w:cstheme="minorHAnsi"/>
        </w:rPr>
        <w:t xml:space="preserve">n education and </w:t>
      </w:r>
      <w:r w:rsidRPr="00734AE8">
        <w:rPr>
          <w:rFonts w:asciiTheme="minorHAnsi" w:hAnsiTheme="minorHAnsi" w:cstheme="minorHAnsi"/>
        </w:rPr>
        <w:t>training environment. Concerns are managed locally by the responsible organisation until resolution.</w:t>
      </w:r>
    </w:p>
    <w:tbl>
      <w:tblPr>
        <w:tblW w:w="9810" w:type="dxa"/>
        <w:tblInd w:w="108" w:type="dxa"/>
        <w:tblBorders>
          <w:top w:val="single" w:sz="4" w:space="0" w:color="009DC2"/>
          <w:left w:val="single" w:sz="4" w:space="0" w:color="009DC2"/>
          <w:bottom w:val="single" w:sz="4" w:space="0" w:color="009DC2"/>
          <w:right w:val="single" w:sz="4" w:space="0" w:color="009DC2"/>
          <w:insideH w:val="single" w:sz="4" w:space="0" w:color="009DC2"/>
          <w:insideV w:val="single" w:sz="4" w:space="0" w:color="009DC2"/>
        </w:tblBorders>
        <w:tblLayout w:type="fixed"/>
        <w:tblLook w:val="0000" w:firstRow="0" w:lastRow="0" w:firstColumn="0" w:lastColumn="0" w:noHBand="0" w:noVBand="0"/>
      </w:tblPr>
      <w:tblGrid>
        <w:gridCol w:w="2439"/>
        <w:gridCol w:w="1701"/>
        <w:gridCol w:w="5670"/>
      </w:tblGrid>
      <w:tr w:rsidR="00433328" w:rsidRPr="00734AE8" w14:paraId="73B395DE" w14:textId="77777777" w:rsidTr="00603468">
        <w:trPr>
          <w:trHeight w:val="375"/>
        </w:trPr>
        <w:tc>
          <w:tcPr>
            <w:tcW w:w="2439" w:type="dxa"/>
            <w:shd w:val="clear" w:color="auto" w:fill="156EA5"/>
          </w:tcPr>
          <w:p w14:paraId="7E479A82" w14:textId="77777777" w:rsidR="00433328" w:rsidRPr="00734AE8" w:rsidRDefault="00433328" w:rsidP="00FB330B">
            <w:pPr>
              <w:pStyle w:val="ListNumber"/>
              <w:spacing w:before="120" w:after="120"/>
              <w:rPr>
                <w:rFonts w:asciiTheme="minorHAnsi" w:hAnsiTheme="minorHAnsi" w:cstheme="minorHAnsi"/>
                <w:b/>
                <w:iCs/>
                <w:color w:val="FFFFFF"/>
                <w:kern w:val="1"/>
                <w:szCs w:val="32"/>
              </w:rPr>
            </w:pPr>
            <w:r w:rsidRPr="00734AE8">
              <w:rPr>
                <w:rFonts w:asciiTheme="minorHAnsi" w:hAnsiTheme="minorHAnsi" w:cstheme="minorHAnsi"/>
                <w:b/>
                <w:iCs/>
                <w:color w:val="FFFFFF"/>
                <w:kern w:val="1"/>
                <w:szCs w:val="32"/>
              </w:rPr>
              <w:t>Activity</w:t>
            </w:r>
          </w:p>
        </w:tc>
        <w:tc>
          <w:tcPr>
            <w:tcW w:w="1701" w:type="dxa"/>
            <w:shd w:val="clear" w:color="auto" w:fill="156EA5"/>
          </w:tcPr>
          <w:p w14:paraId="1BFF5920" w14:textId="77777777" w:rsidR="00433328" w:rsidRPr="00734AE8" w:rsidRDefault="00433328" w:rsidP="00FB330B">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Date</w:t>
            </w:r>
          </w:p>
        </w:tc>
        <w:tc>
          <w:tcPr>
            <w:tcW w:w="5670" w:type="dxa"/>
            <w:shd w:val="clear" w:color="auto" w:fill="156EA5"/>
          </w:tcPr>
          <w:p w14:paraId="2E0AE9AE" w14:textId="77777777" w:rsidR="00433328" w:rsidRPr="00734AE8" w:rsidRDefault="00433328" w:rsidP="00FB330B">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Summary</w:t>
            </w:r>
          </w:p>
        </w:tc>
      </w:tr>
      <w:tr w:rsidR="00433328" w:rsidRPr="00734AE8" w14:paraId="19C2E176" w14:textId="77777777" w:rsidTr="57D3CC9F">
        <w:trPr>
          <w:trHeight w:val="483"/>
        </w:trPr>
        <w:tc>
          <w:tcPr>
            <w:tcW w:w="2439" w:type="dxa"/>
            <w:shd w:val="clear" w:color="auto" w:fill="auto"/>
          </w:tcPr>
          <w:p w14:paraId="4B8967CC" w14:textId="77777777" w:rsidR="00433328" w:rsidRPr="00734AE8" w:rsidRDefault="00433328" w:rsidP="00FB330B">
            <w:pPr>
              <w:pStyle w:val="ListNumber"/>
              <w:spacing w:before="120" w:after="120"/>
              <w:rPr>
                <w:rFonts w:asciiTheme="minorHAnsi" w:hAnsiTheme="minorHAnsi" w:cstheme="minorHAnsi"/>
                <w:highlight w:val="yellow"/>
              </w:rPr>
            </w:pPr>
            <w:r w:rsidRPr="00734AE8">
              <w:rPr>
                <w:rFonts w:asciiTheme="minorHAnsi" w:hAnsiTheme="minorHAnsi" w:cstheme="minorHAnsi"/>
              </w:rPr>
              <w:t>Quality Reporting System (QRS)</w:t>
            </w:r>
          </w:p>
        </w:tc>
        <w:tc>
          <w:tcPr>
            <w:tcW w:w="1701" w:type="dxa"/>
          </w:tcPr>
          <w:p w14:paraId="715FEA94" w14:textId="77777777" w:rsidR="00433328" w:rsidRPr="00734AE8" w:rsidRDefault="00433328" w:rsidP="00FB330B">
            <w:pPr>
              <w:pStyle w:val="ListNumber"/>
              <w:snapToGrid w:val="0"/>
              <w:spacing w:before="120" w:after="120"/>
              <w:rPr>
                <w:rFonts w:asciiTheme="minorHAnsi" w:hAnsiTheme="minorHAnsi" w:cstheme="minorHAnsi"/>
              </w:rPr>
            </w:pPr>
            <w:r w:rsidRPr="00734AE8">
              <w:rPr>
                <w:rFonts w:asciiTheme="minorHAnsi" w:hAnsiTheme="minorHAnsi" w:cstheme="minorHAnsi"/>
              </w:rPr>
              <w:t>Ongoing</w:t>
            </w:r>
          </w:p>
        </w:tc>
        <w:tc>
          <w:tcPr>
            <w:tcW w:w="5670" w:type="dxa"/>
          </w:tcPr>
          <w:p w14:paraId="2385B610" w14:textId="77777777" w:rsidR="007158B7" w:rsidRPr="00734AE8" w:rsidRDefault="00433328" w:rsidP="00FB330B">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ha</w:t>
            </w:r>
            <w:r w:rsidR="5C1FBBDB" w:rsidRPr="00734AE8">
              <w:rPr>
                <w:rFonts w:asciiTheme="minorHAnsi" w:hAnsiTheme="minorHAnsi" w:cstheme="minorHAnsi"/>
              </w:rPr>
              <w:t>ve</w:t>
            </w:r>
            <w:r w:rsidRPr="00734AE8">
              <w:rPr>
                <w:rFonts w:asciiTheme="minorHAnsi" w:hAnsiTheme="minorHAnsi" w:cstheme="minorHAnsi"/>
              </w:rPr>
              <w:t xml:space="preserve"> </w:t>
            </w:r>
            <w:r w:rsidRPr="00734AE8">
              <w:rPr>
                <w:rFonts w:asciiTheme="minorHAnsi" w:hAnsiTheme="minorHAnsi" w:cstheme="minorHAnsi"/>
                <w:highlight w:val="yellow"/>
              </w:rPr>
              <w:t>XXX</w:t>
            </w:r>
            <w:r w:rsidRPr="00734AE8">
              <w:rPr>
                <w:rFonts w:asciiTheme="minorHAnsi" w:hAnsiTheme="minorHAnsi" w:cstheme="minorHAnsi"/>
              </w:rPr>
              <w:t xml:space="preserve"> open items on the QRS</w:t>
            </w:r>
            <w:r w:rsidR="007158B7" w:rsidRPr="00734AE8">
              <w:rPr>
                <w:rFonts w:asciiTheme="minorHAnsi" w:hAnsiTheme="minorHAnsi" w:cstheme="minorHAnsi"/>
              </w:rPr>
              <w:t xml:space="preserve">. </w:t>
            </w:r>
          </w:p>
          <w:p w14:paraId="16231806" w14:textId="6C8BB50B" w:rsidR="00433328" w:rsidRPr="00734AE8" w:rsidRDefault="007158B7" w:rsidP="00FB330B">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is engaged with the QRS system and continue to provide frequent and detailed updates. We are assured that our thresholds for reporting via the QRS are embedded and adhered to.</w:t>
            </w:r>
          </w:p>
          <w:p w14:paraId="5B5D5B78" w14:textId="623B8050" w:rsidR="00433328" w:rsidRPr="00734AE8" w:rsidRDefault="00433328" w:rsidP="00FB330B">
            <w:pPr>
              <w:pStyle w:val="ListNumber"/>
              <w:snapToGrid w:val="0"/>
              <w:spacing w:before="120" w:after="120"/>
              <w:rPr>
                <w:rFonts w:asciiTheme="minorHAnsi" w:hAnsiTheme="minorHAnsi" w:cstheme="minorHAnsi"/>
                <w:b/>
                <w:bCs/>
              </w:rPr>
            </w:pPr>
            <w:r w:rsidRPr="00734AE8">
              <w:rPr>
                <w:rFonts w:asciiTheme="minorHAnsi" w:hAnsiTheme="minorHAnsi" w:cstheme="minorHAnsi"/>
                <w:b/>
                <w:bCs/>
              </w:rPr>
              <w:t>OR (</w:t>
            </w:r>
            <w:r w:rsidR="006C3483" w:rsidRPr="00734AE8">
              <w:rPr>
                <w:rFonts w:asciiTheme="minorHAnsi" w:hAnsiTheme="minorHAnsi" w:cstheme="minorHAnsi"/>
                <w:b/>
                <w:bCs/>
              </w:rPr>
              <w:t>if</w:t>
            </w:r>
            <w:r w:rsidR="00BD347C" w:rsidRPr="00734AE8">
              <w:rPr>
                <w:rFonts w:asciiTheme="minorHAnsi" w:hAnsiTheme="minorHAnsi" w:cstheme="minorHAnsi"/>
                <w:b/>
                <w:bCs/>
              </w:rPr>
              <w:t xml:space="preserve"> we have</w:t>
            </w:r>
            <w:r w:rsidR="006C3483" w:rsidRPr="00734AE8">
              <w:rPr>
                <w:rFonts w:asciiTheme="minorHAnsi" w:hAnsiTheme="minorHAnsi" w:cstheme="minorHAnsi"/>
                <w:b/>
                <w:bCs/>
              </w:rPr>
              <w:t xml:space="preserve"> concerns over </w:t>
            </w:r>
            <w:r w:rsidRPr="00734AE8">
              <w:rPr>
                <w:rFonts w:asciiTheme="minorHAnsi" w:hAnsiTheme="minorHAnsi" w:cstheme="minorHAnsi"/>
                <w:b/>
                <w:bCs/>
              </w:rPr>
              <w:t>levels of engagement with QRS/</w:t>
            </w:r>
            <w:r w:rsidR="007158B7" w:rsidRPr="00734AE8">
              <w:rPr>
                <w:rFonts w:asciiTheme="minorHAnsi" w:hAnsiTheme="minorHAnsi" w:cstheme="minorHAnsi"/>
                <w:b/>
                <w:bCs/>
              </w:rPr>
              <w:t>organisation use of thresholds</w:t>
            </w:r>
            <w:r w:rsidRPr="00734AE8">
              <w:rPr>
                <w:rFonts w:asciiTheme="minorHAnsi" w:hAnsiTheme="minorHAnsi" w:cstheme="minorHAnsi"/>
                <w:b/>
                <w:bCs/>
              </w:rPr>
              <w:t>)</w:t>
            </w:r>
          </w:p>
          <w:p w14:paraId="6691D917" w14:textId="2B76D895" w:rsidR="007158B7" w:rsidRPr="00734AE8" w:rsidRDefault="00433328" w:rsidP="00FB330B">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w:t>
            </w:r>
            <w:r w:rsidR="33C9AF6E" w:rsidRPr="00734AE8">
              <w:rPr>
                <w:rFonts w:asciiTheme="minorHAnsi" w:hAnsiTheme="minorHAnsi" w:cstheme="minorHAnsi"/>
                <w:highlight w:val="yellow"/>
              </w:rPr>
              <w:t>organisation name</w:t>
            </w:r>
            <w:r w:rsidRPr="00734AE8">
              <w:rPr>
                <w:rFonts w:asciiTheme="minorHAnsi" w:hAnsiTheme="minorHAnsi" w:cstheme="minorHAnsi"/>
                <w:highlight w:val="yellow"/>
              </w:rPr>
              <w:t>]</w:t>
            </w:r>
            <w:r w:rsidRPr="00734AE8">
              <w:rPr>
                <w:rFonts w:asciiTheme="minorHAnsi" w:hAnsiTheme="minorHAnsi" w:cstheme="minorHAnsi"/>
              </w:rPr>
              <w:t xml:space="preserve"> have </w:t>
            </w:r>
            <w:r w:rsidRPr="00734AE8">
              <w:rPr>
                <w:rFonts w:asciiTheme="minorHAnsi" w:hAnsiTheme="minorHAnsi" w:cstheme="minorHAnsi"/>
                <w:highlight w:val="yellow"/>
              </w:rPr>
              <w:t>XXX</w:t>
            </w:r>
            <w:r w:rsidRPr="00734AE8">
              <w:rPr>
                <w:rFonts w:asciiTheme="minorHAnsi" w:hAnsiTheme="minorHAnsi" w:cstheme="minorHAnsi"/>
              </w:rPr>
              <w:t xml:space="preserve"> open item</w:t>
            </w:r>
            <w:r w:rsidR="007158B7" w:rsidRPr="00734AE8">
              <w:rPr>
                <w:rFonts w:asciiTheme="minorHAnsi" w:hAnsiTheme="minorHAnsi" w:cstheme="minorHAnsi"/>
              </w:rPr>
              <w:t>s</w:t>
            </w:r>
            <w:r w:rsidRPr="00734AE8">
              <w:rPr>
                <w:rFonts w:asciiTheme="minorHAnsi" w:hAnsiTheme="minorHAnsi" w:cstheme="minorHAnsi"/>
              </w:rPr>
              <w:t xml:space="preserve"> on the QRS. </w:t>
            </w:r>
          </w:p>
          <w:p w14:paraId="6CB37672" w14:textId="77777777" w:rsidR="00433328" w:rsidRPr="00734AE8" w:rsidRDefault="007158B7" w:rsidP="00FB330B">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We will continue to work with </w:t>
            </w:r>
            <w:r w:rsidRPr="00734AE8">
              <w:rPr>
                <w:rFonts w:asciiTheme="minorHAnsi" w:hAnsiTheme="minorHAnsi" w:cstheme="minorHAnsi"/>
                <w:highlight w:val="yellow"/>
              </w:rPr>
              <w:t>[organisation name]</w:t>
            </w:r>
            <w:r w:rsidRPr="00734AE8">
              <w:rPr>
                <w:rFonts w:asciiTheme="minorHAnsi" w:hAnsiTheme="minorHAnsi" w:cstheme="minorHAnsi"/>
              </w:rPr>
              <w:t xml:space="preserve"> to ensure our thresholds for reporting via the QRS are embedded and adhered to. </w:t>
            </w:r>
          </w:p>
          <w:p w14:paraId="3338027E" w14:textId="1373A6E3" w:rsidR="006C3483" w:rsidRPr="00734AE8" w:rsidRDefault="006C3483" w:rsidP="00FB330B">
            <w:pPr>
              <w:pStyle w:val="ListNumber"/>
              <w:snapToGrid w:val="0"/>
              <w:spacing w:before="120" w:after="120"/>
              <w:rPr>
                <w:rFonts w:asciiTheme="minorHAnsi" w:hAnsiTheme="minorHAnsi" w:cstheme="minorHAnsi"/>
                <w:b/>
                <w:bCs/>
              </w:rPr>
            </w:pPr>
            <w:r w:rsidRPr="00734AE8">
              <w:rPr>
                <w:rFonts w:asciiTheme="minorHAnsi" w:hAnsiTheme="minorHAnsi" w:cstheme="minorHAnsi"/>
                <w:b/>
                <w:bCs/>
              </w:rPr>
              <w:t xml:space="preserve">OR (if </w:t>
            </w:r>
            <w:r w:rsidR="00BD347C" w:rsidRPr="00734AE8">
              <w:rPr>
                <w:rFonts w:asciiTheme="minorHAnsi" w:hAnsiTheme="minorHAnsi" w:cstheme="minorHAnsi"/>
                <w:b/>
                <w:bCs/>
              </w:rPr>
              <w:t xml:space="preserve">there are </w:t>
            </w:r>
            <w:r w:rsidRPr="00734AE8">
              <w:rPr>
                <w:rFonts w:asciiTheme="minorHAnsi" w:hAnsiTheme="minorHAnsi" w:cstheme="minorHAnsi"/>
                <w:b/>
                <w:bCs/>
              </w:rPr>
              <w:t xml:space="preserve">limited/no items on the QRS but </w:t>
            </w:r>
            <w:r w:rsidR="00BD347C" w:rsidRPr="00734AE8">
              <w:rPr>
                <w:rFonts w:asciiTheme="minorHAnsi" w:hAnsiTheme="minorHAnsi" w:cstheme="minorHAnsi"/>
                <w:b/>
                <w:bCs/>
              </w:rPr>
              <w:t xml:space="preserve">we do not have </w:t>
            </w:r>
            <w:r w:rsidRPr="00734AE8">
              <w:rPr>
                <w:rFonts w:asciiTheme="minorHAnsi" w:hAnsiTheme="minorHAnsi" w:cstheme="minorHAnsi"/>
                <w:b/>
                <w:bCs/>
              </w:rPr>
              <w:t>concerns over level of engagement with QRS/organisation use of thresholds)</w:t>
            </w:r>
          </w:p>
          <w:p w14:paraId="0BDD240E" w14:textId="77777777" w:rsidR="006C3483" w:rsidRPr="00734AE8" w:rsidRDefault="006C3483" w:rsidP="006C3483">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have </w:t>
            </w:r>
            <w:r w:rsidRPr="00734AE8">
              <w:rPr>
                <w:rFonts w:asciiTheme="minorHAnsi" w:hAnsiTheme="minorHAnsi" w:cstheme="minorHAnsi"/>
                <w:highlight w:val="yellow"/>
              </w:rPr>
              <w:t>XXX</w:t>
            </w:r>
            <w:r w:rsidRPr="00734AE8">
              <w:rPr>
                <w:rFonts w:asciiTheme="minorHAnsi" w:hAnsiTheme="minorHAnsi" w:cstheme="minorHAnsi"/>
              </w:rPr>
              <w:t xml:space="preserve"> open items on the QRS. </w:t>
            </w:r>
          </w:p>
          <w:p w14:paraId="1E1DF65B" w14:textId="77777777" w:rsidR="006C3483" w:rsidRPr="00734AE8" w:rsidRDefault="006C3483" w:rsidP="00FB330B">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However </w:t>
            </w:r>
            <w:r w:rsidRPr="00734AE8">
              <w:rPr>
                <w:rFonts w:asciiTheme="minorHAnsi" w:hAnsiTheme="minorHAnsi" w:cstheme="minorHAnsi"/>
                <w:highlight w:val="yellow"/>
              </w:rPr>
              <w:t>[organisation name]</w:t>
            </w:r>
            <w:r w:rsidRPr="00734AE8">
              <w:rPr>
                <w:rFonts w:asciiTheme="minorHAnsi" w:hAnsiTheme="minorHAnsi" w:cstheme="minorHAnsi"/>
              </w:rPr>
              <w:t xml:space="preserve"> is engaged with the QRS system and continue to provide frequent and detailed updates. We are assured that our thresholds for reporting via the QRS are embedded and adhered to.</w:t>
            </w:r>
          </w:p>
          <w:p w14:paraId="278AFAC3" w14:textId="69F604AB" w:rsidR="001845B2" w:rsidRPr="00734AE8" w:rsidRDefault="001845B2" w:rsidP="00FB330B">
            <w:pPr>
              <w:pStyle w:val="ListNumber"/>
              <w:snapToGrid w:val="0"/>
              <w:spacing w:before="120" w:after="120"/>
              <w:rPr>
                <w:rFonts w:asciiTheme="minorHAnsi" w:hAnsiTheme="minorHAnsi" w:cstheme="minorHAnsi"/>
              </w:rPr>
            </w:pPr>
          </w:p>
        </w:tc>
      </w:tr>
    </w:tbl>
    <w:p w14:paraId="599BE015" w14:textId="6D9E575A" w:rsidR="007D362E" w:rsidRPr="00734AE8" w:rsidRDefault="003A04FD" w:rsidP="00777A5E">
      <w:pPr>
        <w:pStyle w:val="Heading3"/>
        <w:rPr>
          <w:rFonts w:asciiTheme="minorHAnsi" w:hAnsiTheme="minorHAnsi" w:cstheme="minorHAnsi"/>
        </w:rPr>
      </w:pPr>
      <w:r w:rsidRPr="00734AE8">
        <w:rPr>
          <w:rFonts w:asciiTheme="minorHAnsi" w:hAnsiTheme="minorHAnsi" w:cstheme="minorHAnsi"/>
        </w:rPr>
        <w:t>Enhanced Monitoring</w:t>
      </w:r>
      <w:r w:rsidR="00433328" w:rsidRPr="00734AE8">
        <w:rPr>
          <w:rFonts w:asciiTheme="minorHAnsi" w:hAnsiTheme="minorHAnsi" w:cstheme="minorHAnsi"/>
        </w:rPr>
        <w:t xml:space="preserve"> </w:t>
      </w:r>
      <w:r w:rsidR="00433328" w:rsidRPr="00734AE8">
        <w:rPr>
          <w:rFonts w:asciiTheme="minorHAnsi" w:hAnsiTheme="minorHAnsi" w:cstheme="minorHAnsi"/>
          <w:b w:val="0"/>
          <w:bCs w:val="0"/>
          <w:i/>
          <w:iCs w:val="0"/>
          <w:highlight w:val="yellow"/>
        </w:rPr>
        <w:t xml:space="preserve">[please delete the Enhanced Monitoring section for </w:t>
      </w:r>
      <w:r w:rsidR="00BD347C" w:rsidRPr="00734AE8">
        <w:rPr>
          <w:rFonts w:asciiTheme="minorHAnsi" w:hAnsiTheme="minorHAnsi" w:cstheme="minorHAnsi"/>
          <w:b w:val="0"/>
          <w:bCs w:val="0"/>
          <w:i/>
          <w:iCs w:val="0"/>
          <w:highlight w:val="yellow"/>
        </w:rPr>
        <w:t>Undergraduate</w:t>
      </w:r>
      <w:r w:rsidR="00433328" w:rsidRPr="00734AE8">
        <w:rPr>
          <w:rFonts w:asciiTheme="minorHAnsi" w:hAnsiTheme="minorHAnsi" w:cstheme="minorHAnsi"/>
          <w:b w:val="0"/>
          <w:bCs w:val="0"/>
          <w:i/>
          <w:iCs w:val="0"/>
          <w:highlight w:val="yellow"/>
        </w:rPr>
        <w:t xml:space="preserve"> AQAS]</w:t>
      </w:r>
    </w:p>
    <w:p w14:paraId="4BF072F3" w14:textId="2408B276" w:rsidR="007D362E" w:rsidRPr="00734AE8" w:rsidRDefault="007D362E" w:rsidP="57D3CC9F">
      <w:pPr>
        <w:rPr>
          <w:rFonts w:asciiTheme="minorHAnsi" w:hAnsiTheme="minorHAnsi" w:cstheme="minorHAnsi"/>
          <w:b/>
          <w:bCs/>
        </w:rPr>
      </w:pPr>
      <w:r w:rsidRPr="00734AE8">
        <w:rPr>
          <w:rFonts w:asciiTheme="minorHAnsi" w:hAnsiTheme="minorHAnsi" w:cstheme="minorHAnsi"/>
        </w:rPr>
        <w:t xml:space="preserve">Enhanced monitoring is used to promote and encourage local management of concerns which adversely affect patient or trainee safety, doctors’ progress in training, or the quality of the training environment. During enhanced monitoring, the GMC provides an increased level of monitoring and participate in activities organised by the deanery/HEE local office. We tailor our support to each enhanced monitoring case to help address the concern(s) and develop a sustainable solution. We have summarised the enhanced monitoring activity this organisation has undertaken over the last 12 months below. For further information on enhanced monitoring please </w:t>
      </w:r>
      <w:hyperlink r:id="rId12">
        <w:r w:rsidRPr="00734AE8">
          <w:rPr>
            <w:rStyle w:val="Hyperlink"/>
            <w:rFonts w:asciiTheme="minorHAnsi" w:hAnsiTheme="minorHAnsi" w:cstheme="minorHAnsi"/>
          </w:rPr>
          <w:t>visit our website</w:t>
        </w:r>
      </w:hyperlink>
      <w:r w:rsidRPr="00734AE8">
        <w:rPr>
          <w:rFonts w:asciiTheme="minorHAnsi" w:hAnsiTheme="minorHAnsi" w:cstheme="minorHAnsi"/>
        </w:rPr>
        <w:t>.</w:t>
      </w:r>
    </w:p>
    <w:tbl>
      <w:tblPr>
        <w:tblW w:w="9810" w:type="dxa"/>
        <w:tblInd w:w="108" w:type="dxa"/>
        <w:tblBorders>
          <w:top w:val="single" w:sz="4" w:space="0" w:color="009DC2"/>
          <w:left w:val="single" w:sz="4" w:space="0" w:color="009DC2"/>
          <w:bottom w:val="single" w:sz="4" w:space="0" w:color="009DC2"/>
          <w:right w:val="single" w:sz="4" w:space="0" w:color="009DC2"/>
          <w:insideH w:val="single" w:sz="4" w:space="0" w:color="009DC2"/>
          <w:insideV w:val="single" w:sz="4" w:space="0" w:color="009DC2"/>
        </w:tblBorders>
        <w:tblLayout w:type="fixed"/>
        <w:tblLook w:val="0000" w:firstRow="0" w:lastRow="0" w:firstColumn="0" w:lastColumn="0" w:noHBand="0" w:noVBand="0"/>
      </w:tblPr>
      <w:tblGrid>
        <w:gridCol w:w="2439"/>
        <w:gridCol w:w="1701"/>
        <w:gridCol w:w="5670"/>
      </w:tblGrid>
      <w:tr w:rsidR="007D362E" w:rsidRPr="00734AE8" w14:paraId="77D54055" w14:textId="77777777" w:rsidTr="00603468">
        <w:trPr>
          <w:trHeight w:val="375"/>
        </w:trPr>
        <w:tc>
          <w:tcPr>
            <w:tcW w:w="2439" w:type="dxa"/>
            <w:shd w:val="clear" w:color="auto" w:fill="156EA5"/>
          </w:tcPr>
          <w:p w14:paraId="0A82C635" w14:textId="77777777" w:rsidR="007D362E" w:rsidRPr="00734AE8" w:rsidRDefault="007D362E" w:rsidP="00E9596D">
            <w:pPr>
              <w:pStyle w:val="ListNumber"/>
              <w:spacing w:before="120" w:after="120"/>
              <w:rPr>
                <w:rFonts w:asciiTheme="minorHAnsi" w:hAnsiTheme="minorHAnsi" w:cstheme="minorHAnsi"/>
                <w:b/>
                <w:iCs/>
                <w:color w:val="FFFFFF"/>
                <w:kern w:val="1"/>
                <w:szCs w:val="32"/>
              </w:rPr>
            </w:pPr>
            <w:r w:rsidRPr="00734AE8">
              <w:rPr>
                <w:rFonts w:asciiTheme="minorHAnsi" w:hAnsiTheme="minorHAnsi" w:cstheme="minorHAnsi"/>
                <w:b/>
                <w:iCs/>
                <w:color w:val="FFFFFF"/>
                <w:kern w:val="1"/>
                <w:szCs w:val="32"/>
              </w:rPr>
              <w:t>Activity</w:t>
            </w:r>
          </w:p>
        </w:tc>
        <w:tc>
          <w:tcPr>
            <w:tcW w:w="1701" w:type="dxa"/>
            <w:shd w:val="clear" w:color="auto" w:fill="156EA5"/>
          </w:tcPr>
          <w:p w14:paraId="55FAA8E8" w14:textId="77777777" w:rsidR="007D362E" w:rsidRPr="00734AE8" w:rsidRDefault="007D362E" w:rsidP="00E9596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Date</w:t>
            </w:r>
          </w:p>
        </w:tc>
        <w:tc>
          <w:tcPr>
            <w:tcW w:w="5670" w:type="dxa"/>
            <w:shd w:val="clear" w:color="auto" w:fill="156EA5"/>
          </w:tcPr>
          <w:p w14:paraId="0C2EBB54" w14:textId="77777777" w:rsidR="007D362E" w:rsidRPr="00734AE8" w:rsidRDefault="007D362E" w:rsidP="00E9596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Summary</w:t>
            </w:r>
          </w:p>
        </w:tc>
      </w:tr>
      <w:tr w:rsidR="007D362E" w:rsidRPr="00734AE8" w14:paraId="24CFE0B9" w14:textId="77777777" w:rsidTr="57D3CC9F">
        <w:trPr>
          <w:trHeight w:val="483"/>
        </w:trPr>
        <w:tc>
          <w:tcPr>
            <w:tcW w:w="2439" w:type="dxa"/>
            <w:shd w:val="clear" w:color="auto" w:fill="auto"/>
          </w:tcPr>
          <w:p w14:paraId="4778AA9C" w14:textId="77777777" w:rsidR="007D362E" w:rsidRPr="00734AE8" w:rsidRDefault="007D362E" w:rsidP="00E9596D">
            <w:pPr>
              <w:pStyle w:val="ListNumber"/>
              <w:spacing w:before="120" w:after="120"/>
              <w:rPr>
                <w:rFonts w:asciiTheme="minorHAnsi" w:hAnsiTheme="minorHAnsi" w:cstheme="minorHAnsi"/>
              </w:rPr>
            </w:pPr>
            <w:r w:rsidRPr="00734AE8">
              <w:rPr>
                <w:rFonts w:asciiTheme="minorHAnsi" w:hAnsiTheme="minorHAnsi" w:cstheme="minorHAnsi"/>
              </w:rPr>
              <w:lastRenderedPageBreak/>
              <w:t>Enhanced monitoring activities</w:t>
            </w:r>
          </w:p>
        </w:tc>
        <w:tc>
          <w:tcPr>
            <w:tcW w:w="1701" w:type="dxa"/>
          </w:tcPr>
          <w:p w14:paraId="7B3607E6" w14:textId="2AF86D24" w:rsidR="007D362E" w:rsidRPr="00734AE8" w:rsidRDefault="007D362E" w:rsidP="00E9596D">
            <w:pPr>
              <w:pStyle w:val="ListNumber"/>
              <w:snapToGrid w:val="0"/>
              <w:spacing w:before="120" w:after="120"/>
              <w:rPr>
                <w:rFonts w:asciiTheme="minorHAnsi" w:hAnsiTheme="minorHAnsi" w:cstheme="minorHAnsi"/>
              </w:rPr>
            </w:pPr>
            <w:r w:rsidRPr="00734AE8">
              <w:rPr>
                <w:rFonts w:asciiTheme="minorHAnsi" w:hAnsiTheme="minorHAnsi" w:cstheme="minorHAnsi"/>
              </w:rPr>
              <w:t>Ongoing</w:t>
            </w:r>
          </w:p>
          <w:p w14:paraId="62D9EB9A" w14:textId="77777777" w:rsidR="007D362E" w:rsidRPr="00734AE8" w:rsidRDefault="007D362E" w:rsidP="00E9596D">
            <w:pPr>
              <w:pStyle w:val="ListNumber"/>
              <w:snapToGrid w:val="0"/>
              <w:spacing w:before="120" w:after="120"/>
              <w:rPr>
                <w:rFonts w:asciiTheme="minorHAnsi" w:hAnsiTheme="minorHAnsi" w:cstheme="minorHAnsi"/>
              </w:rPr>
            </w:pPr>
          </w:p>
        </w:tc>
        <w:tc>
          <w:tcPr>
            <w:tcW w:w="5670" w:type="dxa"/>
          </w:tcPr>
          <w:p w14:paraId="5349BC63" w14:textId="77777777" w:rsidR="001845B2" w:rsidRPr="00734AE8" w:rsidRDefault="001845B2" w:rsidP="001845B2">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currently have </w:t>
            </w:r>
            <w:r w:rsidRPr="00734AE8">
              <w:rPr>
                <w:rFonts w:asciiTheme="minorHAnsi" w:hAnsiTheme="minorHAnsi" w:cstheme="minorHAnsi"/>
                <w:highlight w:val="yellow"/>
              </w:rPr>
              <w:t>XXX</w:t>
            </w:r>
            <w:r w:rsidRPr="00734AE8">
              <w:rPr>
                <w:rFonts w:asciiTheme="minorHAnsi" w:hAnsiTheme="minorHAnsi" w:cstheme="minorHAnsi"/>
              </w:rPr>
              <w:t xml:space="preserve"> open enhanced monitoring cases within </w:t>
            </w:r>
            <w:r w:rsidRPr="00734AE8">
              <w:rPr>
                <w:rFonts w:asciiTheme="minorHAnsi" w:hAnsiTheme="minorHAnsi" w:cstheme="minorHAnsi"/>
                <w:highlight w:val="yellow"/>
              </w:rPr>
              <w:t>[name of region/nation]</w:t>
            </w:r>
            <w:r w:rsidRPr="00734AE8">
              <w:rPr>
                <w:rFonts w:asciiTheme="minorHAnsi" w:hAnsiTheme="minorHAnsi" w:cstheme="minorHAnsi"/>
              </w:rPr>
              <w:t xml:space="preserve">. </w:t>
            </w:r>
            <w:r w:rsidRPr="00734AE8">
              <w:rPr>
                <w:rFonts w:asciiTheme="minorHAnsi" w:hAnsiTheme="minorHAnsi" w:cstheme="minorHAnsi"/>
                <w:highlight w:val="yellow"/>
              </w:rPr>
              <w:t>XXX</w:t>
            </w:r>
            <w:r w:rsidRPr="00734AE8">
              <w:rPr>
                <w:rFonts w:asciiTheme="minorHAnsi" w:hAnsiTheme="minorHAnsi" w:cstheme="minorHAnsi"/>
              </w:rPr>
              <w:t xml:space="preserve"> of the </w:t>
            </w:r>
            <w:r w:rsidRPr="00734AE8">
              <w:rPr>
                <w:rFonts w:asciiTheme="minorHAnsi" w:hAnsiTheme="minorHAnsi" w:cstheme="minorHAnsi"/>
                <w:highlight w:val="yellow"/>
              </w:rPr>
              <w:t>XXX</w:t>
            </w:r>
            <w:r w:rsidRPr="00734AE8">
              <w:rPr>
                <w:rFonts w:asciiTheme="minorHAnsi" w:hAnsiTheme="minorHAnsi" w:cstheme="minorHAnsi"/>
              </w:rPr>
              <w:t xml:space="preserve"> enhanced monitoring cases have been opened within the current reporting year, and </w:t>
            </w:r>
            <w:r w:rsidRPr="00734AE8">
              <w:rPr>
                <w:rFonts w:asciiTheme="minorHAnsi" w:hAnsiTheme="minorHAnsi" w:cstheme="minorHAnsi"/>
                <w:highlight w:val="yellow"/>
              </w:rPr>
              <w:t>XXX</w:t>
            </w:r>
            <w:r w:rsidRPr="00734AE8">
              <w:rPr>
                <w:rFonts w:asciiTheme="minorHAnsi" w:hAnsiTheme="minorHAnsi" w:cstheme="minorHAnsi"/>
              </w:rPr>
              <w:t xml:space="preserve"> cases have been closed. </w:t>
            </w:r>
            <w:r w:rsidRPr="00734AE8">
              <w:rPr>
                <w:rFonts w:asciiTheme="minorHAnsi" w:hAnsiTheme="minorHAnsi" w:cstheme="minorHAnsi"/>
                <w:highlight w:val="yellow"/>
              </w:rPr>
              <w:t>[Please delete if not applicable].</w:t>
            </w:r>
          </w:p>
          <w:p w14:paraId="08282EC9" w14:textId="3B0BD837" w:rsidR="00433328" w:rsidRPr="00734AE8" w:rsidRDefault="00433328" w:rsidP="00433328">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w:t>
            </w:r>
            <w:r w:rsidR="00CB5208" w:rsidRPr="00734AE8">
              <w:rPr>
                <w:rFonts w:asciiTheme="minorHAnsi" w:hAnsiTheme="minorHAnsi" w:cstheme="minorHAnsi"/>
                <w:highlight w:val="yellow"/>
              </w:rPr>
              <w:t>organisation name</w:t>
            </w:r>
            <w:r w:rsidRPr="00734AE8">
              <w:rPr>
                <w:rFonts w:asciiTheme="minorHAnsi" w:hAnsiTheme="minorHAnsi" w:cstheme="minorHAnsi"/>
                <w:highlight w:val="yellow"/>
              </w:rPr>
              <w:t>]</w:t>
            </w:r>
            <w:r w:rsidRPr="00734AE8">
              <w:rPr>
                <w:rFonts w:asciiTheme="minorHAnsi" w:hAnsiTheme="minorHAnsi" w:cstheme="minorHAnsi"/>
              </w:rPr>
              <w:t xml:space="preserve"> follows the GMC’s enhanced monitoring process appropriately</w:t>
            </w:r>
            <w:r w:rsidR="007D798A" w:rsidRPr="00734AE8">
              <w:rPr>
                <w:rFonts w:asciiTheme="minorHAnsi" w:hAnsiTheme="minorHAnsi" w:cstheme="minorHAnsi"/>
              </w:rPr>
              <w:t xml:space="preserve">, updating the </w:t>
            </w:r>
            <w:r w:rsidRPr="00734AE8">
              <w:rPr>
                <w:rFonts w:asciiTheme="minorHAnsi" w:hAnsiTheme="minorHAnsi" w:cstheme="minorHAnsi"/>
              </w:rPr>
              <w:t>GMC on live cases</w:t>
            </w:r>
            <w:r w:rsidR="007D798A" w:rsidRPr="00734AE8">
              <w:rPr>
                <w:rFonts w:asciiTheme="minorHAnsi" w:hAnsiTheme="minorHAnsi" w:cstheme="minorHAnsi"/>
              </w:rPr>
              <w:t xml:space="preserve">. They also update the GMC on </w:t>
            </w:r>
            <w:r w:rsidRPr="00734AE8">
              <w:rPr>
                <w:rFonts w:asciiTheme="minorHAnsi" w:hAnsiTheme="minorHAnsi" w:cstheme="minorHAnsi"/>
              </w:rPr>
              <w:t>potential cases and includ</w:t>
            </w:r>
            <w:r w:rsidR="007D798A" w:rsidRPr="00734AE8">
              <w:rPr>
                <w:rFonts w:asciiTheme="minorHAnsi" w:hAnsiTheme="minorHAnsi" w:cstheme="minorHAnsi"/>
              </w:rPr>
              <w:t>e</w:t>
            </w:r>
            <w:r w:rsidRPr="00734AE8">
              <w:rPr>
                <w:rFonts w:asciiTheme="minorHAnsi" w:hAnsiTheme="minorHAnsi" w:cstheme="minorHAnsi"/>
              </w:rPr>
              <w:t xml:space="preserve"> the GMC </w:t>
            </w:r>
            <w:r w:rsidR="007D798A" w:rsidRPr="00734AE8">
              <w:rPr>
                <w:rFonts w:asciiTheme="minorHAnsi" w:hAnsiTheme="minorHAnsi" w:cstheme="minorHAnsi"/>
              </w:rPr>
              <w:t>i</w:t>
            </w:r>
            <w:r w:rsidRPr="00734AE8">
              <w:rPr>
                <w:rFonts w:asciiTheme="minorHAnsi" w:hAnsiTheme="minorHAnsi" w:cstheme="minorHAnsi"/>
              </w:rPr>
              <w:t>n decisions regarding escalation to and de-escalation from enhanced monitoring.</w:t>
            </w:r>
          </w:p>
          <w:p w14:paraId="4F574986" w14:textId="77777777" w:rsidR="007D362E" w:rsidRPr="00734AE8" w:rsidRDefault="00433328" w:rsidP="00433328">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The GMC has been involved in quality visits alongside </w:t>
            </w:r>
            <w:r w:rsidRPr="00734AE8">
              <w:rPr>
                <w:rFonts w:asciiTheme="minorHAnsi" w:hAnsiTheme="minorHAnsi" w:cstheme="minorHAnsi"/>
                <w:highlight w:val="yellow"/>
              </w:rPr>
              <w:t>[</w:t>
            </w:r>
            <w:r w:rsidR="00CB5208" w:rsidRPr="00734AE8">
              <w:rPr>
                <w:rFonts w:asciiTheme="minorHAnsi" w:hAnsiTheme="minorHAnsi" w:cstheme="minorHAnsi"/>
                <w:highlight w:val="yellow"/>
              </w:rPr>
              <w:t>organisation name</w:t>
            </w:r>
            <w:r w:rsidRPr="00734AE8">
              <w:rPr>
                <w:rFonts w:asciiTheme="minorHAnsi" w:hAnsiTheme="minorHAnsi" w:cstheme="minorHAnsi"/>
                <w:highlight w:val="yellow"/>
              </w:rPr>
              <w:t>]</w:t>
            </w:r>
            <w:r w:rsidRPr="00734AE8">
              <w:rPr>
                <w:rFonts w:asciiTheme="minorHAnsi" w:hAnsiTheme="minorHAnsi" w:cstheme="minorHAnsi"/>
              </w:rPr>
              <w:t xml:space="preserve"> as part of the enhanced monitoring process, and further information on enhanced monitoring visits can be found on the GMC website.</w:t>
            </w:r>
          </w:p>
          <w:p w14:paraId="29624C37" w14:textId="44DC35F2" w:rsidR="001A40E0" w:rsidRPr="00734AE8" w:rsidRDefault="005A631D" w:rsidP="00433328">
            <w:pPr>
              <w:pStyle w:val="ListNumber"/>
              <w:snapToGrid w:val="0"/>
              <w:spacing w:before="120" w:after="120"/>
              <w:rPr>
                <w:rFonts w:asciiTheme="minorHAnsi" w:hAnsiTheme="minorHAnsi" w:cstheme="minorHAnsi"/>
              </w:rPr>
            </w:pPr>
            <w:r w:rsidRPr="00734AE8">
              <w:rPr>
                <w:rFonts w:asciiTheme="minorHAnsi" w:hAnsiTheme="minorHAnsi" w:cstheme="minorHAnsi"/>
                <w:b/>
                <w:bCs/>
              </w:rPr>
              <w:t>OR</w:t>
            </w:r>
            <w:r w:rsidR="001845B2" w:rsidRPr="00734AE8">
              <w:rPr>
                <w:rFonts w:asciiTheme="minorHAnsi" w:hAnsiTheme="minorHAnsi" w:cstheme="minorHAnsi"/>
                <w:b/>
                <w:bCs/>
              </w:rPr>
              <w:t xml:space="preserve"> </w:t>
            </w:r>
            <w:r w:rsidR="001A40E0" w:rsidRPr="00734AE8">
              <w:rPr>
                <w:rFonts w:asciiTheme="minorHAnsi" w:hAnsiTheme="minorHAnsi" w:cstheme="minorHAnsi"/>
                <w:highlight w:val="yellow"/>
              </w:rPr>
              <w:t>[</w:t>
            </w:r>
            <w:r w:rsidR="00E746C3" w:rsidRPr="00734AE8">
              <w:rPr>
                <w:rFonts w:asciiTheme="minorHAnsi" w:hAnsiTheme="minorHAnsi" w:cstheme="minorHAnsi"/>
                <w:highlight w:val="yellow"/>
              </w:rPr>
              <w:t>P</w:t>
            </w:r>
            <w:r w:rsidR="001A40E0" w:rsidRPr="00734AE8">
              <w:rPr>
                <w:rFonts w:asciiTheme="minorHAnsi" w:hAnsiTheme="minorHAnsi" w:cstheme="minorHAnsi"/>
                <w:highlight w:val="yellow"/>
              </w:rPr>
              <w:t xml:space="preserve">lease escalate to </w:t>
            </w:r>
            <w:r w:rsidR="001845B2" w:rsidRPr="00734AE8">
              <w:rPr>
                <w:rFonts w:asciiTheme="minorHAnsi" w:hAnsiTheme="minorHAnsi" w:cstheme="minorHAnsi"/>
                <w:highlight w:val="yellow"/>
              </w:rPr>
              <w:t xml:space="preserve">Principal Managers </w:t>
            </w:r>
            <w:r w:rsidR="001A40E0" w:rsidRPr="00734AE8">
              <w:rPr>
                <w:rFonts w:asciiTheme="minorHAnsi" w:hAnsiTheme="minorHAnsi" w:cstheme="minorHAnsi"/>
                <w:highlight w:val="yellow"/>
              </w:rPr>
              <w:t>if you believe the organisation is not</w:t>
            </w:r>
            <w:r w:rsidR="00E746C3" w:rsidRPr="00734AE8">
              <w:rPr>
                <w:rFonts w:asciiTheme="minorHAnsi" w:hAnsiTheme="minorHAnsi" w:cstheme="minorHAnsi"/>
                <w:highlight w:val="yellow"/>
              </w:rPr>
              <w:t xml:space="preserve"> appropriately</w:t>
            </w:r>
            <w:r w:rsidR="001A40E0" w:rsidRPr="00734AE8">
              <w:rPr>
                <w:rFonts w:asciiTheme="minorHAnsi" w:hAnsiTheme="minorHAnsi" w:cstheme="minorHAnsi"/>
                <w:highlight w:val="yellow"/>
              </w:rPr>
              <w:t xml:space="preserve"> following the GMC’s enhanced monitoring process, updating the GMC on live </w:t>
            </w:r>
            <w:r w:rsidR="001845B2" w:rsidRPr="00734AE8">
              <w:rPr>
                <w:rFonts w:asciiTheme="minorHAnsi" w:hAnsiTheme="minorHAnsi" w:cstheme="minorHAnsi"/>
                <w:highlight w:val="yellow"/>
              </w:rPr>
              <w:t xml:space="preserve">and </w:t>
            </w:r>
            <w:r w:rsidR="001A40E0" w:rsidRPr="00734AE8">
              <w:rPr>
                <w:rFonts w:asciiTheme="minorHAnsi" w:hAnsiTheme="minorHAnsi" w:cstheme="minorHAnsi"/>
                <w:highlight w:val="yellow"/>
              </w:rPr>
              <w:t>potential cases or including the GMC in decisions regarding escalation to and de-escalation from enhanced monitoring].</w:t>
            </w:r>
            <w:r w:rsidR="001A40E0" w:rsidRPr="00734AE8">
              <w:rPr>
                <w:rFonts w:asciiTheme="minorHAnsi" w:hAnsiTheme="minorHAnsi" w:cstheme="minorHAnsi"/>
              </w:rPr>
              <w:t xml:space="preserve"> </w:t>
            </w:r>
          </w:p>
          <w:p w14:paraId="0B0E34CA" w14:textId="77777777" w:rsidR="001845B2" w:rsidRPr="00734AE8" w:rsidRDefault="001845B2" w:rsidP="001845B2">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currently have </w:t>
            </w:r>
            <w:r w:rsidRPr="00734AE8">
              <w:rPr>
                <w:rFonts w:asciiTheme="minorHAnsi" w:hAnsiTheme="minorHAnsi" w:cstheme="minorHAnsi"/>
                <w:highlight w:val="yellow"/>
              </w:rPr>
              <w:t>XXX</w:t>
            </w:r>
            <w:r w:rsidRPr="00734AE8">
              <w:rPr>
                <w:rFonts w:asciiTheme="minorHAnsi" w:hAnsiTheme="minorHAnsi" w:cstheme="minorHAnsi"/>
              </w:rPr>
              <w:t xml:space="preserve"> open enhanced monitoring cases within </w:t>
            </w:r>
            <w:r w:rsidRPr="00734AE8">
              <w:rPr>
                <w:rFonts w:asciiTheme="minorHAnsi" w:hAnsiTheme="minorHAnsi" w:cstheme="minorHAnsi"/>
                <w:highlight w:val="yellow"/>
              </w:rPr>
              <w:t>[name of region/nation]</w:t>
            </w:r>
            <w:r w:rsidRPr="00734AE8">
              <w:rPr>
                <w:rFonts w:asciiTheme="minorHAnsi" w:hAnsiTheme="minorHAnsi" w:cstheme="minorHAnsi"/>
              </w:rPr>
              <w:t xml:space="preserve">. </w:t>
            </w:r>
            <w:r w:rsidRPr="00734AE8">
              <w:rPr>
                <w:rFonts w:asciiTheme="minorHAnsi" w:hAnsiTheme="minorHAnsi" w:cstheme="minorHAnsi"/>
                <w:highlight w:val="yellow"/>
              </w:rPr>
              <w:t>XXX</w:t>
            </w:r>
            <w:r w:rsidRPr="00734AE8">
              <w:rPr>
                <w:rFonts w:asciiTheme="minorHAnsi" w:hAnsiTheme="minorHAnsi" w:cstheme="minorHAnsi"/>
              </w:rPr>
              <w:t xml:space="preserve"> of the </w:t>
            </w:r>
            <w:r w:rsidRPr="00734AE8">
              <w:rPr>
                <w:rFonts w:asciiTheme="minorHAnsi" w:hAnsiTheme="minorHAnsi" w:cstheme="minorHAnsi"/>
                <w:highlight w:val="yellow"/>
              </w:rPr>
              <w:t>XXX</w:t>
            </w:r>
            <w:r w:rsidRPr="00734AE8">
              <w:rPr>
                <w:rFonts w:asciiTheme="minorHAnsi" w:hAnsiTheme="minorHAnsi" w:cstheme="minorHAnsi"/>
              </w:rPr>
              <w:t xml:space="preserve"> enhanced monitoring cases have been opened within the current reporting year, and </w:t>
            </w:r>
            <w:r w:rsidRPr="00734AE8">
              <w:rPr>
                <w:rFonts w:asciiTheme="minorHAnsi" w:hAnsiTheme="minorHAnsi" w:cstheme="minorHAnsi"/>
                <w:highlight w:val="yellow"/>
              </w:rPr>
              <w:t>XXX</w:t>
            </w:r>
            <w:r w:rsidRPr="00734AE8">
              <w:rPr>
                <w:rFonts w:asciiTheme="minorHAnsi" w:hAnsiTheme="minorHAnsi" w:cstheme="minorHAnsi"/>
              </w:rPr>
              <w:t xml:space="preserve"> cases have been closed. </w:t>
            </w:r>
            <w:r w:rsidRPr="00734AE8">
              <w:rPr>
                <w:rFonts w:asciiTheme="minorHAnsi" w:hAnsiTheme="minorHAnsi" w:cstheme="minorHAnsi"/>
                <w:highlight w:val="yellow"/>
              </w:rPr>
              <w:t>[Please delete if not applicable].</w:t>
            </w:r>
          </w:p>
          <w:p w14:paraId="5D306642" w14:textId="635B29C8" w:rsidR="001845B2" w:rsidRPr="00734AE8" w:rsidRDefault="001845B2" w:rsidP="00433328">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We will continue to work with </w:t>
            </w:r>
            <w:r w:rsidRPr="00734AE8">
              <w:rPr>
                <w:rFonts w:asciiTheme="minorHAnsi" w:hAnsiTheme="minorHAnsi" w:cstheme="minorHAnsi"/>
                <w:highlight w:val="yellow"/>
              </w:rPr>
              <w:t>[organisation name]</w:t>
            </w:r>
            <w:r w:rsidRPr="00734AE8">
              <w:rPr>
                <w:rFonts w:asciiTheme="minorHAnsi" w:hAnsiTheme="minorHAnsi" w:cstheme="minorHAnsi"/>
              </w:rPr>
              <w:t xml:space="preserve"> to ensure they follow the GMC’s enhanced monitoring process appropriately, update the GMC on live and potential cases and include the GMC in decisions regarding escalation to and de-escalation from enhanced monitoring.</w:t>
            </w:r>
          </w:p>
        </w:tc>
      </w:tr>
    </w:tbl>
    <w:p w14:paraId="5DDE544B" w14:textId="77777777" w:rsidR="007C5DBD" w:rsidRPr="00734AE8" w:rsidRDefault="007C5DBD" w:rsidP="007C5DBD">
      <w:pPr>
        <w:pStyle w:val="Heading3"/>
        <w:rPr>
          <w:rFonts w:asciiTheme="minorHAnsi" w:hAnsiTheme="minorHAnsi" w:cstheme="minorHAnsi"/>
        </w:rPr>
      </w:pPr>
      <w:r w:rsidRPr="00734AE8">
        <w:rPr>
          <w:rFonts w:asciiTheme="minorHAnsi" w:hAnsiTheme="minorHAnsi" w:cstheme="minorHAnsi"/>
        </w:rPr>
        <w:t>Areas that are working well</w:t>
      </w:r>
    </w:p>
    <w:p w14:paraId="3554AD5E" w14:textId="77777777" w:rsidR="007C5DBD" w:rsidRPr="00734AE8" w:rsidRDefault="007C5DBD" w:rsidP="007C5DBD">
      <w:pPr>
        <w:rPr>
          <w:rFonts w:asciiTheme="minorHAnsi" w:hAnsiTheme="minorHAnsi" w:cstheme="minorHAnsi"/>
          <w:b/>
          <w:bCs/>
          <w:iCs/>
        </w:rPr>
      </w:pPr>
      <w:r w:rsidRPr="00734AE8">
        <w:rPr>
          <w:rFonts w:asciiTheme="minorHAnsi" w:hAnsiTheme="minorHAnsi" w:cstheme="minorHAnsi"/>
        </w:rPr>
        <w:t xml:space="preserve">We note areas where we have found that not only our standards are met, but they are well embedded in the organisation. </w:t>
      </w:r>
    </w:p>
    <w:tbl>
      <w:tblPr>
        <w:tblW w:w="9945" w:type="dxa"/>
        <w:tblInd w:w="108" w:type="dxa"/>
        <w:tblLayout w:type="fixed"/>
        <w:tblLook w:val="04A0" w:firstRow="1" w:lastRow="0" w:firstColumn="1" w:lastColumn="0" w:noHBand="0" w:noVBand="1"/>
      </w:tblPr>
      <w:tblGrid>
        <w:gridCol w:w="1275"/>
        <w:gridCol w:w="1742"/>
        <w:gridCol w:w="6928"/>
      </w:tblGrid>
      <w:tr w:rsidR="007C5DBD" w:rsidRPr="00734AE8" w14:paraId="03DA0BB3" w14:textId="77777777" w:rsidTr="00603468">
        <w:trPr>
          <w:trHeight w:val="379"/>
        </w:trPr>
        <w:tc>
          <w:tcPr>
            <w:tcW w:w="1275" w:type="dxa"/>
            <w:tcBorders>
              <w:top w:val="single" w:sz="4" w:space="0" w:color="009DC2"/>
              <w:left w:val="single" w:sz="4" w:space="0" w:color="009DC2"/>
              <w:bottom w:val="single" w:sz="4" w:space="0" w:color="009DC2"/>
              <w:right w:val="single" w:sz="4" w:space="0" w:color="009DC2"/>
            </w:tcBorders>
            <w:shd w:val="clear" w:color="auto" w:fill="156EA5"/>
            <w:hideMark/>
          </w:tcPr>
          <w:p w14:paraId="0C8BCD1D" w14:textId="77777777" w:rsidR="007C5DBD" w:rsidRPr="00734AE8" w:rsidRDefault="007C5DBD">
            <w:pPr>
              <w:pStyle w:val="GMCNumbertext"/>
              <w:numPr>
                <w:ilvl w:val="0"/>
                <w:numId w:val="0"/>
              </w:numPr>
              <w:tabs>
                <w:tab w:val="left" w:pos="720"/>
              </w:tabs>
              <w:snapToGrid w:val="0"/>
              <w:spacing w:before="120" w:after="120"/>
              <w:rPr>
                <w:rFonts w:asciiTheme="minorHAnsi" w:hAnsiTheme="minorHAnsi" w:cstheme="minorHAnsi"/>
                <w:b/>
                <w:color w:val="FFFFFF"/>
              </w:rPr>
            </w:pPr>
            <w:r w:rsidRPr="00734AE8">
              <w:rPr>
                <w:rFonts w:asciiTheme="minorHAnsi" w:hAnsiTheme="minorHAnsi" w:cstheme="minorHAnsi"/>
                <w:b/>
                <w:color w:val="FFFFFF"/>
              </w:rPr>
              <w:lastRenderedPageBreak/>
              <w:t>Number</w:t>
            </w:r>
          </w:p>
        </w:tc>
        <w:tc>
          <w:tcPr>
            <w:tcW w:w="1742" w:type="dxa"/>
            <w:tcBorders>
              <w:top w:val="single" w:sz="4" w:space="0" w:color="009DC2"/>
              <w:left w:val="single" w:sz="4" w:space="0" w:color="009DC2"/>
              <w:bottom w:val="single" w:sz="4" w:space="0" w:color="009DC2"/>
              <w:right w:val="single" w:sz="4" w:space="0" w:color="009DC2"/>
            </w:tcBorders>
            <w:shd w:val="clear" w:color="auto" w:fill="156EA5"/>
            <w:hideMark/>
          </w:tcPr>
          <w:p w14:paraId="6A487C78" w14:textId="77777777" w:rsidR="007C5DBD" w:rsidRPr="00734AE8" w:rsidRDefault="007C5DBD">
            <w:pPr>
              <w:pStyle w:val="ListNumber"/>
              <w:spacing w:before="120" w:after="120"/>
              <w:rPr>
                <w:rFonts w:asciiTheme="minorHAnsi" w:hAnsiTheme="minorHAnsi" w:cstheme="minorHAnsi"/>
                <w:b/>
                <w:iCs/>
                <w:color w:val="FFFFFF"/>
                <w:kern w:val="2"/>
                <w:szCs w:val="32"/>
              </w:rPr>
            </w:pPr>
            <w:r w:rsidRPr="00734AE8">
              <w:rPr>
                <w:rFonts w:asciiTheme="minorHAnsi" w:hAnsiTheme="minorHAnsi" w:cstheme="minorHAnsi"/>
                <w:b/>
                <w:iCs/>
                <w:color w:val="FFFFFF"/>
                <w:kern w:val="2"/>
                <w:szCs w:val="32"/>
              </w:rPr>
              <w:t>Theme</w:t>
            </w:r>
          </w:p>
        </w:tc>
        <w:tc>
          <w:tcPr>
            <w:tcW w:w="6928" w:type="dxa"/>
            <w:tcBorders>
              <w:top w:val="single" w:sz="4" w:space="0" w:color="009DC2"/>
              <w:left w:val="single" w:sz="4" w:space="0" w:color="009DC2"/>
              <w:bottom w:val="single" w:sz="4" w:space="0" w:color="009DC2"/>
              <w:right w:val="single" w:sz="4" w:space="0" w:color="009DC2"/>
            </w:tcBorders>
            <w:shd w:val="clear" w:color="auto" w:fill="156EA5"/>
            <w:hideMark/>
          </w:tcPr>
          <w:p w14:paraId="79DBE480" w14:textId="77777777" w:rsidR="007C5DBD" w:rsidRPr="00734AE8" w:rsidRDefault="007C5DB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Areas working well</w:t>
            </w:r>
          </w:p>
        </w:tc>
      </w:tr>
      <w:tr w:rsidR="007C5DBD" w:rsidRPr="00734AE8" w14:paraId="2B983422" w14:textId="77777777" w:rsidTr="007C5DBD">
        <w:trPr>
          <w:trHeight w:val="489"/>
        </w:trPr>
        <w:tc>
          <w:tcPr>
            <w:tcW w:w="1275" w:type="dxa"/>
            <w:tcBorders>
              <w:top w:val="single" w:sz="4" w:space="0" w:color="009DC2"/>
              <w:left w:val="single" w:sz="4" w:space="0" w:color="009DC2"/>
              <w:bottom w:val="single" w:sz="4" w:space="0" w:color="009DC2"/>
              <w:right w:val="single" w:sz="4" w:space="0" w:color="009DC2"/>
            </w:tcBorders>
            <w:hideMark/>
          </w:tcPr>
          <w:p w14:paraId="5EFF759E" w14:textId="77777777" w:rsidR="007C5DBD" w:rsidRPr="00734AE8" w:rsidRDefault="007C5DBD">
            <w:pPr>
              <w:pStyle w:val="GMCNumbertext"/>
              <w:numPr>
                <w:ilvl w:val="0"/>
                <w:numId w:val="0"/>
              </w:numPr>
              <w:tabs>
                <w:tab w:val="left" w:pos="720"/>
              </w:tabs>
              <w:snapToGrid w:val="0"/>
              <w:spacing w:before="120" w:after="120"/>
              <w:rPr>
                <w:rFonts w:asciiTheme="minorHAnsi" w:hAnsiTheme="minorHAnsi" w:cstheme="minorHAnsi"/>
              </w:rPr>
            </w:pPr>
            <w:r w:rsidRPr="00734AE8">
              <w:rPr>
                <w:rFonts w:asciiTheme="minorHAnsi" w:hAnsiTheme="minorHAnsi" w:cstheme="minorHAnsi"/>
              </w:rPr>
              <w:t>1</w:t>
            </w:r>
          </w:p>
        </w:tc>
        <w:tc>
          <w:tcPr>
            <w:tcW w:w="1742" w:type="dxa"/>
            <w:tcBorders>
              <w:top w:val="single" w:sz="4" w:space="0" w:color="009DC2"/>
              <w:left w:val="single" w:sz="4" w:space="0" w:color="009DC2"/>
              <w:bottom w:val="single" w:sz="4" w:space="0" w:color="009DC2"/>
              <w:right w:val="single" w:sz="4" w:space="0" w:color="009DC2"/>
            </w:tcBorders>
            <w:hideMark/>
          </w:tcPr>
          <w:p w14:paraId="095012F5" w14:textId="00A94EC7" w:rsidR="007C5DBD" w:rsidRPr="00734AE8" w:rsidRDefault="002F1BB2">
            <w:pPr>
              <w:pStyle w:val="ListNumber"/>
              <w:spacing w:before="120" w:after="120"/>
              <w:rPr>
                <w:rFonts w:asciiTheme="minorHAnsi" w:hAnsiTheme="minorHAnsi" w:cstheme="minorHAnsi"/>
              </w:rPr>
            </w:pPr>
            <w:r w:rsidRPr="00734AE8">
              <w:rPr>
                <w:rFonts w:asciiTheme="minorHAnsi" w:hAnsiTheme="minorHAnsi" w:cstheme="minorHAnsi"/>
              </w:rPr>
              <w:t>[Theme] (</w:t>
            </w:r>
            <w:proofErr w:type="spellStart"/>
            <w:r w:rsidRPr="00734AE8">
              <w:rPr>
                <w:rFonts w:asciiTheme="minorHAnsi" w:hAnsiTheme="minorHAnsi" w:cstheme="minorHAnsi"/>
              </w:rPr>
              <w:t>Rx.x</w:t>
            </w:r>
            <w:proofErr w:type="spellEnd"/>
            <w:r w:rsidRPr="00734AE8">
              <w:rPr>
                <w:rFonts w:asciiTheme="minorHAnsi" w:hAnsiTheme="minorHAnsi" w:cstheme="minorHAnsi"/>
              </w:rPr>
              <w:t>)</w:t>
            </w:r>
          </w:p>
        </w:tc>
        <w:tc>
          <w:tcPr>
            <w:tcW w:w="6928" w:type="dxa"/>
            <w:tcBorders>
              <w:top w:val="single" w:sz="4" w:space="0" w:color="009DC2"/>
              <w:left w:val="single" w:sz="4" w:space="0" w:color="009DC2"/>
              <w:bottom w:val="single" w:sz="4" w:space="0" w:color="009DC2"/>
              <w:right w:val="single" w:sz="4" w:space="0" w:color="009DC2"/>
            </w:tcBorders>
          </w:tcPr>
          <w:p w14:paraId="0B243A46" w14:textId="5D34B7CF" w:rsidR="00651CE2" w:rsidRPr="00734AE8" w:rsidRDefault="00651CE2" w:rsidP="00353016">
            <w:pPr>
              <w:pStyle w:val="ListNumber"/>
              <w:snapToGrid w:val="0"/>
              <w:spacing w:before="120" w:after="120"/>
              <w:rPr>
                <w:rFonts w:asciiTheme="minorHAnsi" w:hAnsiTheme="minorHAnsi" w:cstheme="minorHAnsi"/>
              </w:rPr>
            </w:pPr>
            <w:bookmarkStart w:id="2" w:name="_Hlk62659469"/>
            <w:r w:rsidRPr="00734AE8">
              <w:rPr>
                <w:rFonts w:asciiTheme="minorHAnsi" w:hAnsiTheme="minorHAnsi" w:cstheme="minorHAnsi"/>
                <w:highlight w:val="yellow"/>
              </w:rPr>
              <w:t>[Provide an overview and judgement].</w:t>
            </w:r>
            <w:bookmarkEnd w:id="2"/>
          </w:p>
          <w:p w14:paraId="5FF3EB56" w14:textId="274D57F9" w:rsidR="00651CE2" w:rsidRPr="00734AE8" w:rsidRDefault="00651CE2" w:rsidP="00353016">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This item was identified as part of the proactive quality assurance process… </w:t>
            </w:r>
          </w:p>
        </w:tc>
      </w:tr>
    </w:tbl>
    <w:p w14:paraId="544B1EA4" w14:textId="6D53875C" w:rsidR="00651CE2" w:rsidRPr="00734AE8" w:rsidRDefault="00651CE2" w:rsidP="00651CE2">
      <w:pPr>
        <w:pStyle w:val="Heading3"/>
        <w:rPr>
          <w:rFonts w:asciiTheme="minorHAnsi" w:hAnsiTheme="minorHAnsi" w:cstheme="minorHAnsi"/>
        </w:rPr>
      </w:pPr>
      <w:r w:rsidRPr="00734AE8">
        <w:rPr>
          <w:rFonts w:asciiTheme="minorHAnsi" w:hAnsiTheme="minorHAnsi" w:cstheme="minorHAnsi"/>
        </w:rPr>
        <w:t>Excellence, innovation and notable practice</w:t>
      </w:r>
      <w:r w:rsidR="00433328" w:rsidRPr="00734AE8">
        <w:rPr>
          <w:rFonts w:asciiTheme="minorHAnsi" w:hAnsiTheme="minorHAnsi" w:cstheme="minorHAnsi"/>
        </w:rPr>
        <w:t xml:space="preserve"> </w:t>
      </w:r>
      <w:r w:rsidR="00433328" w:rsidRPr="00734AE8">
        <w:rPr>
          <w:rFonts w:asciiTheme="minorHAnsi" w:hAnsiTheme="minorHAnsi" w:cstheme="minorHAnsi"/>
          <w:b w:val="0"/>
          <w:bCs w:val="0"/>
          <w:highlight w:val="yellow"/>
        </w:rPr>
        <w:t xml:space="preserve">[please ensure this has been </w:t>
      </w:r>
      <w:r w:rsidR="00601136" w:rsidRPr="00734AE8">
        <w:rPr>
          <w:rFonts w:asciiTheme="minorHAnsi" w:hAnsiTheme="minorHAnsi" w:cstheme="minorHAnsi"/>
          <w:b w:val="0"/>
          <w:bCs w:val="0"/>
          <w:highlight w:val="yellow"/>
        </w:rPr>
        <w:t xml:space="preserve">shared with and </w:t>
      </w:r>
      <w:r w:rsidR="00433328" w:rsidRPr="00734AE8">
        <w:rPr>
          <w:rFonts w:asciiTheme="minorHAnsi" w:hAnsiTheme="minorHAnsi" w:cstheme="minorHAnsi"/>
          <w:b w:val="0"/>
          <w:bCs w:val="0"/>
          <w:highlight w:val="yellow"/>
        </w:rPr>
        <w:t xml:space="preserve">reviewed by </w:t>
      </w:r>
      <w:r w:rsidR="00601136" w:rsidRPr="00734AE8">
        <w:rPr>
          <w:rFonts w:asciiTheme="minorHAnsi" w:hAnsiTheme="minorHAnsi" w:cstheme="minorHAnsi"/>
          <w:b w:val="0"/>
          <w:bCs w:val="0"/>
          <w:highlight w:val="yellow"/>
        </w:rPr>
        <w:t xml:space="preserve">all </w:t>
      </w:r>
      <w:r w:rsidR="00F728B2" w:rsidRPr="00734AE8">
        <w:rPr>
          <w:rFonts w:asciiTheme="minorHAnsi" w:hAnsiTheme="minorHAnsi" w:cstheme="minorHAnsi"/>
          <w:b w:val="0"/>
          <w:bCs w:val="0"/>
          <w:highlight w:val="yellow"/>
        </w:rPr>
        <w:t>r</w:t>
      </w:r>
      <w:r w:rsidR="00433328" w:rsidRPr="00734AE8">
        <w:rPr>
          <w:rFonts w:asciiTheme="minorHAnsi" w:hAnsiTheme="minorHAnsi" w:cstheme="minorHAnsi"/>
          <w:b w:val="0"/>
          <w:bCs w:val="0"/>
          <w:highlight w:val="yellow"/>
        </w:rPr>
        <w:t xml:space="preserve">egional </w:t>
      </w:r>
      <w:r w:rsidR="00F728B2" w:rsidRPr="00734AE8">
        <w:rPr>
          <w:rFonts w:asciiTheme="minorHAnsi" w:hAnsiTheme="minorHAnsi" w:cstheme="minorHAnsi"/>
          <w:b w:val="0"/>
          <w:bCs w:val="0"/>
          <w:highlight w:val="yellow"/>
        </w:rPr>
        <w:t>m</w:t>
      </w:r>
      <w:r w:rsidR="00433328" w:rsidRPr="00734AE8">
        <w:rPr>
          <w:rFonts w:asciiTheme="minorHAnsi" w:hAnsiTheme="minorHAnsi" w:cstheme="minorHAnsi"/>
          <w:b w:val="0"/>
          <w:bCs w:val="0"/>
          <w:highlight w:val="yellow"/>
        </w:rPr>
        <w:t>anagers if included</w:t>
      </w:r>
      <w:r w:rsidR="00F728B2" w:rsidRPr="00734AE8">
        <w:rPr>
          <w:rFonts w:asciiTheme="minorHAnsi" w:hAnsiTheme="minorHAnsi" w:cstheme="minorHAnsi"/>
          <w:b w:val="0"/>
          <w:bCs w:val="0"/>
          <w:highlight w:val="yellow"/>
        </w:rPr>
        <w:t xml:space="preserve"> in the AQAS</w:t>
      </w:r>
      <w:r w:rsidR="00433328" w:rsidRPr="00734AE8">
        <w:rPr>
          <w:rFonts w:asciiTheme="minorHAnsi" w:hAnsiTheme="minorHAnsi" w:cstheme="minorHAnsi"/>
          <w:b w:val="0"/>
          <w:bCs w:val="0"/>
          <w:highlight w:val="yellow"/>
        </w:rPr>
        <w:t>]</w:t>
      </w:r>
    </w:p>
    <w:p w14:paraId="60E349C0" w14:textId="77777777" w:rsidR="00651CE2" w:rsidRPr="00734AE8" w:rsidRDefault="00651CE2" w:rsidP="00651CE2">
      <w:pPr>
        <w:rPr>
          <w:rFonts w:asciiTheme="minorHAnsi" w:hAnsiTheme="minorHAnsi" w:cstheme="minorHAnsi"/>
          <w:b/>
          <w:bCs/>
          <w:iCs/>
        </w:rPr>
      </w:pPr>
      <w:r w:rsidRPr="00734AE8">
        <w:rPr>
          <w:rFonts w:asciiTheme="minorHAnsi" w:hAnsiTheme="minorHAnsi" w:cstheme="minorHAnsi"/>
        </w:rPr>
        <w:t>We note good practice where we have found exceptional or innovative examples of work or problem-solving related to our standards. These should be shared with others and/or developed further.</w:t>
      </w:r>
    </w:p>
    <w:tbl>
      <w:tblPr>
        <w:tblW w:w="9952" w:type="dxa"/>
        <w:tblInd w:w="108" w:type="dxa"/>
        <w:tblLayout w:type="fixed"/>
        <w:tblLook w:val="0000" w:firstRow="0" w:lastRow="0" w:firstColumn="0" w:lastColumn="0" w:noHBand="0" w:noVBand="0"/>
      </w:tblPr>
      <w:tblGrid>
        <w:gridCol w:w="1250"/>
        <w:gridCol w:w="1728"/>
        <w:gridCol w:w="6974"/>
      </w:tblGrid>
      <w:tr w:rsidR="00651CE2" w:rsidRPr="00734AE8" w14:paraId="044EEF88" w14:textId="77777777" w:rsidTr="00603468">
        <w:trPr>
          <w:trHeight w:val="384"/>
        </w:trPr>
        <w:tc>
          <w:tcPr>
            <w:tcW w:w="1250" w:type="dxa"/>
            <w:tcBorders>
              <w:top w:val="single" w:sz="4" w:space="0" w:color="009DC2"/>
              <w:left w:val="single" w:sz="4" w:space="0" w:color="009DC2"/>
              <w:bottom w:val="single" w:sz="4" w:space="0" w:color="009DC2"/>
              <w:right w:val="single" w:sz="4" w:space="0" w:color="009DC2"/>
            </w:tcBorders>
            <w:shd w:val="clear" w:color="auto" w:fill="156EA5"/>
          </w:tcPr>
          <w:p w14:paraId="0A91323B" w14:textId="77777777" w:rsidR="00651CE2" w:rsidRPr="00734AE8" w:rsidRDefault="00651CE2" w:rsidP="00E9596D">
            <w:pPr>
              <w:pStyle w:val="GMCNumbertext"/>
              <w:numPr>
                <w:ilvl w:val="0"/>
                <w:numId w:val="0"/>
              </w:numP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Number</w:t>
            </w:r>
          </w:p>
        </w:tc>
        <w:tc>
          <w:tcPr>
            <w:tcW w:w="1728" w:type="dxa"/>
            <w:tcBorders>
              <w:top w:val="single" w:sz="4" w:space="0" w:color="009DC2"/>
              <w:left w:val="single" w:sz="4" w:space="0" w:color="009DC2"/>
              <w:bottom w:val="single" w:sz="4" w:space="0" w:color="009DC2"/>
              <w:right w:val="single" w:sz="4" w:space="0" w:color="009DC2"/>
            </w:tcBorders>
            <w:shd w:val="clear" w:color="auto" w:fill="156EA5"/>
          </w:tcPr>
          <w:p w14:paraId="7F40AEFD" w14:textId="77777777" w:rsidR="00651CE2" w:rsidRPr="00734AE8" w:rsidRDefault="00651CE2" w:rsidP="00E9596D">
            <w:pPr>
              <w:pStyle w:val="ListNumber"/>
              <w:spacing w:before="120" w:after="120"/>
              <w:rPr>
                <w:rFonts w:asciiTheme="minorHAnsi" w:hAnsiTheme="minorHAnsi" w:cstheme="minorHAnsi"/>
                <w:b/>
                <w:iCs/>
                <w:color w:val="FFFFFF"/>
                <w:kern w:val="1"/>
                <w:szCs w:val="32"/>
              </w:rPr>
            </w:pPr>
            <w:r w:rsidRPr="00734AE8">
              <w:rPr>
                <w:rFonts w:asciiTheme="minorHAnsi" w:hAnsiTheme="minorHAnsi" w:cstheme="minorHAnsi"/>
                <w:b/>
                <w:iCs/>
                <w:color w:val="FFFFFF"/>
                <w:kern w:val="1"/>
                <w:szCs w:val="32"/>
              </w:rPr>
              <w:t>Theme</w:t>
            </w:r>
          </w:p>
        </w:tc>
        <w:tc>
          <w:tcPr>
            <w:tcW w:w="6974" w:type="dxa"/>
            <w:tcBorders>
              <w:top w:val="single" w:sz="4" w:space="0" w:color="009DC2"/>
              <w:left w:val="single" w:sz="4" w:space="0" w:color="009DC2"/>
              <w:bottom w:val="single" w:sz="4" w:space="0" w:color="009DC2"/>
              <w:right w:val="single" w:sz="4" w:space="0" w:color="009DC2"/>
            </w:tcBorders>
            <w:shd w:val="clear" w:color="auto" w:fill="156EA5"/>
          </w:tcPr>
          <w:p w14:paraId="6F860A88" w14:textId="77777777" w:rsidR="00651CE2" w:rsidRPr="00734AE8" w:rsidRDefault="00651CE2" w:rsidP="00E9596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Details of excellence, innovation and notable practice</w:t>
            </w:r>
          </w:p>
        </w:tc>
      </w:tr>
      <w:tr w:rsidR="00651CE2" w:rsidRPr="00734AE8" w14:paraId="473455F7" w14:textId="77777777" w:rsidTr="00E9596D">
        <w:trPr>
          <w:trHeight w:val="495"/>
        </w:trPr>
        <w:tc>
          <w:tcPr>
            <w:tcW w:w="1250" w:type="dxa"/>
            <w:tcBorders>
              <w:top w:val="single" w:sz="4" w:space="0" w:color="009DC2"/>
              <w:left w:val="single" w:sz="4" w:space="0" w:color="009DC2"/>
              <w:bottom w:val="single" w:sz="4" w:space="0" w:color="009DC2"/>
              <w:right w:val="single" w:sz="4" w:space="0" w:color="009DC2"/>
            </w:tcBorders>
            <w:shd w:val="clear" w:color="auto" w:fill="auto"/>
          </w:tcPr>
          <w:p w14:paraId="6347EC13" w14:textId="77777777" w:rsidR="00651CE2" w:rsidRPr="00734AE8" w:rsidRDefault="00651CE2" w:rsidP="00E9596D">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t>1</w:t>
            </w:r>
          </w:p>
        </w:tc>
        <w:tc>
          <w:tcPr>
            <w:tcW w:w="1728" w:type="dxa"/>
            <w:tcBorders>
              <w:top w:val="single" w:sz="4" w:space="0" w:color="009DC2"/>
              <w:left w:val="single" w:sz="4" w:space="0" w:color="009DC2"/>
              <w:bottom w:val="single" w:sz="4" w:space="0" w:color="009DC2"/>
              <w:right w:val="single" w:sz="4" w:space="0" w:color="009DC2"/>
            </w:tcBorders>
            <w:shd w:val="clear" w:color="auto" w:fill="auto"/>
          </w:tcPr>
          <w:p w14:paraId="59389388" w14:textId="77777777" w:rsidR="00651CE2" w:rsidRPr="00734AE8" w:rsidRDefault="00651CE2" w:rsidP="00E9596D">
            <w:pPr>
              <w:pStyle w:val="ListNumber"/>
              <w:spacing w:before="120" w:after="120"/>
              <w:rPr>
                <w:rFonts w:asciiTheme="minorHAnsi" w:hAnsiTheme="minorHAnsi" w:cstheme="minorHAnsi"/>
              </w:rPr>
            </w:pPr>
            <w:r w:rsidRPr="00734AE8">
              <w:rPr>
                <w:rFonts w:asciiTheme="minorHAnsi" w:hAnsiTheme="minorHAnsi" w:cstheme="minorHAnsi"/>
                <w:highlight w:val="yellow"/>
              </w:rPr>
              <w:t>[Theme] (</w:t>
            </w:r>
            <w:proofErr w:type="spellStart"/>
            <w:r w:rsidRPr="00734AE8">
              <w:rPr>
                <w:rFonts w:asciiTheme="minorHAnsi" w:hAnsiTheme="minorHAnsi" w:cstheme="minorHAnsi"/>
                <w:highlight w:val="yellow"/>
              </w:rPr>
              <w:t>Rx.x</w:t>
            </w:r>
            <w:proofErr w:type="spellEnd"/>
            <w:r w:rsidRPr="00734AE8">
              <w:rPr>
                <w:rFonts w:asciiTheme="minorHAnsi" w:hAnsiTheme="minorHAnsi" w:cstheme="minorHAnsi"/>
                <w:highlight w:val="yellow"/>
              </w:rPr>
              <w:t>)</w:t>
            </w:r>
          </w:p>
        </w:tc>
        <w:tc>
          <w:tcPr>
            <w:tcW w:w="6974" w:type="dxa"/>
            <w:tcBorders>
              <w:top w:val="single" w:sz="4" w:space="0" w:color="009DC2"/>
              <w:left w:val="single" w:sz="4" w:space="0" w:color="009DC2"/>
              <w:bottom w:val="single" w:sz="4" w:space="0" w:color="009DC2"/>
              <w:right w:val="single" w:sz="4" w:space="0" w:color="009DC2"/>
            </w:tcBorders>
          </w:tcPr>
          <w:p w14:paraId="66DF735D" w14:textId="77777777" w:rsidR="00651CE2" w:rsidRPr="00734AE8" w:rsidRDefault="00651CE2" w:rsidP="00651CE2">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[Provide an overview and judgement].</w:t>
            </w:r>
          </w:p>
          <w:p w14:paraId="69323BFD" w14:textId="201E1D3B" w:rsidR="00651CE2" w:rsidRPr="00734AE8" w:rsidRDefault="00651CE2" w:rsidP="00E9596D">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This item was identified as part of the proactive quality assurance process… </w:t>
            </w:r>
          </w:p>
        </w:tc>
      </w:tr>
    </w:tbl>
    <w:p w14:paraId="2DA6CD0C" w14:textId="0F1BB1C6" w:rsidR="000E44E1" w:rsidRPr="00734AE8" w:rsidRDefault="000E44E1" w:rsidP="000E44E1">
      <w:pPr>
        <w:pStyle w:val="Heading3"/>
        <w:rPr>
          <w:rFonts w:asciiTheme="minorHAnsi" w:hAnsiTheme="minorHAnsi" w:cstheme="minorHAnsi"/>
        </w:rPr>
      </w:pPr>
      <w:r w:rsidRPr="00734AE8">
        <w:rPr>
          <w:rFonts w:asciiTheme="minorHAnsi" w:hAnsiTheme="minorHAnsi" w:cstheme="minorHAnsi"/>
        </w:rPr>
        <w:t>Requirem</w:t>
      </w:r>
      <w:r w:rsidR="002F1BB2" w:rsidRPr="00734AE8">
        <w:rPr>
          <w:rFonts w:asciiTheme="minorHAnsi" w:hAnsiTheme="minorHAnsi" w:cstheme="minorHAnsi"/>
        </w:rPr>
        <w:t>ents</w:t>
      </w:r>
      <w:r w:rsidR="00433328" w:rsidRPr="00734AE8">
        <w:rPr>
          <w:rFonts w:asciiTheme="minorHAnsi" w:hAnsiTheme="minorHAnsi" w:cstheme="minorHAnsi"/>
        </w:rPr>
        <w:t xml:space="preserve"> </w:t>
      </w:r>
      <w:r w:rsidR="00433328" w:rsidRPr="00734AE8">
        <w:rPr>
          <w:rFonts w:asciiTheme="minorHAnsi" w:hAnsiTheme="minorHAnsi" w:cstheme="minorHAnsi"/>
          <w:b w:val="0"/>
          <w:bCs w:val="0"/>
          <w:highlight w:val="yellow"/>
        </w:rPr>
        <w:t>[please ensure this has been</w:t>
      </w:r>
      <w:r w:rsidR="00601136" w:rsidRPr="00734AE8">
        <w:rPr>
          <w:rFonts w:asciiTheme="minorHAnsi" w:hAnsiTheme="minorHAnsi" w:cstheme="minorHAnsi"/>
          <w:b w:val="0"/>
          <w:bCs w:val="0"/>
          <w:highlight w:val="yellow"/>
        </w:rPr>
        <w:t xml:space="preserve"> shared with and</w:t>
      </w:r>
      <w:r w:rsidR="00433328" w:rsidRPr="00734AE8">
        <w:rPr>
          <w:rFonts w:asciiTheme="minorHAnsi" w:hAnsiTheme="minorHAnsi" w:cstheme="minorHAnsi"/>
          <w:b w:val="0"/>
          <w:bCs w:val="0"/>
          <w:highlight w:val="yellow"/>
        </w:rPr>
        <w:t xml:space="preserve"> reviewed by </w:t>
      </w:r>
      <w:r w:rsidR="00601136" w:rsidRPr="00734AE8">
        <w:rPr>
          <w:rFonts w:asciiTheme="minorHAnsi" w:hAnsiTheme="minorHAnsi" w:cstheme="minorHAnsi"/>
          <w:b w:val="0"/>
          <w:bCs w:val="0"/>
          <w:highlight w:val="yellow"/>
        </w:rPr>
        <w:t xml:space="preserve">all </w:t>
      </w:r>
      <w:r w:rsidR="00F728B2" w:rsidRPr="00734AE8">
        <w:rPr>
          <w:rFonts w:asciiTheme="minorHAnsi" w:hAnsiTheme="minorHAnsi" w:cstheme="minorHAnsi"/>
          <w:b w:val="0"/>
          <w:bCs w:val="0"/>
          <w:highlight w:val="yellow"/>
        </w:rPr>
        <w:t>r</w:t>
      </w:r>
      <w:r w:rsidR="00433328" w:rsidRPr="00734AE8">
        <w:rPr>
          <w:rFonts w:asciiTheme="minorHAnsi" w:hAnsiTheme="minorHAnsi" w:cstheme="minorHAnsi"/>
          <w:b w:val="0"/>
          <w:bCs w:val="0"/>
          <w:highlight w:val="yellow"/>
        </w:rPr>
        <w:t xml:space="preserve">egional </w:t>
      </w:r>
      <w:r w:rsidR="00F728B2" w:rsidRPr="00734AE8">
        <w:rPr>
          <w:rFonts w:asciiTheme="minorHAnsi" w:hAnsiTheme="minorHAnsi" w:cstheme="minorHAnsi"/>
          <w:b w:val="0"/>
          <w:bCs w:val="0"/>
          <w:highlight w:val="yellow"/>
        </w:rPr>
        <w:t>m</w:t>
      </w:r>
      <w:r w:rsidR="00433328" w:rsidRPr="00734AE8">
        <w:rPr>
          <w:rFonts w:asciiTheme="minorHAnsi" w:hAnsiTheme="minorHAnsi" w:cstheme="minorHAnsi"/>
          <w:b w:val="0"/>
          <w:bCs w:val="0"/>
          <w:highlight w:val="yellow"/>
        </w:rPr>
        <w:t>anagers if included</w:t>
      </w:r>
      <w:r w:rsidR="00F728B2" w:rsidRPr="00734AE8">
        <w:rPr>
          <w:rFonts w:asciiTheme="minorHAnsi" w:hAnsiTheme="minorHAnsi" w:cstheme="minorHAnsi"/>
          <w:b w:val="0"/>
          <w:bCs w:val="0"/>
          <w:highlight w:val="yellow"/>
        </w:rPr>
        <w:t xml:space="preserve"> in the AQAS</w:t>
      </w:r>
      <w:r w:rsidR="00433328" w:rsidRPr="00734AE8">
        <w:rPr>
          <w:rFonts w:asciiTheme="minorHAnsi" w:hAnsiTheme="minorHAnsi" w:cstheme="minorHAnsi"/>
          <w:b w:val="0"/>
          <w:bCs w:val="0"/>
          <w:highlight w:val="yellow"/>
        </w:rPr>
        <w:t>]</w:t>
      </w:r>
    </w:p>
    <w:p w14:paraId="5F597A2B" w14:textId="1FC31FA5" w:rsidR="00246084" w:rsidRDefault="002F1BB2" w:rsidP="00246084">
      <w:pPr>
        <w:rPr>
          <w:rFonts w:asciiTheme="minorHAnsi" w:hAnsiTheme="minorHAnsi" w:cstheme="minorHAnsi"/>
        </w:rPr>
      </w:pPr>
      <w:r w:rsidRPr="00734AE8">
        <w:rPr>
          <w:rFonts w:asciiTheme="minorHAnsi" w:hAnsiTheme="minorHAnsi" w:cstheme="minorHAnsi"/>
        </w:rPr>
        <w:t xml:space="preserve">We set requirements where we have found that our standards are not being met. We will monitor each organisation’s response and will expect evidence that progress is being made during the next QA cycle. </w:t>
      </w:r>
      <w:r w:rsidR="00246084" w:rsidRPr="00246084">
        <w:rPr>
          <w:rFonts w:asciiTheme="minorHAnsi" w:hAnsiTheme="minorHAnsi" w:cstheme="minorHAnsi"/>
          <w:highlight w:val="yellow"/>
        </w:rPr>
        <w:t xml:space="preserve">Insert recommendations that have been opened in the last </w:t>
      </w:r>
      <w:proofErr w:type="gramStart"/>
      <w:r w:rsidR="00246084" w:rsidRPr="00246084">
        <w:rPr>
          <w:rFonts w:asciiTheme="minorHAnsi" w:hAnsiTheme="minorHAnsi" w:cstheme="minorHAnsi"/>
          <w:highlight w:val="yellow"/>
        </w:rPr>
        <w:t>12 month</w:t>
      </w:r>
      <w:proofErr w:type="gramEnd"/>
      <w:r w:rsidR="00246084" w:rsidRPr="00246084">
        <w:rPr>
          <w:rFonts w:asciiTheme="minorHAnsi" w:hAnsiTheme="minorHAnsi" w:cstheme="minorHAnsi"/>
          <w:highlight w:val="yellow"/>
        </w:rPr>
        <w:t xml:space="preserve"> cycle</w:t>
      </w:r>
      <w:r w:rsidR="00246084">
        <w:rPr>
          <w:rFonts w:asciiTheme="minorHAnsi" w:hAnsiTheme="minorHAnsi" w:cstheme="minorHAnsi"/>
        </w:rPr>
        <w:t xml:space="preserve"> </w:t>
      </w:r>
    </w:p>
    <w:p w14:paraId="42484C73" w14:textId="06B0B12C" w:rsidR="002F1BB2" w:rsidRPr="00734AE8" w:rsidRDefault="002F1BB2" w:rsidP="002F1BB2">
      <w:pPr>
        <w:rPr>
          <w:rFonts w:asciiTheme="minorHAnsi" w:hAnsiTheme="minorHAnsi" w:cstheme="minorHAnsi"/>
        </w:rPr>
      </w:pPr>
    </w:p>
    <w:tbl>
      <w:tblPr>
        <w:tblW w:w="9952" w:type="dxa"/>
        <w:tblInd w:w="108" w:type="dxa"/>
        <w:tblLayout w:type="fixed"/>
        <w:tblLook w:val="0000" w:firstRow="0" w:lastRow="0" w:firstColumn="0" w:lastColumn="0" w:noHBand="0" w:noVBand="0"/>
      </w:tblPr>
      <w:tblGrid>
        <w:gridCol w:w="738"/>
        <w:gridCol w:w="2126"/>
        <w:gridCol w:w="5387"/>
        <w:gridCol w:w="1701"/>
      </w:tblGrid>
      <w:tr w:rsidR="002F1BB2" w:rsidRPr="00734AE8" w14:paraId="33284D07" w14:textId="77777777" w:rsidTr="009225DB">
        <w:trPr>
          <w:trHeight w:val="238"/>
        </w:trPr>
        <w:tc>
          <w:tcPr>
            <w:tcW w:w="738" w:type="dxa"/>
            <w:tcBorders>
              <w:top w:val="single" w:sz="4" w:space="0" w:color="009DC2"/>
              <w:left w:val="single" w:sz="4" w:space="0" w:color="009DC2"/>
              <w:bottom w:val="single" w:sz="4" w:space="0" w:color="009DC2"/>
              <w:right w:val="single" w:sz="4" w:space="0" w:color="009DC2"/>
            </w:tcBorders>
            <w:shd w:val="clear" w:color="auto" w:fill="156EA5"/>
          </w:tcPr>
          <w:p w14:paraId="0A98B392" w14:textId="77777777" w:rsidR="002F1BB2" w:rsidRPr="00734AE8" w:rsidRDefault="002F1BB2" w:rsidP="00E9596D">
            <w:pPr>
              <w:pStyle w:val="GMCNumbertext"/>
              <w:numPr>
                <w:ilvl w:val="0"/>
                <w:numId w:val="0"/>
              </w:numP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No.</w:t>
            </w:r>
          </w:p>
        </w:tc>
        <w:tc>
          <w:tcPr>
            <w:tcW w:w="2126" w:type="dxa"/>
            <w:tcBorders>
              <w:top w:val="single" w:sz="4" w:space="0" w:color="009DC2"/>
              <w:left w:val="single" w:sz="4" w:space="0" w:color="009DC2"/>
              <w:bottom w:val="single" w:sz="4" w:space="0" w:color="009DC2"/>
              <w:right w:val="single" w:sz="4" w:space="0" w:color="009DC2"/>
            </w:tcBorders>
            <w:shd w:val="clear" w:color="auto" w:fill="156EA5"/>
          </w:tcPr>
          <w:p w14:paraId="1F2D9932" w14:textId="77777777" w:rsidR="002F1BB2" w:rsidRPr="00734AE8" w:rsidRDefault="002F1BB2" w:rsidP="00E9596D">
            <w:pPr>
              <w:pStyle w:val="ListNumber"/>
              <w:spacing w:before="120" w:after="120"/>
              <w:rPr>
                <w:rFonts w:asciiTheme="minorHAnsi" w:hAnsiTheme="minorHAnsi" w:cstheme="minorHAnsi"/>
                <w:b/>
                <w:iCs/>
                <w:color w:val="FFFFFF"/>
                <w:kern w:val="1"/>
                <w:szCs w:val="32"/>
              </w:rPr>
            </w:pPr>
            <w:r w:rsidRPr="00734AE8">
              <w:rPr>
                <w:rFonts w:asciiTheme="minorHAnsi" w:hAnsiTheme="minorHAnsi" w:cstheme="minorHAnsi"/>
                <w:b/>
                <w:iCs/>
                <w:color w:val="FFFFFF"/>
                <w:kern w:val="1"/>
                <w:szCs w:val="32"/>
              </w:rPr>
              <w:t>Theme</w:t>
            </w:r>
          </w:p>
        </w:tc>
        <w:tc>
          <w:tcPr>
            <w:tcW w:w="5387" w:type="dxa"/>
            <w:tcBorders>
              <w:top w:val="single" w:sz="4" w:space="0" w:color="009DC2"/>
              <w:left w:val="single" w:sz="4" w:space="0" w:color="009DC2"/>
              <w:bottom w:val="single" w:sz="4" w:space="0" w:color="009DC2"/>
              <w:right w:val="single" w:sz="4" w:space="0" w:color="009DC2"/>
            </w:tcBorders>
            <w:shd w:val="clear" w:color="auto" w:fill="156EA5"/>
          </w:tcPr>
          <w:p w14:paraId="335ACCA3" w14:textId="77777777" w:rsidR="002F1BB2" w:rsidRPr="00734AE8" w:rsidRDefault="002F1BB2" w:rsidP="00E9596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Requirement</w:t>
            </w:r>
          </w:p>
        </w:tc>
        <w:tc>
          <w:tcPr>
            <w:tcW w:w="1701" w:type="dxa"/>
            <w:tcBorders>
              <w:top w:val="single" w:sz="4" w:space="0" w:color="009DC2"/>
              <w:left w:val="single" w:sz="4" w:space="0" w:color="009DC2"/>
              <w:bottom w:val="single" w:sz="4" w:space="0" w:color="009DC2"/>
              <w:right w:val="single" w:sz="4" w:space="0" w:color="009DC2"/>
            </w:tcBorders>
            <w:shd w:val="clear" w:color="auto" w:fill="156EA5"/>
          </w:tcPr>
          <w:p w14:paraId="3D6948E8" w14:textId="77777777" w:rsidR="002F1BB2" w:rsidRPr="00734AE8" w:rsidRDefault="002F1BB2" w:rsidP="00E9596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Date set</w:t>
            </w:r>
          </w:p>
        </w:tc>
      </w:tr>
      <w:tr w:rsidR="002F1BB2" w:rsidRPr="00734AE8" w14:paraId="641E98C9" w14:textId="77777777" w:rsidTr="002F1BB2">
        <w:trPr>
          <w:trHeight w:val="231"/>
        </w:trPr>
        <w:tc>
          <w:tcPr>
            <w:tcW w:w="738" w:type="dxa"/>
            <w:tcBorders>
              <w:top w:val="single" w:sz="4" w:space="0" w:color="009DC2"/>
              <w:left w:val="single" w:sz="4" w:space="0" w:color="009DC2"/>
              <w:bottom w:val="single" w:sz="4" w:space="0" w:color="009DC2"/>
              <w:right w:val="single" w:sz="4" w:space="0" w:color="009DC2"/>
            </w:tcBorders>
            <w:shd w:val="clear" w:color="auto" w:fill="auto"/>
          </w:tcPr>
          <w:p w14:paraId="2C1FC41C" w14:textId="77777777" w:rsidR="002F1BB2" w:rsidRPr="00734AE8" w:rsidRDefault="002F1BB2" w:rsidP="00E9596D">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t>1</w:t>
            </w:r>
          </w:p>
        </w:tc>
        <w:tc>
          <w:tcPr>
            <w:tcW w:w="2126" w:type="dxa"/>
            <w:tcBorders>
              <w:top w:val="single" w:sz="4" w:space="0" w:color="009DC2"/>
              <w:left w:val="single" w:sz="4" w:space="0" w:color="009DC2"/>
              <w:bottom w:val="single" w:sz="4" w:space="0" w:color="009DC2"/>
              <w:right w:val="single" w:sz="4" w:space="0" w:color="009DC2"/>
            </w:tcBorders>
            <w:shd w:val="clear" w:color="auto" w:fill="auto"/>
          </w:tcPr>
          <w:p w14:paraId="59B33359" w14:textId="77777777" w:rsidR="002F1BB2" w:rsidRPr="00734AE8" w:rsidRDefault="002F1BB2" w:rsidP="00E9596D">
            <w:pPr>
              <w:pStyle w:val="ListNumber"/>
              <w:spacing w:before="120" w:after="120"/>
              <w:rPr>
                <w:rFonts w:asciiTheme="minorHAnsi" w:hAnsiTheme="minorHAnsi" w:cstheme="minorHAnsi"/>
              </w:rPr>
            </w:pPr>
            <w:r w:rsidRPr="00734AE8">
              <w:rPr>
                <w:rFonts w:asciiTheme="minorHAnsi" w:hAnsiTheme="minorHAnsi" w:cstheme="minorHAnsi"/>
              </w:rPr>
              <w:t>[Theme] (</w:t>
            </w:r>
            <w:proofErr w:type="spellStart"/>
            <w:r w:rsidRPr="00734AE8">
              <w:rPr>
                <w:rFonts w:asciiTheme="minorHAnsi" w:hAnsiTheme="minorHAnsi" w:cstheme="minorHAnsi"/>
              </w:rPr>
              <w:t>Rx.x</w:t>
            </w:r>
            <w:proofErr w:type="spellEnd"/>
            <w:r w:rsidRPr="00734AE8">
              <w:rPr>
                <w:rFonts w:asciiTheme="minorHAnsi" w:hAnsiTheme="minorHAnsi" w:cstheme="minorHAnsi"/>
              </w:rPr>
              <w:t>)</w:t>
            </w:r>
          </w:p>
        </w:tc>
        <w:tc>
          <w:tcPr>
            <w:tcW w:w="5387" w:type="dxa"/>
            <w:tcBorders>
              <w:top w:val="single" w:sz="4" w:space="0" w:color="009DC2"/>
              <w:left w:val="single" w:sz="4" w:space="0" w:color="009DC2"/>
              <w:bottom w:val="single" w:sz="4" w:space="0" w:color="009DC2"/>
              <w:right w:val="single" w:sz="4" w:space="0" w:color="009DC2"/>
            </w:tcBorders>
          </w:tcPr>
          <w:p w14:paraId="4AC5BA9E" w14:textId="0848802D" w:rsidR="002F1BB2" w:rsidRPr="00734AE8" w:rsidRDefault="009E3AE8" w:rsidP="00E9596D">
            <w:pPr>
              <w:spacing w:before="120" w:after="120"/>
              <w:rPr>
                <w:rFonts w:asciiTheme="minorHAnsi" w:hAnsiTheme="minorHAnsi" w:cstheme="minorHAnsi"/>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must</w:t>
            </w:r>
          </w:p>
        </w:tc>
        <w:tc>
          <w:tcPr>
            <w:tcW w:w="1701" w:type="dxa"/>
            <w:tcBorders>
              <w:top w:val="single" w:sz="4" w:space="0" w:color="009DC2"/>
              <w:left w:val="single" w:sz="4" w:space="0" w:color="009DC2"/>
              <w:bottom w:val="single" w:sz="4" w:space="0" w:color="009DC2"/>
              <w:right w:val="single" w:sz="4" w:space="0" w:color="009DC2"/>
            </w:tcBorders>
          </w:tcPr>
          <w:p w14:paraId="1E951EB6" w14:textId="77777777" w:rsidR="002F1BB2" w:rsidRPr="00734AE8" w:rsidRDefault="002F1BB2" w:rsidP="00E9596D">
            <w:pPr>
              <w:spacing w:before="120" w:after="120"/>
              <w:rPr>
                <w:rFonts w:asciiTheme="minorHAnsi" w:hAnsiTheme="minorHAnsi" w:cstheme="minorHAnsi"/>
              </w:rPr>
            </w:pPr>
          </w:p>
        </w:tc>
      </w:tr>
    </w:tbl>
    <w:p w14:paraId="61E835E4" w14:textId="3D7D487A" w:rsidR="002F1BB2" w:rsidRPr="00734AE8" w:rsidRDefault="002F1BB2" w:rsidP="002F1BB2">
      <w:pPr>
        <w:pStyle w:val="Heading3"/>
        <w:rPr>
          <w:rFonts w:asciiTheme="minorHAnsi" w:hAnsiTheme="minorHAnsi" w:cstheme="minorHAnsi"/>
        </w:rPr>
      </w:pPr>
      <w:r w:rsidRPr="00734AE8">
        <w:rPr>
          <w:rFonts w:asciiTheme="minorHAnsi" w:hAnsiTheme="minorHAnsi" w:cstheme="minorHAnsi"/>
        </w:rPr>
        <w:t>Recommendations</w:t>
      </w:r>
    </w:p>
    <w:p w14:paraId="11AA0CF8" w14:textId="0E2115C5" w:rsidR="00246084" w:rsidRDefault="002F1BB2" w:rsidP="00246084">
      <w:pPr>
        <w:rPr>
          <w:rFonts w:asciiTheme="minorHAnsi" w:hAnsiTheme="minorHAnsi" w:cstheme="minorHAnsi"/>
        </w:rPr>
      </w:pPr>
      <w:r w:rsidRPr="00734AE8">
        <w:rPr>
          <w:rFonts w:asciiTheme="minorHAnsi" w:hAnsiTheme="minorHAnsi" w:cstheme="minorHAnsi"/>
        </w:rPr>
        <w:t>We set recommendations where we have found areas for improvement related to our standards. They highlight areas an organisation should address to improve, in line with best practice.</w:t>
      </w:r>
      <w:r w:rsidR="00246084" w:rsidRPr="00246084">
        <w:rPr>
          <w:rFonts w:asciiTheme="minorHAnsi" w:hAnsiTheme="minorHAnsi" w:cstheme="minorHAnsi"/>
        </w:rPr>
        <w:t xml:space="preserve"> </w:t>
      </w:r>
      <w:r w:rsidR="00246084">
        <w:rPr>
          <w:rFonts w:asciiTheme="minorHAnsi" w:hAnsiTheme="minorHAnsi" w:cstheme="minorHAnsi"/>
        </w:rPr>
        <w:t xml:space="preserve"> </w:t>
      </w:r>
      <w:r w:rsidR="00246084" w:rsidRPr="00246084">
        <w:rPr>
          <w:rFonts w:asciiTheme="minorHAnsi" w:hAnsiTheme="minorHAnsi" w:cstheme="minorHAnsi"/>
          <w:highlight w:val="yellow"/>
        </w:rPr>
        <w:t xml:space="preserve">Insert recommendations that have been opened in the last </w:t>
      </w:r>
      <w:proofErr w:type="gramStart"/>
      <w:r w:rsidR="00246084" w:rsidRPr="00246084">
        <w:rPr>
          <w:rFonts w:asciiTheme="minorHAnsi" w:hAnsiTheme="minorHAnsi" w:cstheme="minorHAnsi"/>
          <w:highlight w:val="yellow"/>
        </w:rPr>
        <w:t>12 month</w:t>
      </w:r>
      <w:proofErr w:type="gramEnd"/>
      <w:r w:rsidR="00246084" w:rsidRPr="00246084">
        <w:rPr>
          <w:rFonts w:asciiTheme="minorHAnsi" w:hAnsiTheme="minorHAnsi" w:cstheme="minorHAnsi"/>
          <w:highlight w:val="yellow"/>
        </w:rPr>
        <w:t xml:space="preserve"> cycle</w:t>
      </w:r>
      <w:r w:rsidR="00246084">
        <w:rPr>
          <w:rFonts w:asciiTheme="minorHAnsi" w:hAnsiTheme="minorHAnsi" w:cstheme="minorHAnsi"/>
        </w:rPr>
        <w:t xml:space="preserve"> </w:t>
      </w:r>
    </w:p>
    <w:p w14:paraId="259234B2" w14:textId="43C04782" w:rsidR="002F1BB2" w:rsidRPr="00734AE8" w:rsidRDefault="002F1BB2" w:rsidP="002F1BB2">
      <w:pPr>
        <w:rPr>
          <w:rFonts w:asciiTheme="minorHAnsi" w:hAnsiTheme="minorHAnsi" w:cstheme="minorHAnsi"/>
          <w:sz w:val="20"/>
          <w:szCs w:val="20"/>
        </w:rPr>
      </w:pPr>
    </w:p>
    <w:tbl>
      <w:tblPr>
        <w:tblW w:w="9952" w:type="dxa"/>
        <w:tblInd w:w="108" w:type="dxa"/>
        <w:tblLayout w:type="fixed"/>
        <w:tblLook w:val="0000" w:firstRow="0" w:lastRow="0" w:firstColumn="0" w:lastColumn="0" w:noHBand="0" w:noVBand="0"/>
      </w:tblPr>
      <w:tblGrid>
        <w:gridCol w:w="738"/>
        <w:gridCol w:w="2126"/>
        <w:gridCol w:w="5387"/>
        <w:gridCol w:w="1701"/>
      </w:tblGrid>
      <w:tr w:rsidR="002F1BB2" w:rsidRPr="00734AE8" w14:paraId="6876A5D0" w14:textId="77777777" w:rsidTr="00603468">
        <w:trPr>
          <w:trHeight w:val="238"/>
        </w:trPr>
        <w:tc>
          <w:tcPr>
            <w:tcW w:w="738" w:type="dxa"/>
            <w:tcBorders>
              <w:top w:val="single" w:sz="4" w:space="0" w:color="009DC2"/>
              <w:left w:val="single" w:sz="4" w:space="0" w:color="009DC2"/>
              <w:bottom w:val="single" w:sz="4" w:space="0" w:color="009DC2"/>
              <w:right w:val="single" w:sz="4" w:space="0" w:color="009DC2"/>
            </w:tcBorders>
            <w:shd w:val="clear" w:color="auto" w:fill="156EA5"/>
          </w:tcPr>
          <w:p w14:paraId="4F4582CB" w14:textId="77777777" w:rsidR="002F1BB2" w:rsidRPr="00734AE8" w:rsidRDefault="002F1BB2" w:rsidP="00E9596D">
            <w:pPr>
              <w:pStyle w:val="GMCNumbertext"/>
              <w:numPr>
                <w:ilvl w:val="0"/>
                <w:numId w:val="0"/>
              </w:numP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No.</w:t>
            </w:r>
          </w:p>
        </w:tc>
        <w:tc>
          <w:tcPr>
            <w:tcW w:w="2126" w:type="dxa"/>
            <w:tcBorders>
              <w:top w:val="single" w:sz="4" w:space="0" w:color="009DC2"/>
              <w:left w:val="single" w:sz="4" w:space="0" w:color="009DC2"/>
              <w:bottom w:val="single" w:sz="4" w:space="0" w:color="009DC2"/>
              <w:right w:val="single" w:sz="4" w:space="0" w:color="009DC2"/>
            </w:tcBorders>
            <w:shd w:val="clear" w:color="auto" w:fill="156EA5"/>
          </w:tcPr>
          <w:p w14:paraId="38B77F23" w14:textId="77777777" w:rsidR="002F1BB2" w:rsidRPr="00734AE8" w:rsidRDefault="002F1BB2" w:rsidP="00E9596D">
            <w:pPr>
              <w:pStyle w:val="ListNumber"/>
              <w:spacing w:before="120" w:after="120"/>
              <w:rPr>
                <w:rFonts w:asciiTheme="minorHAnsi" w:hAnsiTheme="minorHAnsi" w:cstheme="minorHAnsi"/>
                <w:b/>
                <w:iCs/>
                <w:color w:val="FFFFFF"/>
                <w:kern w:val="1"/>
                <w:szCs w:val="32"/>
              </w:rPr>
            </w:pPr>
            <w:r w:rsidRPr="00734AE8">
              <w:rPr>
                <w:rFonts w:asciiTheme="minorHAnsi" w:hAnsiTheme="minorHAnsi" w:cstheme="minorHAnsi"/>
                <w:b/>
                <w:iCs/>
                <w:color w:val="FFFFFF"/>
                <w:kern w:val="1"/>
                <w:szCs w:val="32"/>
              </w:rPr>
              <w:t>Theme</w:t>
            </w:r>
          </w:p>
        </w:tc>
        <w:tc>
          <w:tcPr>
            <w:tcW w:w="5387" w:type="dxa"/>
            <w:tcBorders>
              <w:top w:val="single" w:sz="4" w:space="0" w:color="009DC2"/>
              <w:left w:val="single" w:sz="4" w:space="0" w:color="009DC2"/>
              <w:bottom w:val="single" w:sz="4" w:space="0" w:color="009DC2"/>
              <w:right w:val="single" w:sz="4" w:space="0" w:color="009DC2"/>
            </w:tcBorders>
            <w:shd w:val="clear" w:color="auto" w:fill="156EA5"/>
          </w:tcPr>
          <w:p w14:paraId="72952FF0" w14:textId="3B185F63" w:rsidR="002F1BB2" w:rsidRPr="00734AE8" w:rsidRDefault="002F1BB2" w:rsidP="00E9596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R</w:t>
            </w:r>
            <w:r w:rsidR="009E3AE8" w:rsidRPr="00734AE8">
              <w:rPr>
                <w:rFonts w:asciiTheme="minorHAnsi" w:hAnsiTheme="minorHAnsi" w:cstheme="minorHAnsi"/>
                <w:b/>
                <w:color w:val="FFFFFF"/>
              </w:rPr>
              <w:t>ecommendation</w:t>
            </w:r>
          </w:p>
        </w:tc>
        <w:tc>
          <w:tcPr>
            <w:tcW w:w="1701" w:type="dxa"/>
            <w:tcBorders>
              <w:top w:val="single" w:sz="4" w:space="0" w:color="009DC2"/>
              <w:left w:val="single" w:sz="4" w:space="0" w:color="009DC2"/>
              <w:bottom w:val="single" w:sz="4" w:space="0" w:color="009DC2"/>
              <w:right w:val="single" w:sz="4" w:space="0" w:color="009DC2"/>
            </w:tcBorders>
            <w:shd w:val="clear" w:color="auto" w:fill="156EA5"/>
          </w:tcPr>
          <w:p w14:paraId="605CFC4D" w14:textId="77777777" w:rsidR="002F1BB2" w:rsidRPr="00734AE8" w:rsidRDefault="002F1BB2" w:rsidP="00E9596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Date set</w:t>
            </w:r>
          </w:p>
        </w:tc>
      </w:tr>
      <w:tr w:rsidR="002F1BB2" w:rsidRPr="00734AE8" w14:paraId="28ED983F" w14:textId="77777777" w:rsidTr="002F1BB2">
        <w:trPr>
          <w:trHeight w:val="231"/>
        </w:trPr>
        <w:tc>
          <w:tcPr>
            <w:tcW w:w="738" w:type="dxa"/>
            <w:tcBorders>
              <w:top w:val="single" w:sz="4" w:space="0" w:color="009DC2"/>
              <w:left w:val="single" w:sz="4" w:space="0" w:color="009DC2"/>
              <w:bottom w:val="single" w:sz="4" w:space="0" w:color="009DC2"/>
              <w:right w:val="single" w:sz="4" w:space="0" w:color="009DC2"/>
            </w:tcBorders>
            <w:shd w:val="clear" w:color="auto" w:fill="auto"/>
          </w:tcPr>
          <w:p w14:paraId="2AC41353" w14:textId="77777777" w:rsidR="002F1BB2" w:rsidRPr="00734AE8" w:rsidRDefault="002F1BB2" w:rsidP="00E9596D">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lastRenderedPageBreak/>
              <w:t>1</w:t>
            </w:r>
          </w:p>
        </w:tc>
        <w:tc>
          <w:tcPr>
            <w:tcW w:w="2126" w:type="dxa"/>
            <w:tcBorders>
              <w:top w:val="single" w:sz="4" w:space="0" w:color="009DC2"/>
              <w:left w:val="single" w:sz="4" w:space="0" w:color="009DC2"/>
              <w:bottom w:val="single" w:sz="4" w:space="0" w:color="009DC2"/>
              <w:right w:val="single" w:sz="4" w:space="0" w:color="009DC2"/>
            </w:tcBorders>
            <w:shd w:val="clear" w:color="auto" w:fill="auto"/>
          </w:tcPr>
          <w:p w14:paraId="3F262D2C" w14:textId="77777777" w:rsidR="002F1BB2" w:rsidRPr="00734AE8" w:rsidRDefault="002F1BB2" w:rsidP="00E9596D">
            <w:pPr>
              <w:pStyle w:val="ListNumber"/>
              <w:spacing w:before="120" w:after="120"/>
              <w:rPr>
                <w:rFonts w:asciiTheme="minorHAnsi" w:hAnsiTheme="minorHAnsi" w:cstheme="minorHAnsi"/>
              </w:rPr>
            </w:pPr>
            <w:r w:rsidRPr="00734AE8">
              <w:rPr>
                <w:rFonts w:asciiTheme="minorHAnsi" w:hAnsiTheme="minorHAnsi" w:cstheme="minorHAnsi"/>
              </w:rPr>
              <w:t>[Theme] (</w:t>
            </w:r>
            <w:proofErr w:type="spellStart"/>
            <w:r w:rsidRPr="00734AE8">
              <w:rPr>
                <w:rFonts w:asciiTheme="minorHAnsi" w:hAnsiTheme="minorHAnsi" w:cstheme="minorHAnsi"/>
              </w:rPr>
              <w:t>Rx.x</w:t>
            </w:r>
            <w:proofErr w:type="spellEnd"/>
            <w:r w:rsidRPr="00734AE8">
              <w:rPr>
                <w:rFonts w:asciiTheme="minorHAnsi" w:hAnsiTheme="minorHAnsi" w:cstheme="minorHAnsi"/>
              </w:rPr>
              <w:t>)</w:t>
            </w:r>
          </w:p>
        </w:tc>
        <w:tc>
          <w:tcPr>
            <w:tcW w:w="5387" w:type="dxa"/>
            <w:tcBorders>
              <w:top w:val="single" w:sz="4" w:space="0" w:color="009DC2"/>
              <w:left w:val="single" w:sz="4" w:space="0" w:color="009DC2"/>
              <w:bottom w:val="single" w:sz="4" w:space="0" w:color="009DC2"/>
              <w:right w:val="single" w:sz="4" w:space="0" w:color="009DC2"/>
            </w:tcBorders>
          </w:tcPr>
          <w:p w14:paraId="369FB88B" w14:textId="586A52D4" w:rsidR="002F1BB2" w:rsidRPr="00734AE8" w:rsidRDefault="009E3AE8" w:rsidP="00E9596D">
            <w:pPr>
              <w:spacing w:before="120" w:after="120"/>
              <w:rPr>
                <w:rFonts w:asciiTheme="minorHAnsi" w:hAnsiTheme="minorHAnsi" w:cstheme="minorHAnsi"/>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should</w:t>
            </w:r>
          </w:p>
        </w:tc>
        <w:tc>
          <w:tcPr>
            <w:tcW w:w="1701" w:type="dxa"/>
            <w:tcBorders>
              <w:top w:val="single" w:sz="4" w:space="0" w:color="009DC2"/>
              <w:left w:val="single" w:sz="4" w:space="0" w:color="009DC2"/>
              <w:bottom w:val="single" w:sz="4" w:space="0" w:color="009DC2"/>
              <w:right w:val="single" w:sz="4" w:space="0" w:color="009DC2"/>
            </w:tcBorders>
          </w:tcPr>
          <w:p w14:paraId="287771E2" w14:textId="77777777" w:rsidR="002F1BB2" w:rsidRPr="00734AE8" w:rsidRDefault="002F1BB2" w:rsidP="00E9596D">
            <w:pPr>
              <w:spacing w:before="120" w:after="120"/>
              <w:rPr>
                <w:rFonts w:asciiTheme="minorHAnsi" w:hAnsiTheme="minorHAnsi" w:cstheme="minorHAnsi"/>
              </w:rPr>
            </w:pPr>
          </w:p>
        </w:tc>
      </w:tr>
    </w:tbl>
    <w:p w14:paraId="12F0B97F" w14:textId="39A84E57" w:rsidR="00292A34" w:rsidRDefault="00292A34" w:rsidP="00280D7C">
      <w:pPr>
        <w:pStyle w:val="Heading2"/>
        <w:spacing w:before="0" w:after="360"/>
        <w:rPr>
          <w:rFonts w:asciiTheme="minorHAnsi" w:hAnsiTheme="minorHAnsi" w:cstheme="minorHAnsi"/>
        </w:rPr>
      </w:pPr>
    </w:p>
    <w:p w14:paraId="0E65EBDC" w14:textId="7820ABDE" w:rsidR="003B319D" w:rsidRPr="007A2825" w:rsidRDefault="003B319D" w:rsidP="003B319D">
      <w:r w:rsidRPr="007A2825">
        <w:rPr>
          <w:rFonts w:asciiTheme="minorHAnsi" w:hAnsiTheme="minorHAnsi" w:cstheme="minorHAnsi"/>
          <w:b/>
          <w:bCs/>
          <w:iCs/>
          <w:color w:val="auto"/>
          <w:szCs w:val="26"/>
        </w:rPr>
        <w:t>Medical Licensing Assessment (MLA)</w:t>
      </w:r>
      <w:r>
        <w:rPr>
          <w:rFonts w:asciiTheme="minorHAnsi" w:hAnsiTheme="minorHAnsi" w:cstheme="minorHAnsi"/>
          <w:b/>
          <w:bCs/>
          <w:iCs/>
          <w:color w:val="auto"/>
          <w:szCs w:val="26"/>
        </w:rPr>
        <w:t xml:space="preserve"> </w:t>
      </w:r>
      <w:proofErr w:type="gramStart"/>
      <w:r w:rsidRPr="003B319D">
        <w:rPr>
          <w:rFonts w:asciiTheme="minorHAnsi" w:hAnsiTheme="minorHAnsi" w:cstheme="minorHAnsi"/>
          <w:iCs/>
          <w:color w:val="auto"/>
          <w:szCs w:val="26"/>
        </w:rPr>
        <w:t>–[</w:t>
      </w:r>
      <w:proofErr w:type="gramEnd"/>
      <w:r>
        <w:rPr>
          <w:rFonts w:asciiTheme="minorHAnsi" w:hAnsiTheme="minorHAnsi" w:cstheme="minorHAnsi"/>
          <w:iCs/>
          <w:color w:val="auto"/>
          <w:szCs w:val="26"/>
          <w:highlight w:val="yellow"/>
        </w:rPr>
        <w:t>U</w:t>
      </w:r>
      <w:r w:rsidRPr="003B319D">
        <w:rPr>
          <w:rFonts w:asciiTheme="minorHAnsi" w:hAnsiTheme="minorHAnsi" w:cstheme="minorHAnsi"/>
          <w:iCs/>
          <w:color w:val="auto"/>
          <w:szCs w:val="26"/>
          <w:highlight w:val="yellow"/>
        </w:rPr>
        <w:t>ndergrad</w:t>
      </w:r>
      <w:r>
        <w:rPr>
          <w:rFonts w:asciiTheme="minorHAnsi" w:hAnsiTheme="minorHAnsi" w:cstheme="minorHAnsi"/>
          <w:iCs/>
          <w:color w:val="auto"/>
          <w:szCs w:val="26"/>
          <w:highlight w:val="yellow"/>
        </w:rPr>
        <w:t>uate</w:t>
      </w:r>
      <w:r w:rsidRPr="003B319D">
        <w:rPr>
          <w:rFonts w:asciiTheme="minorHAnsi" w:hAnsiTheme="minorHAnsi" w:cstheme="minorHAnsi"/>
          <w:iCs/>
          <w:color w:val="auto"/>
          <w:szCs w:val="26"/>
          <w:highlight w:val="yellow"/>
        </w:rPr>
        <w:t xml:space="preserve"> only, delete for postgraduate]</w:t>
      </w:r>
    </w:p>
    <w:p w14:paraId="771604DA" w14:textId="7BDB088E" w:rsidR="003B319D" w:rsidRPr="003B319D" w:rsidRDefault="003B319D" w:rsidP="003B319D">
      <w:pPr>
        <w:rPr>
          <w:rFonts w:asciiTheme="minorHAnsi" w:hAnsiTheme="minorHAnsi" w:cstheme="minorHAnsi"/>
          <w:b/>
          <w:bCs/>
        </w:rPr>
      </w:pPr>
      <w:r w:rsidRPr="007A2825">
        <w:rPr>
          <w:rFonts w:asciiTheme="minorHAnsi" w:hAnsiTheme="minorHAnsi" w:cstheme="minorHAnsi"/>
        </w:rPr>
        <w:t xml:space="preserve">We published </w:t>
      </w:r>
      <w:r>
        <w:rPr>
          <w:rFonts w:asciiTheme="minorHAnsi" w:hAnsiTheme="minorHAnsi" w:cstheme="minorHAnsi"/>
        </w:rPr>
        <w:t xml:space="preserve">a </w:t>
      </w:r>
      <w:r w:rsidRPr="007A2825">
        <w:rPr>
          <w:rFonts w:asciiTheme="minorHAnsi" w:hAnsiTheme="minorHAnsi" w:cstheme="minorHAnsi"/>
        </w:rPr>
        <w:t>compliance report for</w:t>
      </w:r>
      <w:r>
        <w:rPr>
          <w:rFonts w:asciiTheme="minorHAnsi" w:hAnsiTheme="minorHAnsi" w:cstheme="minorHAnsi"/>
        </w:rPr>
        <w:t xml:space="preserve"> the</w:t>
      </w:r>
      <w:r w:rsidRPr="007A2825">
        <w:rPr>
          <w:rFonts w:asciiTheme="minorHAnsi" w:hAnsiTheme="minorHAnsi" w:cstheme="minorHAnsi"/>
        </w:rPr>
        <w:t xml:space="preserve"> MLA applied knowledge test (AKT) </w:t>
      </w:r>
      <w:r>
        <w:rPr>
          <w:rFonts w:asciiTheme="minorHAnsi" w:hAnsiTheme="minorHAnsi" w:cstheme="minorHAnsi"/>
        </w:rPr>
        <w:t xml:space="preserve">in </w:t>
      </w:r>
      <w:r w:rsidRPr="003B319D">
        <w:rPr>
          <w:rFonts w:asciiTheme="minorHAnsi" w:hAnsiTheme="minorHAnsi" w:cstheme="minorHAnsi"/>
          <w:highlight w:val="yellow"/>
        </w:rPr>
        <w:t>insert date from repor</w:t>
      </w:r>
      <w:r>
        <w:rPr>
          <w:rFonts w:asciiTheme="minorHAnsi" w:hAnsiTheme="minorHAnsi" w:cstheme="minorHAnsi"/>
        </w:rPr>
        <w:t xml:space="preserve">t </w:t>
      </w:r>
      <w:r w:rsidRPr="007A2825">
        <w:rPr>
          <w:rFonts w:asciiTheme="minorHAnsi" w:hAnsiTheme="minorHAnsi" w:cstheme="minorHAnsi"/>
        </w:rPr>
        <w:t xml:space="preserve">and </w:t>
      </w:r>
      <w:r>
        <w:rPr>
          <w:rFonts w:asciiTheme="minorHAnsi" w:hAnsiTheme="minorHAnsi" w:cstheme="minorHAnsi"/>
        </w:rPr>
        <w:t xml:space="preserve">the </w:t>
      </w:r>
      <w:r w:rsidRPr="007A2825">
        <w:rPr>
          <w:rFonts w:asciiTheme="minorHAnsi" w:hAnsiTheme="minorHAnsi" w:cstheme="minorHAnsi"/>
        </w:rPr>
        <w:t xml:space="preserve">clinical and professional skills assessment (CPSA) in </w:t>
      </w:r>
      <w:r w:rsidRPr="003B319D">
        <w:rPr>
          <w:rFonts w:asciiTheme="minorHAnsi" w:hAnsiTheme="minorHAnsi" w:cstheme="minorHAnsi"/>
          <w:highlight w:val="yellow"/>
        </w:rPr>
        <w:t>insert date from report</w:t>
      </w:r>
      <w:r w:rsidRPr="007A2825">
        <w:rPr>
          <w:rFonts w:asciiTheme="minorHAnsi" w:hAnsiTheme="minorHAnsi" w:cstheme="minorHAnsi"/>
        </w:rPr>
        <w:t>:</w:t>
      </w:r>
      <w:r>
        <w:rPr>
          <w:rFonts w:asciiTheme="minorHAnsi" w:hAnsiTheme="minorHAnsi" w:cstheme="minorHAnsi"/>
        </w:rPr>
        <w:t xml:space="preserve"> </w:t>
      </w:r>
      <w:r w:rsidRPr="003B319D">
        <w:rPr>
          <w:rFonts w:asciiTheme="minorHAnsi" w:hAnsiTheme="minorHAnsi" w:cstheme="minorHAnsi"/>
          <w:b/>
          <w:bCs/>
          <w:highlight w:val="yellow"/>
        </w:rPr>
        <w:t>insert link to GMC website compliance repor</w:t>
      </w:r>
      <w:r w:rsidRPr="003B319D">
        <w:rPr>
          <w:rFonts w:asciiTheme="minorHAnsi" w:hAnsiTheme="minorHAnsi" w:cstheme="minorHAnsi"/>
          <w:b/>
          <w:bCs/>
        </w:rPr>
        <w:t xml:space="preserve">t. </w:t>
      </w:r>
    </w:p>
    <w:p w14:paraId="22C5064C" w14:textId="77777777" w:rsidR="003B319D" w:rsidRPr="007A2825" w:rsidRDefault="003B319D" w:rsidP="003B319D">
      <w:r w:rsidRPr="007A2825">
        <w:rPr>
          <w:rFonts w:asciiTheme="minorHAnsi" w:hAnsiTheme="minorHAnsi" w:cstheme="minorHAnsi"/>
        </w:rPr>
        <w:t>We are monitoring our findings from these reports to check on progress at medical schools.</w:t>
      </w:r>
    </w:p>
    <w:tbl>
      <w:tblPr>
        <w:tblW w:w="9810" w:type="dxa"/>
        <w:tblInd w:w="108" w:type="dxa"/>
        <w:tblBorders>
          <w:top w:val="single" w:sz="4" w:space="0" w:color="009DC2"/>
          <w:left w:val="single" w:sz="4" w:space="0" w:color="009DC2"/>
          <w:bottom w:val="single" w:sz="4" w:space="0" w:color="009DC2"/>
          <w:right w:val="single" w:sz="4" w:space="0" w:color="009DC2"/>
          <w:insideH w:val="single" w:sz="4" w:space="0" w:color="009DC2"/>
          <w:insideV w:val="single" w:sz="4" w:space="0" w:color="009DC2"/>
        </w:tblBorders>
        <w:tblLayout w:type="fixed"/>
        <w:tblLook w:val="0000" w:firstRow="0" w:lastRow="0" w:firstColumn="0" w:lastColumn="0" w:noHBand="0" w:noVBand="0"/>
      </w:tblPr>
      <w:tblGrid>
        <w:gridCol w:w="2439"/>
        <w:gridCol w:w="1701"/>
        <w:gridCol w:w="5670"/>
      </w:tblGrid>
      <w:tr w:rsidR="003B319D" w:rsidRPr="00734AE8" w14:paraId="5630E619" w14:textId="77777777" w:rsidTr="00481E5B">
        <w:trPr>
          <w:trHeight w:val="375"/>
        </w:trPr>
        <w:tc>
          <w:tcPr>
            <w:tcW w:w="2439" w:type="dxa"/>
            <w:shd w:val="clear" w:color="auto" w:fill="156EA5"/>
          </w:tcPr>
          <w:p w14:paraId="7B8F690C" w14:textId="77777777" w:rsidR="003B319D" w:rsidRPr="00734AE8" w:rsidRDefault="003B319D" w:rsidP="00481E5B">
            <w:pPr>
              <w:pStyle w:val="ListNumber"/>
              <w:spacing w:before="120" w:after="120"/>
              <w:rPr>
                <w:rFonts w:asciiTheme="minorHAnsi" w:hAnsiTheme="minorHAnsi" w:cstheme="minorHAnsi"/>
                <w:b/>
                <w:iCs/>
                <w:color w:val="FFFFFF"/>
                <w:kern w:val="1"/>
                <w:szCs w:val="32"/>
              </w:rPr>
            </w:pPr>
            <w:r w:rsidRPr="00734AE8">
              <w:rPr>
                <w:rFonts w:asciiTheme="minorHAnsi" w:hAnsiTheme="minorHAnsi" w:cstheme="minorHAnsi"/>
                <w:b/>
                <w:iCs/>
                <w:color w:val="FFFFFF"/>
                <w:kern w:val="1"/>
                <w:szCs w:val="32"/>
              </w:rPr>
              <w:t>Activity</w:t>
            </w:r>
          </w:p>
        </w:tc>
        <w:tc>
          <w:tcPr>
            <w:tcW w:w="1701" w:type="dxa"/>
            <w:shd w:val="clear" w:color="auto" w:fill="156EA5"/>
          </w:tcPr>
          <w:p w14:paraId="47BDF096" w14:textId="77777777" w:rsidR="003B319D" w:rsidRPr="00734AE8" w:rsidRDefault="003B319D" w:rsidP="00481E5B">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Date</w:t>
            </w:r>
          </w:p>
        </w:tc>
        <w:tc>
          <w:tcPr>
            <w:tcW w:w="5670" w:type="dxa"/>
            <w:shd w:val="clear" w:color="auto" w:fill="156EA5"/>
          </w:tcPr>
          <w:p w14:paraId="5CC394D0" w14:textId="77777777" w:rsidR="003B319D" w:rsidRPr="00734AE8" w:rsidRDefault="003B319D" w:rsidP="00481E5B">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Summary</w:t>
            </w:r>
          </w:p>
        </w:tc>
      </w:tr>
      <w:tr w:rsidR="003B319D" w:rsidRPr="00734AE8" w14:paraId="14C8DE77" w14:textId="77777777" w:rsidTr="00481E5B">
        <w:trPr>
          <w:trHeight w:val="483"/>
        </w:trPr>
        <w:tc>
          <w:tcPr>
            <w:tcW w:w="2439" w:type="dxa"/>
            <w:shd w:val="clear" w:color="auto" w:fill="auto"/>
          </w:tcPr>
          <w:p w14:paraId="2CF8348F" w14:textId="77777777" w:rsidR="003B319D" w:rsidRPr="00734AE8" w:rsidRDefault="003B319D" w:rsidP="00481E5B">
            <w:pPr>
              <w:pStyle w:val="ListNumber"/>
              <w:spacing w:before="120" w:after="120"/>
              <w:rPr>
                <w:rFonts w:asciiTheme="minorHAnsi" w:hAnsiTheme="minorHAnsi" w:cstheme="minorHAnsi"/>
                <w:highlight w:val="yellow"/>
              </w:rPr>
            </w:pPr>
            <w:r w:rsidRPr="007A2825">
              <w:rPr>
                <w:rFonts w:asciiTheme="minorHAnsi" w:hAnsiTheme="minorHAnsi" w:cstheme="minorHAnsi"/>
              </w:rPr>
              <w:t>MLA compliance</w:t>
            </w:r>
          </w:p>
        </w:tc>
        <w:tc>
          <w:tcPr>
            <w:tcW w:w="1701" w:type="dxa"/>
          </w:tcPr>
          <w:p w14:paraId="490525DE" w14:textId="77777777" w:rsidR="003B319D" w:rsidRPr="00734AE8" w:rsidRDefault="003B319D" w:rsidP="00481E5B">
            <w:pPr>
              <w:pStyle w:val="ListNumber"/>
              <w:snapToGrid w:val="0"/>
              <w:spacing w:before="120" w:after="120"/>
              <w:rPr>
                <w:rFonts w:asciiTheme="minorHAnsi" w:hAnsiTheme="minorHAnsi" w:cstheme="minorHAnsi"/>
              </w:rPr>
            </w:pPr>
            <w:r w:rsidRPr="00734AE8">
              <w:rPr>
                <w:rFonts w:asciiTheme="minorHAnsi" w:hAnsiTheme="minorHAnsi" w:cstheme="minorHAnsi"/>
              </w:rPr>
              <w:t>Ongoing</w:t>
            </w:r>
          </w:p>
        </w:tc>
        <w:tc>
          <w:tcPr>
            <w:tcW w:w="5670" w:type="dxa"/>
          </w:tcPr>
          <w:p w14:paraId="0EE670D8" w14:textId="77777777" w:rsidR="00B02BAE" w:rsidRDefault="00B02BAE" w:rsidP="00B02BAE">
            <w:pPr>
              <w:pStyle w:val="ListNumber"/>
              <w:rPr>
                <w:rFonts w:asciiTheme="minorHAnsi" w:hAnsiTheme="minorHAnsi" w:cstheme="minorHAnsi"/>
                <w:highlight w:val="yellow"/>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w:t>
            </w:r>
            <w:r w:rsidRPr="00B02BAE">
              <w:rPr>
                <w:rFonts w:asciiTheme="minorHAnsi" w:hAnsiTheme="minorHAnsi" w:cstheme="minorHAnsi"/>
              </w:rPr>
              <w:t xml:space="preserve">had X recommendations from the MLA compliance reports, X of which were resolved following updates from the school in the </w:t>
            </w:r>
            <w:r>
              <w:rPr>
                <w:rFonts w:asciiTheme="minorHAnsi" w:hAnsiTheme="minorHAnsi" w:cstheme="minorHAnsi"/>
                <w:highlight w:val="yellow"/>
              </w:rPr>
              <w:t>[CYCLE YEAR]</w:t>
            </w:r>
            <w:r w:rsidRPr="00B02BAE">
              <w:rPr>
                <w:rFonts w:asciiTheme="minorHAnsi" w:hAnsiTheme="minorHAnsi" w:cstheme="minorHAnsi"/>
                <w:highlight w:val="yellow"/>
              </w:rPr>
              <w:t xml:space="preserve"> </w:t>
            </w:r>
            <w:r w:rsidRPr="00B02BAE">
              <w:rPr>
                <w:rFonts w:asciiTheme="minorHAnsi" w:hAnsiTheme="minorHAnsi" w:cstheme="minorHAnsi"/>
              </w:rPr>
              <w:t>cycle</w:t>
            </w:r>
            <w:r w:rsidRPr="00B02BAE">
              <w:rPr>
                <w:rFonts w:asciiTheme="minorHAnsi" w:hAnsiTheme="minorHAnsi" w:cstheme="minorHAnsi"/>
                <w:highlight w:val="yellow"/>
              </w:rPr>
              <w:t xml:space="preserve">. </w:t>
            </w:r>
          </w:p>
          <w:p w14:paraId="386E67E6" w14:textId="269F8676" w:rsidR="00B02BAE" w:rsidRPr="00B02BAE" w:rsidRDefault="00B02BAE" w:rsidP="00B02BAE">
            <w:pPr>
              <w:pStyle w:val="ListNumber"/>
              <w:rPr>
                <w:rFonts w:asciiTheme="minorHAnsi" w:hAnsiTheme="minorHAnsi" w:cstheme="minorHAnsi"/>
              </w:rPr>
            </w:pPr>
            <w:r w:rsidRPr="00734AE8">
              <w:rPr>
                <w:rFonts w:asciiTheme="minorHAnsi" w:hAnsiTheme="minorHAnsi" w:cstheme="minorHAnsi"/>
                <w:highlight w:val="yellow"/>
              </w:rPr>
              <w:t>[Organisation name</w:t>
            </w:r>
            <w:r>
              <w:rPr>
                <w:rFonts w:asciiTheme="minorHAnsi" w:hAnsiTheme="minorHAnsi" w:cstheme="minorHAnsi"/>
                <w:highlight w:val="yellow"/>
              </w:rPr>
              <w:t xml:space="preserve">] </w:t>
            </w:r>
            <w:r w:rsidRPr="00B02BAE">
              <w:rPr>
                <w:rFonts w:asciiTheme="minorHAnsi" w:hAnsiTheme="minorHAnsi" w:cstheme="minorHAnsi"/>
              </w:rPr>
              <w:t xml:space="preserve">has </w:t>
            </w:r>
            <w:r w:rsidRPr="00B02BAE">
              <w:rPr>
                <w:rFonts w:asciiTheme="minorHAnsi" w:hAnsiTheme="minorHAnsi" w:cstheme="minorHAnsi"/>
                <w:highlight w:val="yellow"/>
              </w:rPr>
              <w:t>x</w:t>
            </w:r>
            <w:r w:rsidRPr="00B02BAE">
              <w:rPr>
                <w:rFonts w:asciiTheme="minorHAnsi" w:hAnsiTheme="minorHAnsi" w:cstheme="minorHAnsi"/>
              </w:rPr>
              <w:t xml:space="preserve"> remaining recommendation</w:t>
            </w:r>
            <w:r w:rsidRPr="00B02BAE">
              <w:rPr>
                <w:rFonts w:asciiTheme="minorHAnsi" w:hAnsiTheme="minorHAnsi" w:cstheme="minorHAnsi"/>
                <w:highlight w:val="yellow"/>
              </w:rPr>
              <w:t>s</w:t>
            </w:r>
            <w:r w:rsidRPr="00B02BAE">
              <w:rPr>
                <w:rFonts w:asciiTheme="minorHAnsi" w:hAnsiTheme="minorHAnsi" w:cstheme="minorHAnsi"/>
              </w:rPr>
              <w:t xml:space="preserve"> which </w:t>
            </w:r>
            <w:r w:rsidRPr="00B02BAE">
              <w:rPr>
                <w:rFonts w:asciiTheme="minorHAnsi" w:hAnsiTheme="minorHAnsi" w:cstheme="minorHAnsi"/>
                <w:highlight w:val="yellow"/>
              </w:rPr>
              <w:t>is/are</w:t>
            </w:r>
            <w:r w:rsidRPr="00B02BAE">
              <w:rPr>
                <w:rFonts w:asciiTheme="minorHAnsi" w:hAnsiTheme="minorHAnsi" w:cstheme="minorHAnsi"/>
              </w:rPr>
              <w:t xml:space="preserve"> being monitored through the QRS. </w:t>
            </w:r>
          </w:p>
          <w:p w14:paraId="586E2687" w14:textId="762AB00A" w:rsidR="003B319D" w:rsidRPr="00B02BAE" w:rsidRDefault="00B02BAE" w:rsidP="00481E5B">
            <w:pPr>
              <w:pStyle w:val="ListNumber"/>
              <w:rPr>
                <w:rFonts w:asciiTheme="minorHAnsi" w:hAnsiTheme="minorHAnsi" w:cstheme="minorHAnsi"/>
                <w:highlight w:val="yellow"/>
              </w:rPr>
            </w:pPr>
            <w:r w:rsidRPr="00B02BAE">
              <w:rPr>
                <w:rFonts w:asciiTheme="minorHAnsi" w:hAnsiTheme="minorHAnsi" w:cstheme="minorHAnsi"/>
              </w:rPr>
              <w:t xml:space="preserve">We will continue to work with </w:t>
            </w:r>
            <w:r w:rsidRPr="00734AE8">
              <w:rPr>
                <w:rFonts w:asciiTheme="minorHAnsi" w:hAnsiTheme="minorHAnsi" w:cstheme="minorHAnsi"/>
                <w:highlight w:val="yellow"/>
              </w:rPr>
              <w:t>[Organisation name</w:t>
            </w:r>
            <w:r w:rsidRPr="00B02BAE">
              <w:rPr>
                <w:rFonts w:asciiTheme="minorHAnsi" w:hAnsiTheme="minorHAnsi" w:cstheme="minorHAnsi"/>
              </w:rPr>
              <w:t>] to ensure MLA compliance is embedded and adhered to</w:t>
            </w:r>
            <w:r w:rsidRPr="00B02BAE">
              <w:rPr>
                <w:rFonts w:asciiTheme="minorHAnsi" w:hAnsiTheme="minorHAnsi" w:cstheme="minorHAnsi"/>
                <w:highlight w:val="yellow"/>
              </w:rPr>
              <w:t>.</w:t>
            </w:r>
            <w:r w:rsidR="003B319D" w:rsidRPr="007A2825">
              <w:rPr>
                <w:rFonts w:asciiTheme="minorHAnsi" w:hAnsiTheme="minorHAnsi" w:cstheme="minorHAnsi"/>
              </w:rPr>
              <w:t xml:space="preserve"> </w:t>
            </w:r>
          </w:p>
        </w:tc>
      </w:tr>
    </w:tbl>
    <w:p w14:paraId="790B3167" w14:textId="77777777" w:rsidR="003B319D" w:rsidRDefault="003B319D" w:rsidP="003B319D"/>
    <w:p w14:paraId="3D7322C5" w14:textId="50F61F2E" w:rsidR="003B319D" w:rsidRDefault="003B319D" w:rsidP="003B319D">
      <w:pPr>
        <w:rPr>
          <w:rFonts w:asciiTheme="minorHAnsi" w:hAnsiTheme="minorHAnsi" w:cstheme="minorHAnsi"/>
          <w:b/>
          <w:bCs/>
          <w:iCs/>
          <w:color w:val="auto"/>
          <w:szCs w:val="26"/>
        </w:rPr>
      </w:pPr>
      <w:r w:rsidRPr="0026055E">
        <w:rPr>
          <w:rFonts w:asciiTheme="minorHAnsi" w:hAnsiTheme="minorHAnsi" w:cstheme="minorHAnsi"/>
          <w:b/>
          <w:bCs/>
          <w:iCs/>
          <w:color w:val="auto"/>
          <w:szCs w:val="26"/>
        </w:rPr>
        <w:t>Medical Licensing Assessment recommendations</w:t>
      </w:r>
      <w:r w:rsidR="00246084">
        <w:rPr>
          <w:rFonts w:asciiTheme="minorHAnsi" w:hAnsiTheme="minorHAnsi" w:cstheme="minorHAnsi"/>
          <w:b/>
          <w:bCs/>
          <w:iCs/>
          <w:color w:val="auto"/>
          <w:szCs w:val="26"/>
        </w:rPr>
        <w:t xml:space="preserve"> </w:t>
      </w:r>
      <w:r w:rsidR="00246084" w:rsidRPr="00734AE8">
        <w:rPr>
          <w:rFonts w:asciiTheme="minorHAnsi" w:hAnsiTheme="minorHAnsi" w:cstheme="minorHAnsi"/>
          <w:highlight w:val="yellow"/>
        </w:rPr>
        <w:t>[please ensure this has been shared with and reviewed by all regional managers if included in the AQAS</w:t>
      </w:r>
      <w:r w:rsidR="00B02BAE">
        <w:rPr>
          <w:rFonts w:asciiTheme="minorHAnsi" w:hAnsiTheme="minorHAnsi" w:cstheme="minorHAnsi"/>
        </w:rPr>
        <w:t>]</w:t>
      </w:r>
    </w:p>
    <w:p w14:paraId="0509BE34" w14:textId="64ADB4DB" w:rsidR="003B319D" w:rsidRDefault="003B319D" w:rsidP="003B319D">
      <w:pPr>
        <w:rPr>
          <w:rFonts w:asciiTheme="minorHAnsi" w:hAnsiTheme="minorHAnsi" w:cstheme="minorHAnsi"/>
        </w:rPr>
      </w:pPr>
      <w:r w:rsidRPr="00734AE8">
        <w:rPr>
          <w:rFonts w:asciiTheme="minorHAnsi" w:hAnsiTheme="minorHAnsi" w:cstheme="minorHAnsi"/>
        </w:rPr>
        <w:t>We set recommendations where we have found areas for improvement related to our standards. They highlight areas an organisation should address to improve, in line with best practice.</w:t>
      </w:r>
      <w:r>
        <w:rPr>
          <w:rFonts w:asciiTheme="minorHAnsi" w:hAnsiTheme="minorHAnsi" w:cstheme="minorHAnsi"/>
        </w:rPr>
        <w:t xml:space="preserve">  </w:t>
      </w:r>
      <w:r w:rsidR="00246084" w:rsidRPr="00246084">
        <w:rPr>
          <w:rFonts w:asciiTheme="minorHAnsi" w:hAnsiTheme="minorHAnsi" w:cstheme="minorHAnsi"/>
          <w:highlight w:val="yellow"/>
        </w:rPr>
        <w:t xml:space="preserve">Insert recommendations that have been opened in the last </w:t>
      </w:r>
      <w:proofErr w:type="gramStart"/>
      <w:r w:rsidR="00246084" w:rsidRPr="00246084">
        <w:rPr>
          <w:rFonts w:asciiTheme="minorHAnsi" w:hAnsiTheme="minorHAnsi" w:cstheme="minorHAnsi"/>
          <w:highlight w:val="yellow"/>
        </w:rPr>
        <w:t>12 month</w:t>
      </w:r>
      <w:proofErr w:type="gramEnd"/>
      <w:r w:rsidR="00246084" w:rsidRPr="00246084">
        <w:rPr>
          <w:rFonts w:asciiTheme="minorHAnsi" w:hAnsiTheme="minorHAnsi" w:cstheme="minorHAnsi"/>
          <w:highlight w:val="yellow"/>
        </w:rPr>
        <w:t xml:space="preserve"> cycle</w:t>
      </w:r>
      <w:r w:rsidR="008664FB">
        <w:rPr>
          <w:rFonts w:asciiTheme="minorHAnsi" w:hAnsiTheme="minorHAnsi" w:cstheme="minorHAnsi"/>
        </w:rPr>
        <w:t>.</w:t>
      </w:r>
    </w:p>
    <w:tbl>
      <w:tblPr>
        <w:tblW w:w="9952" w:type="dxa"/>
        <w:tblInd w:w="108" w:type="dxa"/>
        <w:tblLayout w:type="fixed"/>
        <w:tblLook w:val="0000" w:firstRow="0" w:lastRow="0" w:firstColumn="0" w:lastColumn="0" w:noHBand="0" w:noVBand="0"/>
      </w:tblPr>
      <w:tblGrid>
        <w:gridCol w:w="738"/>
        <w:gridCol w:w="2126"/>
        <w:gridCol w:w="5387"/>
        <w:gridCol w:w="1701"/>
      </w:tblGrid>
      <w:tr w:rsidR="003B319D" w:rsidRPr="00734AE8" w14:paraId="31C5B44D" w14:textId="77777777" w:rsidTr="00481E5B">
        <w:trPr>
          <w:trHeight w:val="238"/>
        </w:trPr>
        <w:tc>
          <w:tcPr>
            <w:tcW w:w="738" w:type="dxa"/>
            <w:tcBorders>
              <w:top w:val="single" w:sz="4" w:space="0" w:color="009DC2"/>
              <w:left w:val="single" w:sz="4" w:space="0" w:color="009DC2"/>
              <w:bottom w:val="single" w:sz="4" w:space="0" w:color="009DC2"/>
              <w:right w:val="single" w:sz="4" w:space="0" w:color="009DC2"/>
            </w:tcBorders>
            <w:shd w:val="clear" w:color="auto" w:fill="156EA5"/>
          </w:tcPr>
          <w:p w14:paraId="61D2942D" w14:textId="77777777" w:rsidR="003B319D" w:rsidRPr="00734AE8" w:rsidRDefault="003B319D" w:rsidP="00481E5B">
            <w:pPr>
              <w:pStyle w:val="GMCNumbertext"/>
              <w:numPr>
                <w:ilvl w:val="0"/>
                <w:numId w:val="0"/>
              </w:numP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No.</w:t>
            </w:r>
          </w:p>
        </w:tc>
        <w:tc>
          <w:tcPr>
            <w:tcW w:w="2126" w:type="dxa"/>
            <w:tcBorders>
              <w:top w:val="single" w:sz="4" w:space="0" w:color="009DC2"/>
              <w:left w:val="single" w:sz="4" w:space="0" w:color="009DC2"/>
              <w:bottom w:val="single" w:sz="4" w:space="0" w:color="009DC2"/>
              <w:right w:val="single" w:sz="4" w:space="0" w:color="009DC2"/>
            </w:tcBorders>
            <w:shd w:val="clear" w:color="auto" w:fill="156EA5"/>
          </w:tcPr>
          <w:p w14:paraId="668B6088" w14:textId="77777777" w:rsidR="003B319D" w:rsidRPr="00734AE8" w:rsidRDefault="003B319D" w:rsidP="00481E5B">
            <w:pPr>
              <w:pStyle w:val="ListNumber"/>
              <w:spacing w:before="120" w:after="120"/>
              <w:rPr>
                <w:rFonts w:asciiTheme="minorHAnsi" w:hAnsiTheme="minorHAnsi" w:cstheme="minorHAnsi"/>
                <w:b/>
                <w:iCs/>
                <w:color w:val="FFFFFF"/>
                <w:kern w:val="1"/>
                <w:szCs w:val="32"/>
              </w:rPr>
            </w:pPr>
            <w:r w:rsidRPr="00734AE8">
              <w:rPr>
                <w:rFonts w:asciiTheme="minorHAnsi" w:hAnsiTheme="minorHAnsi" w:cstheme="minorHAnsi"/>
                <w:b/>
                <w:iCs/>
                <w:color w:val="FFFFFF"/>
                <w:kern w:val="1"/>
                <w:szCs w:val="32"/>
              </w:rPr>
              <w:t>Theme</w:t>
            </w:r>
          </w:p>
        </w:tc>
        <w:tc>
          <w:tcPr>
            <w:tcW w:w="5387" w:type="dxa"/>
            <w:tcBorders>
              <w:top w:val="single" w:sz="4" w:space="0" w:color="009DC2"/>
              <w:left w:val="single" w:sz="4" w:space="0" w:color="009DC2"/>
              <w:bottom w:val="single" w:sz="4" w:space="0" w:color="009DC2"/>
              <w:right w:val="single" w:sz="4" w:space="0" w:color="009DC2"/>
            </w:tcBorders>
            <w:shd w:val="clear" w:color="auto" w:fill="156EA5"/>
          </w:tcPr>
          <w:p w14:paraId="0C03279D" w14:textId="77777777" w:rsidR="003B319D" w:rsidRPr="00734AE8" w:rsidRDefault="003B319D" w:rsidP="00481E5B">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Recommendation</w:t>
            </w:r>
          </w:p>
        </w:tc>
        <w:tc>
          <w:tcPr>
            <w:tcW w:w="1701" w:type="dxa"/>
            <w:tcBorders>
              <w:top w:val="single" w:sz="4" w:space="0" w:color="009DC2"/>
              <w:left w:val="single" w:sz="4" w:space="0" w:color="009DC2"/>
              <w:bottom w:val="single" w:sz="4" w:space="0" w:color="009DC2"/>
              <w:right w:val="single" w:sz="4" w:space="0" w:color="009DC2"/>
            </w:tcBorders>
            <w:shd w:val="clear" w:color="auto" w:fill="156EA5"/>
          </w:tcPr>
          <w:p w14:paraId="70135C38" w14:textId="77777777" w:rsidR="003B319D" w:rsidRPr="00734AE8" w:rsidRDefault="003B319D" w:rsidP="00481E5B">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Date set</w:t>
            </w:r>
          </w:p>
        </w:tc>
      </w:tr>
      <w:tr w:rsidR="003B319D" w:rsidRPr="00734AE8" w14:paraId="798FB17F" w14:textId="77777777" w:rsidTr="00481E5B">
        <w:trPr>
          <w:trHeight w:val="231"/>
        </w:trPr>
        <w:tc>
          <w:tcPr>
            <w:tcW w:w="738" w:type="dxa"/>
            <w:tcBorders>
              <w:top w:val="single" w:sz="4" w:space="0" w:color="009DC2"/>
              <w:left w:val="single" w:sz="4" w:space="0" w:color="009DC2"/>
              <w:bottom w:val="single" w:sz="4" w:space="0" w:color="009DC2"/>
              <w:right w:val="single" w:sz="4" w:space="0" w:color="009DC2"/>
            </w:tcBorders>
            <w:shd w:val="clear" w:color="auto" w:fill="auto"/>
          </w:tcPr>
          <w:p w14:paraId="08A2AD71" w14:textId="77777777" w:rsidR="003B319D" w:rsidRPr="00734AE8" w:rsidRDefault="003B319D" w:rsidP="00481E5B">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t>1</w:t>
            </w:r>
          </w:p>
        </w:tc>
        <w:tc>
          <w:tcPr>
            <w:tcW w:w="2126" w:type="dxa"/>
            <w:tcBorders>
              <w:top w:val="single" w:sz="4" w:space="0" w:color="009DC2"/>
              <w:left w:val="single" w:sz="4" w:space="0" w:color="009DC2"/>
              <w:bottom w:val="single" w:sz="4" w:space="0" w:color="009DC2"/>
              <w:right w:val="single" w:sz="4" w:space="0" w:color="009DC2"/>
            </w:tcBorders>
            <w:shd w:val="clear" w:color="auto" w:fill="auto"/>
          </w:tcPr>
          <w:p w14:paraId="4E8665AC" w14:textId="7631C9D3" w:rsidR="003B319D" w:rsidRPr="00734AE8" w:rsidRDefault="003B319D" w:rsidP="00481E5B">
            <w:pPr>
              <w:pStyle w:val="ListNumber"/>
              <w:spacing w:before="120" w:after="120"/>
              <w:rPr>
                <w:rFonts w:asciiTheme="minorHAnsi" w:hAnsiTheme="minorHAnsi" w:cstheme="minorHAnsi"/>
              </w:rPr>
            </w:pPr>
            <w:r w:rsidRPr="00734AE8">
              <w:rPr>
                <w:rFonts w:asciiTheme="minorHAnsi" w:hAnsiTheme="minorHAnsi" w:cstheme="minorHAnsi"/>
              </w:rPr>
              <w:t>[Theme] (</w:t>
            </w:r>
            <w:proofErr w:type="spellStart"/>
            <w:r w:rsidRPr="00734AE8">
              <w:rPr>
                <w:rFonts w:asciiTheme="minorHAnsi" w:hAnsiTheme="minorHAnsi" w:cstheme="minorHAnsi"/>
              </w:rPr>
              <w:t>Rx.x</w:t>
            </w:r>
            <w:proofErr w:type="spellEnd"/>
            <w:r w:rsidRPr="00734AE8">
              <w:rPr>
                <w:rFonts w:asciiTheme="minorHAnsi" w:hAnsiTheme="minorHAnsi" w:cstheme="minorHAnsi"/>
              </w:rPr>
              <w:t>)</w:t>
            </w:r>
          </w:p>
        </w:tc>
        <w:tc>
          <w:tcPr>
            <w:tcW w:w="5387" w:type="dxa"/>
            <w:tcBorders>
              <w:top w:val="single" w:sz="4" w:space="0" w:color="009DC2"/>
              <w:left w:val="single" w:sz="4" w:space="0" w:color="009DC2"/>
              <w:bottom w:val="single" w:sz="4" w:space="0" w:color="009DC2"/>
              <w:right w:val="single" w:sz="4" w:space="0" w:color="009DC2"/>
            </w:tcBorders>
          </w:tcPr>
          <w:p w14:paraId="14F75B4B" w14:textId="4A87CC63" w:rsidR="003B319D" w:rsidRPr="00734AE8" w:rsidRDefault="003B319D" w:rsidP="00481E5B">
            <w:pPr>
              <w:spacing w:before="120" w:after="120"/>
              <w:rPr>
                <w:rFonts w:asciiTheme="minorHAnsi" w:hAnsiTheme="minorHAnsi" w:cstheme="minorHAnsi"/>
              </w:rPr>
            </w:pPr>
            <w:r w:rsidRPr="003B319D">
              <w:rPr>
                <w:rFonts w:asciiTheme="minorHAnsi" w:hAnsiTheme="minorHAnsi" w:cstheme="minorHAnsi"/>
                <w:highlight w:val="yellow"/>
              </w:rPr>
              <w:t>Insert wording for recommendation</w:t>
            </w:r>
          </w:p>
        </w:tc>
        <w:tc>
          <w:tcPr>
            <w:tcW w:w="1701" w:type="dxa"/>
            <w:tcBorders>
              <w:top w:val="single" w:sz="4" w:space="0" w:color="009DC2"/>
              <w:left w:val="single" w:sz="4" w:space="0" w:color="009DC2"/>
              <w:bottom w:val="single" w:sz="4" w:space="0" w:color="009DC2"/>
              <w:right w:val="single" w:sz="4" w:space="0" w:color="009DC2"/>
            </w:tcBorders>
          </w:tcPr>
          <w:p w14:paraId="7075FD9F" w14:textId="5A8038B9" w:rsidR="003B319D" w:rsidRPr="00734AE8" w:rsidRDefault="003B319D" w:rsidP="00481E5B">
            <w:pPr>
              <w:spacing w:before="120" w:after="120"/>
              <w:rPr>
                <w:rFonts w:asciiTheme="minorHAnsi" w:hAnsiTheme="minorHAnsi" w:cstheme="minorHAnsi"/>
              </w:rPr>
            </w:pPr>
          </w:p>
        </w:tc>
      </w:tr>
    </w:tbl>
    <w:p w14:paraId="390BA280" w14:textId="77777777" w:rsidR="003B319D" w:rsidRPr="003B319D" w:rsidRDefault="003B319D" w:rsidP="003B319D"/>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292A34" w:rsidRPr="00734AE8" w14:paraId="68E76135" w14:textId="77777777" w:rsidTr="00603468">
        <w:trPr>
          <w:trHeight w:val="384"/>
        </w:trPr>
        <w:tc>
          <w:tcPr>
            <w:tcW w:w="9952" w:type="dxa"/>
            <w:shd w:val="clear" w:color="auto" w:fill="156EA5"/>
          </w:tcPr>
          <w:p w14:paraId="7096EBF7" w14:textId="1FD7FC64" w:rsidR="00292A34" w:rsidRPr="00734AE8" w:rsidRDefault="00B91582" w:rsidP="003C5B98">
            <w:pPr>
              <w:pStyle w:val="ListNumber"/>
              <w:snapToGrid w:val="0"/>
              <w:spacing w:before="120" w:after="120"/>
              <w:rPr>
                <w:rFonts w:asciiTheme="minorHAnsi" w:hAnsiTheme="minorHAnsi" w:cstheme="minorHAnsi"/>
                <w:b/>
                <w:color w:val="FFFFFF"/>
                <w:sz w:val="28"/>
                <w:szCs w:val="28"/>
              </w:rPr>
            </w:pPr>
            <w:r w:rsidRPr="00734AE8">
              <w:rPr>
                <w:rFonts w:asciiTheme="minorHAnsi" w:hAnsiTheme="minorHAnsi" w:cstheme="minorHAnsi"/>
                <w:b/>
                <w:color w:val="FFFFFF"/>
                <w:sz w:val="28"/>
                <w:szCs w:val="28"/>
              </w:rPr>
              <w:t>Next steps</w:t>
            </w:r>
          </w:p>
        </w:tc>
      </w:tr>
      <w:tr w:rsidR="00292A34" w:rsidRPr="00734AE8" w14:paraId="1C43D621" w14:textId="77777777" w:rsidTr="57D3C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9952" w:type="dxa"/>
            <w:tcBorders>
              <w:top w:val="single" w:sz="4" w:space="0" w:color="009DC2"/>
              <w:left w:val="single" w:sz="4" w:space="0" w:color="009DC2"/>
              <w:bottom w:val="single" w:sz="4" w:space="0" w:color="009DC2"/>
              <w:right w:val="single" w:sz="4" w:space="0" w:color="009DC2"/>
            </w:tcBorders>
            <w:shd w:val="clear" w:color="auto" w:fill="auto"/>
          </w:tcPr>
          <w:p w14:paraId="211021A2" w14:textId="29111F21" w:rsidR="002B1017" w:rsidRPr="002B1017" w:rsidRDefault="009E1069" w:rsidP="00433328">
            <w:pPr>
              <w:pStyle w:val="ListNumber"/>
              <w:snapToGrid w:val="0"/>
              <w:spacing w:before="120" w:after="120"/>
              <w:rPr>
                <w:rFonts w:asciiTheme="minorHAnsi" w:hAnsiTheme="minorHAnsi" w:cstheme="minorHAnsi"/>
                <w:highlight w:val="yellow"/>
              </w:rPr>
            </w:pPr>
            <w:r w:rsidRPr="00734AE8">
              <w:rPr>
                <w:rFonts w:asciiTheme="minorHAnsi" w:hAnsiTheme="minorHAnsi" w:cstheme="minorHAnsi"/>
              </w:rPr>
              <w:t>The GMC’s responses to the information submitted in the SAQ gives feedback on each theme to help [organisation name] complete the updates to the questionnaire in the next annual cycle. These include:</w:t>
            </w:r>
            <w:r w:rsidRPr="00734AE8">
              <w:rPr>
                <w:rFonts w:asciiTheme="minorHAnsi" w:hAnsiTheme="minorHAnsi" w:cstheme="minorHAnsi"/>
                <w:highlight w:val="yellow"/>
              </w:rPr>
              <w:t xml:space="preserve"> </w:t>
            </w:r>
          </w:p>
          <w:p w14:paraId="270CE62F" w14:textId="77777777" w:rsidR="002B1017" w:rsidRDefault="002B1017" w:rsidP="002B1017">
            <w:pPr>
              <w:pStyle w:val="ListNumber"/>
              <w:snapToGrid w:val="0"/>
              <w:spacing w:before="120" w:after="120"/>
              <w:rPr>
                <w:rFonts w:asciiTheme="minorHAnsi" w:hAnsiTheme="minorHAnsi" w:cstheme="minorHAnsi"/>
              </w:rPr>
            </w:pPr>
            <w:r>
              <w:rPr>
                <w:rFonts w:asciiTheme="minorHAnsi" w:hAnsiTheme="minorHAnsi" w:cstheme="minorHAnsi"/>
                <w:highlight w:val="yellow"/>
              </w:rPr>
              <w:lastRenderedPageBreak/>
              <w:t>[Please delete as applicable, only including requests for additional information for those Themes we have requested it in]</w:t>
            </w:r>
          </w:p>
          <w:p w14:paraId="34E7722B" w14:textId="77777777" w:rsidR="002B1017" w:rsidRDefault="002B1017" w:rsidP="002B1017">
            <w:pPr>
              <w:pStyle w:val="ListNumber"/>
              <w:snapToGrid w:val="0"/>
              <w:spacing w:before="120" w:after="120"/>
              <w:rPr>
                <w:rFonts w:asciiTheme="minorHAnsi" w:hAnsiTheme="minorHAnsi" w:cstheme="minorHAnsi"/>
              </w:rPr>
            </w:pPr>
            <w:r>
              <w:rPr>
                <w:rFonts w:asciiTheme="minorHAnsi" w:hAnsiTheme="minorHAnsi" w:cstheme="minorHAnsi"/>
                <w:b/>
                <w:bCs/>
              </w:rPr>
              <w:t>Theme one</w:t>
            </w:r>
            <w:r>
              <w:rPr>
                <w:rFonts w:asciiTheme="minorHAnsi" w:hAnsiTheme="minorHAnsi" w:cstheme="minorHAnsi"/>
              </w:rPr>
              <w:t xml:space="preserve"> – </w:t>
            </w:r>
            <w:r>
              <w:rPr>
                <w:rFonts w:asciiTheme="minorHAnsi" w:hAnsiTheme="minorHAnsi" w:cstheme="minorHAnsi"/>
                <w:highlight w:val="yellow"/>
              </w:rPr>
              <w:t xml:space="preserve">[additional information requested via SAQ feedback linked to this Theme, include SAQ question number </w:t>
            </w:r>
            <w:proofErr w:type="spellStart"/>
            <w:r>
              <w:rPr>
                <w:rFonts w:asciiTheme="minorHAnsi" w:hAnsiTheme="minorHAnsi" w:cstheme="minorHAnsi"/>
                <w:highlight w:val="yellow"/>
              </w:rPr>
              <w:t>i.e</w:t>
            </w:r>
            <w:proofErr w:type="spellEnd"/>
            <w:r>
              <w:rPr>
                <w:rFonts w:asciiTheme="minorHAnsi" w:hAnsiTheme="minorHAnsi" w:cstheme="minorHAnsi"/>
                <w:highlight w:val="yellow"/>
              </w:rPr>
              <w:t xml:space="preserve"> LEC1-03]</w:t>
            </w:r>
          </w:p>
          <w:p w14:paraId="2E13997A" w14:textId="77777777" w:rsidR="002B1017" w:rsidRDefault="002B1017" w:rsidP="002B1017">
            <w:pPr>
              <w:pStyle w:val="ListNumber"/>
              <w:snapToGrid w:val="0"/>
              <w:spacing w:before="120" w:after="120"/>
              <w:rPr>
                <w:rFonts w:asciiTheme="minorHAnsi" w:hAnsiTheme="minorHAnsi" w:cstheme="minorHAnsi"/>
              </w:rPr>
            </w:pPr>
            <w:r>
              <w:rPr>
                <w:rFonts w:asciiTheme="minorHAnsi" w:hAnsiTheme="minorHAnsi" w:cstheme="minorHAnsi"/>
                <w:b/>
                <w:bCs/>
              </w:rPr>
              <w:t>Theme two</w:t>
            </w:r>
            <w:r>
              <w:rPr>
                <w:rFonts w:asciiTheme="minorHAnsi" w:hAnsiTheme="minorHAnsi" w:cstheme="minorHAnsi"/>
              </w:rPr>
              <w:t xml:space="preserve"> – </w:t>
            </w:r>
            <w:r>
              <w:rPr>
                <w:rFonts w:asciiTheme="minorHAnsi" w:hAnsiTheme="minorHAnsi" w:cstheme="minorHAnsi"/>
                <w:highlight w:val="yellow"/>
              </w:rPr>
              <w:t xml:space="preserve">[additional information requested via SAQ feedback linked to this Theme, include SAQ question number </w:t>
            </w:r>
            <w:proofErr w:type="spellStart"/>
            <w:r>
              <w:rPr>
                <w:rFonts w:asciiTheme="minorHAnsi" w:hAnsiTheme="minorHAnsi" w:cstheme="minorHAnsi"/>
                <w:highlight w:val="yellow"/>
              </w:rPr>
              <w:t>i.e</w:t>
            </w:r>
            <w:proofErr w:type="spellEnd"/>
            <w:r>
              <w:rPr>
                <w:rFonts w:asciiTheme="minorHAnsi" w:hAnsiTheme="minorHAnsi" w:cstheme="minorHAnsi"/>
                <w:highlight w:val="yellow"/>
              </w:rPr>
              <w:t xml:space="preserve"> LEC1-03]</w:t>
            </w:r>
          </w:p>
          <w:p w14:paraId="40F3A1D8" w14:textId="77777777" w:rsidR="002B1017" w:rsidRDefault="002B1017" w:rsidP="002B1017">
            <w:pPr>
              <w:pStyle w:val="ListNumber"/>
              <w:snapToGrid w:val="0"/>
              <w:spacing w:before="120" w:after="120"/>
              <w:rPr>
                <w:rFonts w:asciiTheme="minorHAnsi" w:hAnsiTheme="minorHAnsi" w:cstheme="minorHAnsi"/>
                <w:b/>
                <w:bCs/>
              </w:rPr>
            </w:pPr>
            <w:r>
              <w:rPr>
                <w:rFonts w:asciiTheme="minorHAnsi" w:hAnsiTheme="minorHAnsi" w:cstheme="minorHAnsi"/>
                <w:b/>
                <w:bCs/>
              </w:rPr>
              <w:t xml:space="preserve">Theme three </w:t>
            </w:r>
            <w:r>
              <w:rPr>
                <w:rFonts w:asciiTheme="minorHAnsi" w:hAnsiTheme="minorHAnsi" w:cstheme="minorHAnsi"/>
              </w:rPr>
              <w:t xml:space="preserve">– </w:t>
            </w:r>
            <w:r>
              <w:rPr>
                <w:rFonts w:asciiTheme="minorHAnsi" w:hAnsiTheme="minorHAnsi" w:cstheme="minorHAnsi"/>
                <w:highlight w:val="yellow"/>
              </w:rPr>
              <w:t xml:space="preserve">[additional information requested via SAQ feedback linked to this Theme, include SAQ question number </w:t>
            </w:r>
            <w:proofErr w:type="spellStart"/>
            <w:r>
              <w:rPr>
                <w:rFonts w:asciiTheme="minorHAnsi" w:hAnsiTheme="minorHAnsi" w:cstheme="minorHAnsi"/>
                <w:highlight w:val="yellow"/>
              </w:rPr>
              <w:t>i.e</w:t>
            </w:r>
            <w:proofErr w:type="spellEnd"/>
            <w:r>
              <w:rPr>
                <w:rFonts w:asciiTheme="minorHAnsi" w:hAnsiTheme="minorHAnsi" w:cstheme="minorHAnsi"/>
                <w:highlight w:val="yellow"/>
              </w:rPr>
              <w:t xml:space="preserve"> LEC1-03]</w:t>
            </w:r>
          </w:p>
          <w:p w14:paraId="5D94A65C" w14:textId="77777777" w:rsidR="002B1017" w:rsidRDefault="002B1017" w:rsidP="002B1017">
            <w:pPr>
              <w:pStyle w:val="ListNumber"/>
              <w:snapToGrid w:val="0"/>
              <w:spacing w:before="120" w:after="120"/>
              <w:rPr>
                <w:rFonts w:asciiTheme="minorHAnsi" w:hAnsiTheme="minorHAnsi" w:cstheme="minorHAnsi"/>
              </w:rPr>
            </w:pPr>
            <w:r>
              <w:rPr>
                <w:rFonts w:asciiTheme="minorHAnsi" w:hAnsiTheme="minorHAnsi" w:cstheme="minorHAnsi"/>
                <w:b/>
                <w:bCs/>
              </w:rPr>
              <w:t>Theme four</w:t>
            </w:r>
            <w:r>
              <w:rPr>
                <w:rFonts w:asciiTheme="minorHAnsi" w:hAnsiTheme="minorHAnsi" w:cstheme="minorHAnsi"/>
              </w:rPr>
              <w:t xml:space="preserve"> – </w:t>
            </w:r>
            <w:r>
              <w:rPr>
                <w:rFonts w:asciiTheme="minorHAnsi" w:hAnsiTheme="minorHAnsi" w:cstheme="minorHAnsi"/>
                <w:highlight w:val="yellow"/>
              </w:rPr>
              <w:t xml:space="preserve">[additional information requested via SAQ feedback linked to this Theme, include SAQ question number </w:t>
            </w:r>
            <w:proofErr w:type="spellStart"/>
            <w:r>
              <w:rPr>
                <w:rFonts w:asciiTheme="minorHAnsi" w:hAnsiTheme="minorHAnsi" w:cstheme="minorHAnsi"/>
                <w:highlight w:val="yellow"/>
              </w:rPr>
              <w:t>i.e</w:t>
            </w:r>
            <w:proofErr w:type="spellEnd"/>
            <w:r>
              <w:rPr>
                <w:rFonts w:asciiTheme="minorHAnsi" w:hAnsiTheme="minorHAnsi" w:cstheme="minorHAnsi"/>
                <w:highlight w:val="yellow"/>
              </w:rPr>
              <w:t xml:space="preserve"> LEC1-03]</w:t>
            </w:r>
          </w:p>
          <w:p w14:paraId="2ABEF323" w14:textId="77777777" w:rsidR="002B1017" w:rsidRDefault="002B1017" w:rsidP="002B1017">
            <w:pPr>
              <w:pStyle w:val="ListNumber"/>
              <w:snapToGrid w:val="0"/>
              <w:spacing w:before="120" w:after="120"/>
              <w:rPr>
                <w:rFonts w:asciiTheme="minorHAnsi" w:hAnsiTheme="minorHAnsi" w:cstheme="minorHAnsi"/>
              </w:rPr>
            </w:pPr>
            <w:r>
              <w:rPr>
                <w:rFonts w:asciiTheme="minorHAnsi" w:hAnsiTheme="minorHAnsi" w:cstheme="minorHAnsi"/>
                <w:b/>
                <w:bCs/>
              </w:rPr>
              <w:t>Theme five</w:t>
            </w:r>
            <w:r>
              <w:rPr>
                <w:rFonts w:asciiTheme="minorHAnsi" w:hAnsiTheme="minorHAnsi" w:cstheme="minorHAnsi"/>
              </w:rPr>
              <w:t xml:space="preserve"> – </w:t>
            </w:r>
            <w:r>
              <w:rPr>
                <w:rFonts w:asciiTheme="minorHAnsi" w:hAnsiTheme="minorHAnsi" w:cstheme="minorHAnsi"/>
                <w:highlight w:val="yellow"/>
              </w:rPr>
              <w:t xml:space="preserve">[additional information requested via SAQ feedback linked to this Theme, include SAQ question number </w:t>
            </w:r>
            <w:proofErr w:type="spellStart"/>
            <w:r>
              <w:rPr>
                <w:rFonts w:asciiTheme="minorHAnsi" w:hAnsiTheme="minorHAnsi" w:cstheme="minorHAnsi"/>
                <w:highlight w:val="yellow"/>
              </w:rPr>
              <w:t>i.e</w:t>
            </w:r>
            <w:proofErr w:type="spellEnd"/>
            <w:r>
              <w:rPr>
                <w:rFonts w:asciiTheme="minorHAnsi" w:hAnsiTheme="minorHAnsi" w:cstheme="minorHAnsi"/>
                <w:highlight w:val="yellow"/>
              </w:rPr>
              <w:t xml:space="preserve"> LEC1-03]</w:t>
            </w:r>
          </w:p>
          <w:p w14:paraId="742C2658" w14:textId="77777777" w:rsidR="002B1017" w:rsidRPr="00734AE8" w:rsidRDefault="002B1017" w:rsidP="00433328">
            <w:pPr>
              <w:pStyle w:val="ListNumber"/>
              <w:snapToGrid w:val="0"/>
              <w:spacing w:before="120" w:after="120"/>
              <w:rPr>
                <w:rFonts w:asciiTheme="minorHAnsi" w:hAnsiTheme="minorHAnsi" w:cstheme="minorHAnsi"/>
              </w:rPr>
            </w:pPr>
          </w:p>
          <w:p w14:paraId="0F892B03" w14:textId="7BF52B69" w:rsidR="00292A34" w:rsidRPr="00734AE8" w:rsidRDefault="00433328" w:rsidP="00433328">
            <w:pPr>
              <w:pStyle w:val="ListNumber"/>
              <w:snapToGrid w:val="0"/>
              <w:spacing w:before="120" w:after="120"/>
              <w:rPr>
                <w:rFonts w:asciiTheme="minorHAnsi" w:hAnsiTheme="minorHAnsi" w:cstheme="minorHAnsi"/>
              </w:rPr>
            </w:pPr>
            <w:r w:rsidRPr="00734AE8">
              <w:rPr>
                <w:rFonts w:asciiTheme="minorHAnsi" w:hAnsiTheme="minorHAnsi" w:cstheme="minorHAnsi"/>
                <w:color w:val="auto"/>
              </w:rPr>
              <w:t xml:space="preserve">Further to </w:t>
            </w:r>
            <w:proofErr w:type="gramStart"/>
            <w:r w:rsidRPr="00734AE8">
              <w:rPr>
                <w:rFonts w:asciiTheme="minorHAnsi" w:hAnsiTheme="minorHAnsi" w:cstheme="minorHAnsi"/>
                <w:color w:val="auto"/>
              </w:rPr>
              <w:t>this, and</w:t>
            </w:r>
            <w:proofErr w:type="gramEnd"/>
            <w:r w:rsidRPr="00734AE8">
              <w:rPr>
                <w:rFonts w:asciiTheme="minorHAnsi" w:hAnsiTheme="minorHAnsi" w:cstheme="minorHAnsi"/>
                <w:color w:val="auto"/>
              </w:rPr>
              <w:t xml:space="preserve"> </w:t>
            </w:r>
            <w:r w:rsidRPr="00734AE8">
              <w:rPr>
                <w:rFonts w:asciiTheme="minorHAnsi" w:hAnsiTheme="minorHAnsi" w:cstheme="minorHAnsi"/>
              </w:rPr>
              <w:t xml:space="preserve">based on our findings from the quality activities we have undertaken, in the next cycle we would like to learn more about </w:t>
            </w:r>
            <w:r w:rsidR="00F728B2" w:rsidRPr="00734AE8">
              <w:rPr>
                <w:rFonts w:asciiTheme="minorHAnsi" w:hAnsiTheme="minorHAnsi" w:cstheme="minorHAnsi"/>
                <w:highlight w:val="yellow"/>
              </w:rPr>
              <w:t>[insert areas</w:t>
            </w:r>
            <w:r w:rsidR="00F728B2" w:rsidRPr="00734AE8">
              <w:rPr>
                <w:rFonts w:asciiTheme="minorHAnsi" w:hAnsiTheme="minorHAnsi" w:cstheme="minorHAnsi"/>
              </w:rPr>
              <w:t>]</w:t>
            </w:r>
            <w:r w:rsidR="00F728B2" w:rsidRPr="00734AE8">
              <w:rPr>
                <w:rFonts w:asciiTheme="minorHAnsi" w:hAnsiTheme="minorHAnsi" w:cstheme="minorHAnsi"/>
                <w:color w:val="auto"/>
              </w:rPr>
              <w:t xml:space="preserve">. We would also like to improve our understanding of </w:t>
            </w:r>
            <w:r w:rsidR="00F728B2" w:rsidRPr="00734AE8">
              <w:rPr>
                <w:rFonts w:asciiTheme="minorHAnsi" w:hAnsiTheme="minorHAnsi" w:cstheme="minorHAnsi"/>
                <w:color w:val="auto"/>
                <w:highlight w:val="yellow"/>
              </w:rPr>
              <w:t>[insert areas if applicable]</w:t>
            </w:r>
            <w:r w:rsidR="00F728B2" w:rsidRPr="00734AE8">
              <w:rPr>
                <w:rFonts w:asciiTheme="minorHAnsi" w:hAnsiTheme="minorHAnsi" w:cstheme="minorHAnsi"/>
                <w:color w:val="auto"/>
              </w:rPr>
              <w:t>.</w:t>
            </w:r>
          </w:p>
        </w:tc>
      </w:tr>
    </w:tbl>
    <w:p w14:paraId="00E1C6DE" w14:textId="77777777" w:rsidR="00292A34" w:rsidRPr="00734AE8" w:rsidRDefault="00292A34" w:rsidP="00292A34">
      <w:pPr>
        <w:rPr>
          <w:rFonts w:asciiTheme="minorHAnsi" w:hAnsiTheme="minorHAnsi" w:cstheme="minorHAnsi"/>
        </w:rPr>
      </w:pPr>
    </w:p>
    <w:p w14:paraId="740D683E" w14:textId="44A33B1D" w:rsidR="00292A34" w:rsidRPr="00734AE8" w:rsidRDefault="00292A34" w:rsidP="00292A34">
      <w:pPr>
        <w:pStyle w:val="Heading2"/>
        <w:spacing w:before="0" w:after="360"/>
        <w:rPr>
          <w:rFonts w:asciiTheme="minorHAnsi" w:hAnsiTheme="minorHAnsi" w:cstheme="minorHAnsi"/>
        </w:rPr>
      </w:pPr>
      <w:r w:rsidRPr="00603468">
        <w:rPr>
          <w:rFonts w:asciiTheme="minorHAnsi" w:hAnsiTheme="minorHAnsi" w:cstheme="minorHAnsi"/>
          <w:color w:val="156EA5"/>
        </w:rPr>
        <w:t>Organisation</w:t>
      </w:r>
      <w:r w:rsidR="00603468" w:rsidRPr="00603468">
        <w:rPr>
          <w:rFonts w:asciiTheme="minorHAnsi" w:hAnsiTheme="minorHAnsi" w:cstheme="minorHAnsi"/>
          <w:color w:val="156EA5"/>
        </w:rPr>
        <w:t>’</w:t>
      </w:r>
      <w:r w:rsidRPr="00603468">
        <w:rPr>
          <w:rFonts w:asciiTheme="minorHAnsi" w:hAnsiTheme="minorHAnsi" w:cstheme="minorHAnsi"/>
          <w:color w:val="156EA5"/>
        </w:rPr>
        <w:t>s response</w:t>
      </w:r>
      <w:r w:rsidRPr="00734AE8">
        <w:rPr>
          <w:rFonts w:asciiTheme="minorHAnsi" w:hAnsiTheme="minorHAnsi" w:cstheme="minorHAnsi"/>
        </w:rPr>
        <w:br/>
      </w:r>
      <w:r w:rsidRPr="00734AE8">
        <w:rPr>
          <w:rFonts w:asciiTheme="minorHAnsi" w:hAnsiTheme="minorHAnsi" w:cstheme="minorHAnsi"/>
          <w:b w:val="0"/>
          <w:bCs w:val="0"/>
          <w:color w:val="000000"/>
          <w:sz w:val="24"/>
          <w:szCs w:val="24"/>
        </w:rPr>
        <w:t>The organisation has the right to reply to the AQAS; if they have responded it will be included below.</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280D7C" w:rsidRPr="00734AE8" w14:paraId="73614764" w14:textId="77777777" w:rsidTr="00603468">
        <w:trPr>
          <w:trHeight w:val="384"/>
        </w:trPr>
        <w:tc>
          <w:tcPr>
            <w:tcW w:w="9952" w:type="dxa"/>
            <w:shd w:val="clear" w:color="auto" w:fill="156EA5"/>
          </w:tcPr>
          <w:p w14:paraId="3993BA5D" w14:textId="5CFD46C7" w:rsidR="00280D7C" w:rsidRPr="00734AE8" w:rsidRDefault="00292A34" w:rsidP="00560AE4">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Organisation</w:t>
            </w:r>
            <w:r w:rsidR="00603468">
              <w:rPr>
                <w:rFonts w:asciiTheme="minorHAnsi" w:hAnsiTheme="minorHAnsi" w:cstheme="minorHAnsi"/>
                <w:b/>
                <w:color w:val="FFFFFF"/>
              </w:rPr>
              <w:t>’</w:t>
            </w:r>
            <w:r w:rsidRPr="00734AE8">
              <w:rPr>
                <w:rFonts w:asciiTheme="minorHAnsi" w:hAnsiTheme="minorHAnsi" w:cstheme="minorHAnsi"/>
                <w:b/>
                <w:color w:val="FFFFFF"/>
              </w:rPr>
              <w:t>s response</w:t>
            </w:r>
          </w:p>
        </w:tc>
      </w:tr>
      <w:tr w:rsidR="00280D7C" w:rsidRPr="00734AE8" w14:paraId="7C06EF04" w14:textId="77777777" w:rsidTr="00560A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9952" w:type="dxa"/>
            <w:tcBorders>
              <w:top w:val="single" w:sz="4" w:space="0" w:color="009DC2"/>
              <w:left w:val="single" w:sz="4" w:space="0" w:color="009DC2"/>
              <w:bottom w:val="single" w:sz="4" w:space="0" w:color="009DC2"/>
              <w:right w:val="single" w:sz="4" w:space="0" w:color="009DC2"/>
            </w:tcBorders>
            <w:shd w:val="clear" w:color="auto" w:fill="auto"/>
          </w:tcPr>
          <w:p w14:paraId="75FCBDB6" w14:textId="06D20C94" w:rsidR="00280D7C" w:rsidRPr="00734AE8" w:rsidRDefault="00280D7C" w:rsidP="006E0F00">
            <w:pPr>
              <w:pStyle w:val="ListNumber"/>
              <w:snapToGrid w:val="0"/>
              <w:spacing w:before="120" w:after="120"/>
              <w:rPr>
                <w:rFonts w:asciiTheme="minorHAnsi" w:hAnsiTheme="minorHAnsi" w:cstheme="minorHAnsi"/>
              </w:rPr>
            </w:pPr>
          </w:p>
        </w:tc>
      </w:tr>
      <w:bookmarkEnd w:id="0"/>
      <w:bookmarkEnd w:id="1"/>
    </w:tbl>
    <w:p w14:paraId="77EE3FA5" w14:textId="77777777" w:rsidR="00256D91" w:rsidRPr="00D209F8" w:rsidRDefault="00256D91" w:rsidP="00D209F8">
      <w:pPr>
        <w:rPr>
          <w:rFonts w:cs="Arial"/>
          <w:color w:val="00377B"/>
          <w:kern w:val="32"/>
          <w:sz w:val="32"/>
          <w:szCs w:val="28"/>
        </w:rPr>
      </w:pPr>
    </w:p>
    <w:sectPr w:rsidR="00256D91" w:rsidRPr="00D209F8" w:rsidSect="00D209F8">
      <w:headerReference w:type="default" r:id="rId13"/>
      <w:footerReference w:type="even" r:id="rId14"/>
      <w:footerReference w:type="default" r:id="rId15"/>
      <w:headerReference w:type="first" r:id="rId16"/>
      <w:footerReference w:type="first" r:id="rId17"/>
      <w:footnotePr>
        <w:numFmt w:val="chicago"/>
        <w:numRestart w:val="eachPage"/>
      </w:footnotePr>
      <w:endnotePr>
        <w:numFmt w:val="decimal"/>
      </w:endnotePr>
      <w:pgSz w:w="11907" w:h="16840" w:code="9"/>
      <w:pgMar w:top="993" w:right="1134" w:bottom="1418" w:left="1134" w:header="284"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7C19C" w14:textId="77777777" w:rsidR="00FD5920" w:rsidRDefault="00FD5920" w:rsidP="00280C24">
      <w:pPr>
        <w:pStyle w:val="GMCNumbertext"/>
        <w:numPr>
          <w:ilvl w:val="0"/>
          <w:numId w:val="0"/>
        </w:numPr>
      </w:pPr>
    </w:p>
  </w:endnote>
  <w:endnote w:type="continuationSeparator" w:id="0">
    <w:p w14:paraId="2AF0F12E" w14:textId="77777777" w:rsidR="00FD5920" w:rsidRDefault="00FD5920" w:rsidP="00280C24">
      <w:pPr>
        <w:pStyle w:val="GMCNumbertext"/>
        <w:numPr>
          <w:ilvl w:val="0"/>
          <w:numId w:val="0"/>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0AF0" w14:textId="77777777" w:rsidR="004D18F0" w:rsidRDefault="004D18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E444DE" w14:textId="77777777" w:rsidR="004D18F0" w:rsidRDefault="004D18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4742" w14:textId="72D8858E" w:rsidR="004D18F0" w:rsidRDefault="009E1069" w:rsidP="00534845">
    <w:pPr>
      <w:pStyle w:val="Footer"/>
      <w:tabs>
        <w:tab w:val="clear" w:pos="4320"/>
        <w:tab w:val="clear" w:pos="8640"/>
        <w:tab w:val="right" w:pos="8847"/>
      </w:tabs>
      <w:ind w:right="284"/>
      <w:jc w:val="right"/>
    </w:pPr>
    <w:r>
      <w:rPr>
        <w:noProof/>
      </w:rPr>
      <w:drawing>
        <wp:anchor distT="0" distB="0" distL="114300" distR="114300" simplePos="0" relativeHeight="251662848" behindDoc="0" locked="0" layoutInCell="1" allowOverlap="1" wp14:anchorId="2124619D" wp14:editId="0BC1768A">
          <wp:simplePos x="0" y="0"/>
          <wp:positionH relativeFrom="margin">
            <wp:posOffset>0</wp:posOffset>
          </wp:positionH>
          <wp:positionV relativeFrom="paragraph">
            <wp:posOffset>-635</wp:posOffset>
          </wp:positionV>
          <wp:extent cx="6048375" cy="36512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48375" cy="365125"/>
                  </a:xfrm>
                  <a:prstGeom prst="rect">
                    <a:avLst/>
                  </a:prstGeom>
                </pic:spPr>
              </pic:pic>
            </a:graphicData>
          </a:graphic>
        </wp:anchor>
      </w:drawing>
    </w:r>
    <w:r w:rsidR="004D18F0">
      <w:fldChar w:fldCharType="begin"/>
    </w:r>
    <w:r w:rsidR="004D18F0">
      <w:instrText xml:space="preserve"> PAGE   \* MERGEFORMAT </w:instrText>
    </w:r>
    <w:r w:rsidR="004D18F0">
      <w:fldChar w:fldCharType="separate"/>
    </w:r>
    <w:r w:rsidR="004D18F0">
      <w:rPr>
        <w:noProof/>
      </w:rPr>
      <w:t>3</w:t>
    </w:r>
    <w:r w:rsidR="004D18F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E469" w14:textId="77777777" w:rsidR="009E1069" w:rsidRDefault="009E1069" w:rsidP="00B353AB">
    <w:pPr>
      <w:pStyle w:val="Footer"/>
      <w:jc w:val="right"/>
      <w:rPr>
        <w:noProof/>
        <w:lang w:eastAsia="en-GB"/>
      </w:rPr>
    </w:pPr>
  </w:p>
  <w:p w14:paraId="0F60338E" w14:textId="2B97D9A9" w:rsidR="004D18F0" w:rsidRDefault="004D18F0" w:rsidP="00B353AB">
    <w:pPr>
      <w:pStyle w:val="Footer"/>
      <w:jc w:val="right"/>
    </w:pPr>
    <w:r>
      <w:rPr>
        <w:noProof/>
        <w:lang w:eastAsia="en-GB"/>
      </w:rPr>
      <w:drawing>
        <wp:anchor distT="0" distB="0" distL="114300" distR="114300" simplePos="0" relativeHeight="251657728" behindDoc="1" locked="0" layoutInCell="1" allowOverlap="1" wp14:anchorId="0E4881BD" wp14:editId="6BEE2F42">
          <wp:simplePos x="0" y="0"/>
          <wp:positionH relativeFrom="page">
            <wp:posOffset>5542059</wp:posOffset>
          </wp:positionH>
          <wp:positionV relativeFrom="page">
            <wp:posOffset>9835764</wp:posOffset>
          </wp:positionV>
          <wp:extent cx="2130692" cy="943638"/>
          <wp:effectExtent l="0" t="0" r="317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trapline_blue_eng.png"/>
                  <pic:cNvPicPr/>
                </pic:nvPicPr>
                <pic:blipFill rotWithShape="1">
                  <a:blip r:embed="rId1">
                    <a:extLst>
                      <a:ext uri="{28A0092B-C50C-407E-A947-70E740481C1C}">
                        <a14:useLocalDpi xmlns:a14="http://schemas.microsoft.com/office/drawing/2010/main" val="0"/>
                      </a:ext>
                    </a:extLst>
                  </a:blip>
                  <a:srcRect l="71910" t="-26688"/>
                  <a:stretch/>
                </pic:blipFill>
                <pic:spPr bwMode="auto">
                  <a:xfrm>
                    <a:off x="0" y="0"/>
                    <a:ext cx="2131679" cy="944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F419" w14:textId="77777777" w:rsidR="00FD5920" w:rsidRDefault="00FD5920" w:rsidP="00FB4E59">
      <w:pPr>
        <w:pStyle w:val="GMCNumbertext"/>
        <w:numPr>
          <w:ilvl w:val="0"/>
          <w:numId w:val="0"/>
        </w:numPr>
      </w:pPr>
    </w:p>
  </w:footnote>
  <w:footnote w:type="continuationSeparator" w:id="0">
    <w:p w14:paraId="667D8FB1" w14:textId="77777777" w:rsidR="00FD5920" w:rsidRDefault="00FD5920" w:rsidP="00FB4E59">
      <w:pPr>
        <w:pStyle w:val="GMCNumbertext"/>
        <w:numPr>
          <w:ilvl w:val="0"/>
          <w:numId w:val="0"/>
        </w:numPr>
      </w:pPr>
    </w:p>
  </w:footnote>
  <w:footnote w:type="continuationNotice" w:id="1">
    <w:p w14:paraId="30B0B0BF" w14:textId="77777777" w:rsidR="00FD5920" w:rsidRDefault="00FD59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98D1" w14:textId="4D6B48F9" w:rsidR="004D18F0" w:rsidRDefault="009E1069">
    <w:pPr>
      <w:pStyle w:val="Header"/>
      <w:spacing w:line="260" w:lineRule="exact"/>
      <w:rPr>
        <w:sz w:val="18"/>
      </w:rPr>
    </w:pPr>
    <w:r>
      <w:rPr>
        <w:noProof/>
      </w:rPr>
      <w:drawing>
        <wp:inline distT="0" distB="0" distL="0" distR="0" wp14:anchorId="27DB4D34" wp14:editId="72897918">
          <wp:extent cx="6048375" cy="1590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93803" cy="1628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6025" w14:textId="612F3548" w:rsidR="004D18F0" w:rsidRDefault="009E1069">
    <w:pPr>
      <w:pStyle w:val="Header"/>
      <w:spacing w:line="80" w:lineRule="exact"/>
    </w:pPr>
    <w:r>
      <w:rPr>
        <w:noProof/>
        <w:lang w:eastAsia="en-GB"/>
      </w:rPr>
      <w:drawing>
        <wp:anchor distT="0" distB="0" distL="114300" distR="114300" simplePos="0" relativeHeight="251660800" behindDoc="0" locked="0" layoutInCell="1" allowOverlap="1" wp14:anchorId="5BF164CB" wp14:editId="6D34F33B">
          <wp:simplePos x="0" y="0"/>
          <wp:positionH relativeFrom="margin">
            <wp:align>right</wp:align>
          </wp:positionH>
          <wp:positionV relativeFrom="paragraph">
            <wp:posOffset>233017</wp:posOffset>
          </wp:positionV>
          <wp:extent cx="972000" cy="97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6A79"/>
    <w:multiLevelType w:val="multilevel"/>
    <w:tmpl w:val="50B83B9C"/>
    <w:lvl w:ilvl="0">
      <w:start w:val="1"/>
      <w:numFmt w:val="lowerLetter"/>
      <w:lvlRestart w:val="0"/>
      <w:pStyle w:val="GMCA-Ztext"/>
      <w:lvlText w:val="%1"/>
      <w:lvlJc w:val="left"/>
      <w:pPr>
        <w:tabs>
          <w:tab w:val="num" w:pos="850"/>
        </w:tabs>
        <w:ind w:left="850" w:hanging="340"/>
      </w:pPr>
      <w:rPr>
        <w:rFonts w:ascii="Tahoma" w:hAnsi="Tahoma" w:cs="Tahoma" w:hint="default"/>
        <w:b/>
        <w:i w:val="0"/>
        <w:color w:val="30A5BE"/>
        <w:sz w:val="24"/>
        <w:u w:val="none"/>
      </w:rPr>
    </w:lvl>
    <w:lvl w:ilvl="1">
      <w:start w:val="1"/>
      <w:numFmt w:val="lowerLetter"/>
      <w:lvlText w:val="%2"/>
      <w:lvlJc w:val="left"/>
      <w:pPr>
        <w:tabs>
          <w:tab w:val="num" w:pos="1440"/>
        </w:tabs>
        <w:ind w:left="1440" w:hanging="720"/>
      </w:pPr>
      <w:rPr>
        <w:rFonts w:hint="default"/>
        <w:b/>
        <w:i w:val="0"/>
        <w:color w:val="30A5BE"/>
        <w:sz w:val="24"/>
      </w:rPr>
    </w:lvl>
    <w:lvl w:ilvl="2">
      <w:start w:val="1"/>
      <w:numFmt w:val="lowerRoman"/>
      <w:lvlText w:val="%3"/>
      <w:lvlJc w:val="left"/>
      <w:pPr>
        <w:tabs>
          <w:tab w:val="num" w:pos="2160"/>
        </w:tabs>
        <w:ind w:left="1797" w:hanging="357"/>
      </w:pPr>
      <w:rPr>
        <w:rFonts w:hint="default"/>
        <w:b/>
        <w:i w:val="0"/>
        <w:sz w:val="24"/>
      </w:rPr>
    </w:lvl>
    <w:lvl w:ilvl="3">
      <w:start w:val="1"/>
      <w:numFmt w:val="decimal"/>
      <w:lvlText w:val="%4"/>
      <w:lvlJc w:val="left"/>
      <w:pPr>
        <w:tabs>
          <w:tab w:val="num" w:pos="2160"/>
        </w:tabs>
        <w:ind w:left="2160" w:hanging="363"/>
      </w:pPr>
      <w:rPr>
        <w:rFonts w:hint="default"/>
        <w:b/>
        <w:i w:val="0"/>
        <w:sz w:val="24"/>
      </w:rPr>
    </w:lvl>
    <w:lvl w:ilvl="4">
      <w:start w:val="1"/>
      <w:numFmt w:val="lowerLetter"/>
      <w:lvlText w:val="%5"/>
      <w:lvlJc w:val="left"/>
      <w:pPr>
        <w:tabs>
          <w:tab w:val="num" w:pos="2517"/>
        </w:tabs>
        <w:ind w:left="2517" w:hanging="357"/>
      </w:pPr>
      <w:rPr>
        <w:rFonts w:hint="default"/>
        <w:b/>
        <w:i w:val="0"/>
        <w:color w:val="30A5BE"/>
        <w:sz w:val="24"/>
      </w:rPr>
    </w:lvl>
    <w:lvl w:ilvl="5">
      <w:start w:val="1"/>
      <w:numFmt w:val="lowerRoman"/>
      <w:lvlText w:val="%6"/>
      <w:lvlJc w:val="left"/>
      <w:pPr>
        <w:tabs>
          <w:tab w:val="num" w:pos="3237"/>
        </w:tabs>
        <w:ind w:left="2880" w:hanging="363"/>
      </w:pPr>
      <w:rPr>
        <w:rFonts w:hint="default"/>
        <w:b/>
        <w:i w:val="0"/>
        <w:sz w:val="24"/>
      </w:rPr>
    </w:lvl>
    <w:lvl w:ilvl="6">
      <w:start w:val="1"/>
      <w:numFmt w:val="decimal"/>
      <w:lvlText w:val="%7"/>
      <w:lvlJc w:val="left"/>
      <w:pPr>
        <w:tabs>
          <w:tab w:val="num" w:pos="3237"/>
        </w:tabs>
        <w:ind w:left="3237" w:hanging="357"/>
      </w:pPr>
      <w:rPr>
        <w:rFonts w:hint="default"/>
        <w:b/>
        <w:i w:val="0"/>
        <w:sz w:val="24"/>
      </w:rPr>
    </w:lvl>
    <w:lvl w:ilvl="7">
      <w:start w:val="1"/>
      <w:numFmt w:val="lowerLetter"/>
      <w:lvlText w:val="%8"/>
      <w:lvlJc w:val="left"/>
      <w:pPr>
        <w:tabs>
          <w:tab w:val="num" w:pos="3600"/>
        </w:tabs>
        <w:ind w:left="3600" w:hanging="363"/>
      </w:pPr>
      <w:rPr>
        <w:rFonts w:hint="default"/>
        <w:b/>
        <w:i w:val="0"/>
        <w:color w:val="30A5BE"/>
        <w:sz w:val="24"/>
      </w:rPr>
    </w:lvl>
    <w:lvl w:ilvl="8">
      <w:start w:val="1"/>
      <w:numFmt w:val="lowerRoman"/>
      <w:lvlText w:val="%9"/>
      <w:lvlJc w:val="left"/>
      <w:pPr>
        <w:tabs>
          <w:tab w:val="num" w:pos="4320"/>
        </w:tabs>
        <w:ind w:left="3957" w:hanging="357"/>
      </w:pPr>
      <w:rPr>
        <w:rFonts w:hint="default"/>
        <w:b/>
        <w:i w:val="0"/>
        <w:sz w:val="24"/>
      </w:rPr>
    </w:lvl>
  </w:abstractNum>
  <w:abstractNum w:abstractNumId="1" w15:restartNumberingAfterBreak="0">
    <w:nsid w:val="47973F7D"/>
    <w:multiLevelType w:val="hybridMultilevel"/>
    <w:tmpl w:val="C6E4C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C7F582C"/>
    <w:multiLevelType w:val="multilevel"/>
    <w:tmpl w:val="29528AC0"/>
    <w:lvl w:ilvl="0">
      <w:start w:val="1"/>
      <w:numFmt w:val="decimal"/>
      <w:pStyle w:val="GMCNumbertext"/>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3" w15:restartNumberingAfterBreak="0">
    <w:nsid w:val="4F0F32F9"/>
    <w:multiLevelType w:val="multilevel"/>
    <w:tmpl w:val="44166C74"/>
    <w:lvl w:ilvl="0">
      <w:start w:val="1"/>
      <w:numFmt w:val="bullet"/>
      <w:pStyle w:val="ListBullet"/>
      <w:lvlText w:val=""/>
      <w:lvlJc w:val="left"/>
      <w:pPr>
        <w:ind w:left="851"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rPr>
        <w:rFonts w:hint="default"/>
      </w:rPr>
    </w:lvl>
    <w:lvl w:ilvl="6">
      <w:start w:val="1"/>
      <w:numFmt w:val="none"/>
      <w:lvlText w:val="%1.%2.%3.%4.%5.%6.%7."/>
      <w:lvlJc w:val="left"/>
      <w:pPr>
        <w:tabs>
          <w:tab w:val="num" w:pos="6972"/>
        </w:tabs>
        <w:ind w:left="6972" w:hanging="510"/>
      </w:pPr>
      <w:rPr>
        <w:rFonts w:hint="default"/>
      </w:rPr>
    </w:lvl>
    <w:lvl w:ilvl="7">
      <w:start w:val="1"/>
      <w:numFmt w:val="none"/>
      <w:lvlText w:val="%1.%2.%3.%4.%5.%6.%7.%8."/>
      <w:lvlJc w:val="left"/>
      <w:pPr>
        <w:tabs>
          <w:tab w:val="num" w:pos="8049"/>
        </w:tabs>
        <w:ind w:left="8049" w:hanging="510"/>
      </w:pPr>
      <w:rPr>
        <w:rFonts w:hint="default"/>
      </w:rPr>
    </w:lvl>
    <w:lvl w:ilvl="8">
      <w:start w:val="1"/>
      <w:numFmt w:val="none"/>
      <w:lvlText w:val="%1.%2.%3.%4.%5.%6.%7.%8.%9."/>
      <w:lvlJc w:val="left"/>
      <w:pPr>
        <w:tabs>
          <w:tab w:val="num" w:pos="9126"/>
        </w:tabs>
        <w:ind w:left="9126" w:hanging="510"/>
      </w:pPr>
      <w:rPr>
        <w:rFonts w:hint="default"/>
      </w:rPr>
    </w:lvl>
  </w:abstractNum>
  <w:abstractNum w:abstractNumId="4" w15:restartNumberingAfterBreak="0">
    <w:nsid w:val="55295B5D"/>
    <w:multiLevelType w:val="multilevel"/>
    <w:tmpl w:val="3F10A84A"/>
    <w:lvl w:ilvl="0">
      <w:start w:val="1"/>
      <w:numFmt w:val="decimal"/>
      <w:lvlText w:val="%1"/>
      <w:lvlJc w:val="left"/>
      <w:pPr>
        <w:tabs>
          <w:tab w:val="num" w:pos="510"/>
        </w:tabs>
        <w:ind w:left="510" w:hanging="510"/>
      </w:pPr>
      <w:rPr>
        <w:rFonts w:ascii="Tahoma" w:hAnsi="Tahoma" w:hint="default"/>
        <w:b/>
        <w:i w:val="0"/>
        <w:sz w:val="24"/>
      </w:rPr>
    </w:lvl>
    <w:lvl w:ilvl="1">
      <w:start w:val="1"/>
      <w:numFmt w:val="lowerLetter"/>
      <w:pStyle w:val="ListNumber2"/>
      <w:lvlText w:val="%2"/>
      <w:lvlJc w:val="left"/>
      <w:pPr>
        <w:tabs>
          <w:tab w:val="num" w:pos="850"/>
        </w:tabs>
        <w:ind w:left="850" w:hanging="340"/>
      </w:pPr>
      <w:rPr>
        <w:rFonts w:ascii="Tahoma" w:hAnsi="Tahoma" w:hint="default"/>
        <w:b/>
        <w:i w:val="0"/>
        <w:color w:val="009DC2"/>
        <w:sz w:val="24"/>
      </w:rPr>
    </w:lvl>
    <w:lvl w:ilvl="2">
      <w:start w:val="1"/>
      <w:numFmt w:val="lowerRoman"/>
      <w:pStyle w:val="ListNumber3"/>
      <w:lvlText w:val="%3"/>
      <w:lvlJc w:val="left"/>
      <w:pPr>
        <w:tabs>
          <w:tab w:val="num" w:pos="1304"/>
        </w:tabs>
        <w:ind w:left="1304" w:hanging="454"/>
      </w:pPr>
      <w:rPr>
        <w:rFonts w:ascii="Tahoma" w:hAnsi="Tahoma" w:hint="default"/>
        <w:b/>
        <w:i w:val="0"/>
        <w:sz w:val="24"/>
      </w:rPr>
    </w:lvl>
    <w:lvl w:ilvl="3">
      <w:start w:val="1"/>
      <w:numFmt w:val="decimal"/>
      <w:lvlText w:val="%4."/>
      <w:lvlJc w:val="left"/>
      <w:pPr>
        <w:tabs>
          <w:tab w:val="num" w:pos="1721"/>
        </w:tabs>
        <w:ind w:left="1361" w:firstLine="0"/>
      </w:pPr>
      <w:rPr>
        <w:rFonts w:hint="default"/>
      </w:rPr>
    </w:lvl>
    <w:lvl w:ilvl="4">
      <w:start w:val="1"/>
      <w:numFmt w:val="lowerLetter"/>
      <w:lvlText w:val="%5."/>
      <w:lvlJc w:val="left"/>
      <w:pPr>
        <w:tabs>
          <w:tab w:val="num" w:pos="1721"/>
        </w:tabs>
        <w:ind w:left="1361" w:firstLine="0"/>
      </w:pPr>
      <w:rPr>
        <w:rFonts w:hint="default"/>
      </w:rPr>
    </w:lvl>
    <w:lvl w:ilvl="5">
      <w:start w:val="1"/>
      <w:numFmt w:val="lowerRoman"/>
      <w:lvlText w:val="%6."/>
      <w:lvlJc w:val="left"/>
      <w:pPr>
        <w:tabs>
          <w:tab w:val="num" w:pos="2081"/>
        </w:tabs>
        <w:ind w:left="1361" w:firstLine="0"/>
      </w:pPr>
      <w:rPr>
        <w:rFonts w:hint="default"/>
      </w:rPr>
    </w:lvl>
    <w:lvl w:ilvl="6">
      <w:start w:val="1"/>
      <w:numFmt w:val="decimal"/>
      <w:lvlText w:val="%7."/>
      <w:lvlJc w:val="left"/>
      <w:pPr>
        <w:tabs>
          <w:tab w:val="num" w:pos="1721"/>
        </w:tabs>
        <w:ind w:left="1361" w:firstLine="0"/>
      </w:pPr>
      <w:rPr>
        <w:rFonts w:hint="default"/>
      </w:rPr>
    </w:lvl>
    <w:lvl w:ilvl="7">
      <w:start w:val="1"/>
      <w:numFmt w:val="lowerLetter"/>
      <w:lvlText w:val="%8."/>
      <w:lvlJc w:val="left"/>
      <w:pPr>
        <w:tabs>
          <w:tab w:val="num" w:pos="1721"/>
        </w:tabs>
        <w:ind w:left="1361" w:firstLine="0"/>
      </w:pPr>
      <w:rPr>
        <w:rFonts w:hint="default"/>
      </w:rPr>
    </w:lvl>
    <w:lvl w:ilvl="8">
      <w:start w:val="1"/>
      <w:numFmt w:val="lowerRoman"/>
      <w:lvlText w:val="%9."/>
      <w:lvlJc w:val="left"/>
      <w:pPr>
        <w:tabs>
          <w:tab w:val="num" w:pos="2081"/>
        </w:tabs>
        <w:ind w:left="1361" w:firstLine="0"/>
      </w:pPr>
      <w:rPr>
        <w:rFonts w:hint="default"/>
      </w:rPr>
    </w:lvl>
  </w:abstractNum>
  <w:abstractNum w:abstractNumId="5" w15:restartNumberingAfterBreak="0">
    <w:nsid w:val="7A2118D8"/>
    <w:multiLevelType w:val="multilevel"/>
    <w:tmpl w:val="F4E8ED5A"/>
    <w:lvl w:ilvl="0">
      <w:start w:val="1"/>
      <w:numFmt w:val="lowerRoman"/>
      <w:lvlRestart w:val="0"/>
      <w:pStyle w:val="GMCRomantext"/>
      <w:lvlText w:val="%1"/>
      <w:lvlJc w:val="left"/>
      <w:pPr>
        <w:tabs>
          <w:tab w:val="num" w:pos="1304"/>
        </w:tabs>
        <w:ind w:left="1304" w:hanging="454"/>
      </w:pPr>
      <w:rPr>
        <w:rFonts w:ascii="Tahoma" w:hAnsi="Tahoma" w:cs="Tahoma"/>
        <w:b/>
        <w:color w:val="000000"/>
        <w:sz w:val="24"/>
        <w:u w:val="none"/>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num w:numId="1" w16cid:durableId="223806723">
    <w:abstractNumId w:val="0"/>
  </w:num>
  <w:num w:numId="2" w16cid:durableId="1917937384">
    <w:abstractNumId w:val="2"/>
  </w:num>
  <w:num w:numId="3" w16cid:durableId="1454908728">
    <w:abstractNumId w:val="5"/>
  </w:num>
  <w:num w:numId="4" w16cid:durableId="1796411037">
    <w:abstractNumId w:val="3"/>
  </w:num>
  <w:num w:numId="5" w16cid:durableId="1042949072">
    <w:abstractNumId w:val="4"/>
  </w:num>
  <w:num w:numId="6" w16cid:durableId="66663918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3e5185,#60adb8"/>
    </o:shapedefaults>
  </w:hdrShapeDefaults>
  <w:footnotePr>
    <w:numFmt w:val="chicago"/>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BEE"/>
    <w:rsid w:val="000101C6"/>
    <w:rsid w:val="00017928"/>
    <w:rsid w:val="000254A4"/>
    <w:rsid w:val="000313A1"/>
    <w:rsid w:val="00033249"/>
    <w:rsid w:val="00037A4E"/>
    <w:rsid w:val="00040080"/>
    <w:rsid w:val="0004755D"/>
    <w:rsid w:val="00061F4D"/>
    <w:rsid w:val="00065DB5"/>
    <w:rsid w:val="0007456E"/>
    <w:rsid w:val="0009160B"/>
    <w:rsid w:val="000C3089"/>
    <w:rsid w:val="000C3CC6"/>
    <w:rsid w:val="000C591E"/>
    <w:rsid w:val="000C6818"/>
    <w:rsid w:val="000C7210"/>
    <w:rsid w:val="000D05FB"/>
    <w:rsid w:val="000E44E1"/>
    <w:rsid w:val="000F2A8F"/>
    <w:rsid w:val="000F48C1"/>
    <w:rsid w:val="001016B1"/>
    <w:rsid w:val="0010429F"/>
    <w:rsid w:val="00106350"/>
    <w:rsid w:val="00111696"/>
    <w:rsid w:val="00157F51"/>
    <w:rsid w:val="0016662E"/>
    <w:rsid w:val="001668E9"/>
    <w:rsid w:val="00171552"/>
    <w:rsid w:val="00180F2A"/>
    <w:rsid w:val="001832DE"/>
    <w:rsid w:val="001845B2"/>
    <w:rsid w:val="001933AA"/>
    <w:rsid w:val="00194534"/>
    <w:rsid w:val="00194D15"/>
    <w:rsid w:val="001951EE"/>
    <w:rsid w:val="001A40E0"/>
    <w:rsid w:val="001B6B8D"/>
    <w:rsid w:val="001C0719"/>
    <w:rsid w:val="001C4820"/>
    <w:rsid w:val="001C5FE0"/>
    <w:rsid w:val="001C79A0"/>
    <w:rsid w:val="001D3272"/>
    <w:rsid w:val="001D54FA"/>
    <w:rsid w:val="0020508D"/>
    <w:rsid w:val="002058A0"/>
    <w:rsid w:val="00205F7E"/>
    <w:rsid w:val="00207399"/>
    <w:rsid w:val="00210310"/>
    <w:rsid w:val="0021434F"/>
    <w:rsid w:val="00215800"/>
    <w:rsid w:val="00220682"/>
    <w:rsid w:val="00232298"/>
    <w:rsid w:val="00233E35"/>
    <w:rsid w:val="002345C4"/>
    <w:rsid w:val="0023757D"/>
    <w:rsid w:val="00244635"/>
    <w:rsid w:val="00246084"/>
    <w:rsid w:val="00246771"/>
    <w:rsid w:val="002536B7"/>
    <w:rsid w:val="00256D91"/>
    <w:rsid w:val="00266BBB"/>
    <w:rsid w:val="00270153"/>
    <w:rsid w:val="00271CFD"/>
    <w:rsid w:val="002733A1"/>
    <w:rsid w:val="00276088"/>
    <w:rsid w:val="002768B9"/>
    <w:rsid w:val="00277EE8"/>
    <w:rsid w:val="00280C24"/>
    <w:rsid w:val="00280D7C"/>
    <w:rsid w:val="0028642B"/>
    <w:rsid w:val="002915D8"/>
    <w:rsid w:val="0029282C"/>
    <w:rsid w:val="00292A34"/>
    <w:rsid w:val="002944BF"/>
    <w:rsid w:val="00297A05"/>
    <w:rsid w:val="002A0052"/>
    <w:rsid w:val="002A19A0"/>
    <w:rsid w:val="002B1017"/>
    <w:rsid w:val="002B6EDD"/>
    <w:rsid w:val="002B73B7"/>
    <w:rsid w:val="002D4246"/>
    <w:rsid w:val="002D66C0"/>
    <w:rsid w:val="002E143D"/>
    <w:rsid w:val="002E4B1A"/>
    <w:rsid w:val="002E6264"/>
    <w:rsid w:val="002F1BB2"/>
    <w:rsid w:val="00315C72"/>
    <w:rsid w:val="003169FD"/>
    <w:rsid w:val="00330554"/>
    <w:rsid w:val="003364D3"/>
    <w:rsid w:val="00337176"/>
    <w:rsid w:val="003478D2"/>
    <w:rsid w:val="00353016"/>
    <w:rsid w:val="0035705E"/>
    <w:rsid w:val="003600DC"/>
    <w:rsid w:val="00363086"/>
    <w:rsid w:val="00365752"/>
    <w:rsid w:val="00373970"/>
    <w:rsid w:val="00381214"/>
    <w:rsid w:val="00382C43"/>
    <w:rsid w:val="00383848"/>
    <w:rsid w:val="0039106D"/>
    <w:rsid w:val="003928E2"/>
    <w:rsid w:val="00393E39"/>
    <w:rsid w:val="003959B5"/>
    <w:rsid w:val="0039670A"/>
    <w:rsid w:val="00397EB5"/>
    <w:rsid w:val="003A04FD"/>
    <w:rsid w:val="003A36F9"/>
    <w:rsid w:val="003A48B3"/>
    <w:rsid w:val="003A7085"/>
    <w:rsid w:val="003B319D"/>
    <w:rsid w:val="003B45BA"/>
    <w:rsid w:val="003B4BA8"/>
    <w:rsid w:val="003B5C9A"/>
    <w:rsid w:val="003C0DCF"/>
    <w:rsid w:val="003D2189"/>
    <w:rsid w:val="003E3659"/>
    <w:rsid w:val="003E4806"/>
    <w:rsid w:val="004005FD"/>
    <w:rsid w:val="00401FC1"/>
    <w:rsid w:val="00411115"/>
    <w:rsid w:val="00422947"/>
    <w:rsid w:val="00423375"/>
    <w:rsid w:val="00426D23"/>
    <w:rsid w:val="00433328"/>
    <w:rsid w:val="004367FA"/>
    <w:rsid w:val="00441303"/>
    <w:rsid w:val="00444BEE"/>
    <w:rsid w:val="00445319"/>
    <w:rsid w:val="00445D13"/>
    <w:rsid w:val="0045003B"/>
    <w:rsid w:val="004547FF"/>
    <w:rsid w:val="00472098"/>
    <w:rsid w:val="00487575"/>
    <w:rsid w:val="00495548"/>
    <w:rsid w:val="004A134E"/>
    <w:rsid w:val="004A49D3"/>
    <w:rsid w:val="004B1558"/>
    <w:rsid w:val="004B4C33"/>
    <w:rsid w:val="004D18F0"/>
    <w:rsid w:val="004D27F2"/>
    <w:rsid w:val="004D5DED"/>
    <w:rsid w:val="004E32A6"/>
    <w:rsid w:val="004E5700"/>
    <w:rsid w:val="004E6E62"/>
    <w:rsid w:val="004F4FF8"/>
    <w:rsid w:val="00504EB9"/>
    <w:rsid w:val="00510F87"/>
    <w:rsid w:val="00525CD0"/>
    <w:rsid w:val="0052726E"/>
    <w:rsid w:val="00533A18"/>
    <w:rsid w:val="00534845"/>
    <w:rsid w:val="00535721"/>
    <w:rsid w:val="00536650"/>
    <w:rsid w:val="00562F33"/>
    <w:rsid w:val="00574F3E"/>
    <w:rsid w:val="00586BB7"/>
    <w:rsid w:val="005A2174"/>
    <w:rsid w:val="005A631D"/>
    <w:rsid w:val="005A6923"/>
    <w:rsid w:val="005A6D6A"/>
    <w:rsid w:val="005C2069"/>
    <w:rsid w:val="005D034A"/>
    <w:rsid w:val="005D0E64"/>
    <w:rsid w:val="005D3DD3"/>
    <w:rsid w:val="005D78E9"/>
    <w:rsid w:val="005F0FE0"/>
    <w:rsid w:val="005F5854"/>
    <w:rsid w:val="005F6305"/>
    <w:rsid w:val="005F6C4F"/>
    <w:rsid w:val="00600D91"/>
    <w:rsid w:val="00601136"/>
    <w:rsid w:val="00602BB5"/>
    <w:rsid w:val="00603468"/>
    <w:rsid w:val="00611F4B"/>
    <w:rsid w:val="006157E5"/>
    <w:rsid w:val="006176DB"/>
    <w:rsid w:val="00623A0B"/>
    <w:rsid w:val="00632DC7"/>
    <w:rsid w:val="00640243"/>
    <w:rsid w:val="00640900"/>
    <w:rsid w:val="006443CA"/>
    <w:rsid w:val="00651CE2"/>
    <w:rsid w:val="0065298A"/>
    <w:rsid w:val="00657504"/>
    <w:rsid w:val="006618B5"/>
    <w:rsid w:val="006626C3"/>
    <w:rsid w:val="006659E8"/>
    <w:rsid w:val="006666A1"/>
    <w:rsid w:val="00667C83"/>
    <w:rsid w:val="00670870"/>
    <w:rsid w:val="006710B5"/>
    <w:rsid w:val="00671CC6"/>
    <w:rsid w:val="006775DB"/>
    <w:rsid w:val="00685274"/>
    <w:rsid w:val="00696FED"/>
    <w:rsid w:val="006B3CDE"/>
    <w:rsid w:val="006B589F"/>
    <w:rsid w:val="006B5C99"/>
    <w:rsid w:val="006C3483"/>
    <w:rsid w:val="006D067A"/>
    <w:rsid w:val="006D06AD"/>
    <w:rsid w:val="006D11D2"/>
    <w:rsid w:val="006D14E2"/>
    <w:rsid w:val="006D15FD"/>
    <w:rsid w:val="006D6E10"/>
    <w:rsid w:val="006E0F00"/>
    <w:rsid w:val="006E2FEE"/>
    <w:rsid w:val="006F208E"/>
    <w:rsid w:val="006F3132"/>
    <w:rsid w:val="006F3BE1"/>
    <w:rsid w:val="006F7B94"/>
    <w:rsid w:val="00701729"/>
    <w:rsid w:val="00705D94"/>
    <w:rsid w:val="007114A8"/>
    <w:rsid w:val="007158B7"/>
    <w:rsid w:val="00727F4A"/>
    <w:rsid w:val="00734AE8"/>
    <w:rsid w:val="007446B0"/>
    <w:rsid w:val="0075349C"/>
    <w:rsid w:val="00753ACF"/>
    <w:rsid w:val="0075520B"/>
    <w:rsid w:val="0077366D"/>
    <w:rsid w:val="007760CD"/>
    <w:rsid w:val="00777A5E"/>
    <w:rsid w:val="007831DB"/>
    <w:rsid w:val="00785A38"/>
    <w:rsid w:val="00785AAD"/>
    <w:rsid w:val="0078756F"/>
    <w:rsid w:val="007908EC"/>
    <w:rsid w:val="00793CDA"/>
    <w:rsid w:val="007A27AE"/>
    <w:rsid w:val="007A54AA"/>
    <w:rsid w:val="007B4587"/>
    <w:rsid w:val="007B66C0"/>
    <w:rsid w:val="007C4064"/>
    <w:rsid w:val="007C51FB"/>
    <w:rsid w:val="007C5DBD"/>
    <w:rsid w:val="007D362E"/>
    <w:rsid w:val="007D5688"/>
    <w:rsid w:val="007D61AD"/>
    <w:rsid w:val="007D67B1"/>
    <w:rsid w:val="007D798A"/>
    <w:rsid w:val="007E0A04"/>
    <w:rsid w:val="007E0D5A"/>
    <w:rsid w:val="007F3BB5"/>
    <w:rsid w:val="008009CC"/>
    <w:rsid w:val="00801B63"/>
    <w:rsid w:val="00804E11"/>
    <w:rsid w:val="00817BD8"/>
    <w:rsid w:val="00820C3D"/>
    <w:rsid w:val="00832117"/>
    <w:rsid w:val="00837ABF"/>
    <w:rsid w:val="0084008B"/>
    <w:rsid w:val="0084145D"/>
    <w:rsid w:val="00844BD0"/>
    <w:rsid w:val="0085711D"/>
    <w:rsid w:val="00861BD1"/>
    <w:rsid w:val="00864C0F"/>
    <w:rsid w:val="008664FB"/>
    <w:rsid w:val="00867E24"/>
    <w:rsid w:val="00871F0B"/>
    <w:rsid w:val="00874D90"/>
    <w:rsid w:val="00874F08"/>
    <w:rsid w:val="008878DB"/>
    <w:rsid w:val="00897BA9"/>
    <w:rsid w:val="008A0CC8"/>
    <w:rsid w:val="008A4665"/>
    <w:rsid w:val="008B0C91"/>
    <w:rsid w:val="008C123B"/>
    <w:rsid w:val="008C173A"/>
    <w:rsid w:val="008C2A41"/>
    <w:rsid w:val="008C494F"/>
    <w:rsid w:val="008C59B1"/>
    <w:rsid w:val="008C6026"/>
    <w:rsid w:val="008C65C9"/>
    <w:rsid w:val="008C66FE"/>
    <w:rsid w:val="008C79D4"/>
    <w:rsid w:val="008D4FEB"/>
    <w:rsid w:val="008E4596"/>
    <w:rsid w:val="008E6924"/>
    <w:rsid w:val="008F365B"/>
    <w:rsid w:val="008F3EB5"/>
    <w:rsid w:val="008F5CDD"/>
    <w:rsid w:val="008F61AC"/>
    <w:rsid w:val="00904762"/>
    <w:rsid w:val="009143BC"/>
    <w:rsid w:val="00920B84"/>
    <w:rsid w:val="009225DB"/>
    <w:rsid w:val="0092775B"/>
    <w:rsid w:val="00940CEC"/>
    <w:rsid w:val="00944732"/>
    <w:rsid w:val="009469C8"/>
    <w:rsid w:val="00946C46"/>
    <w:rsid w:val="00955A7A"/>
    <w:rsid w:val="00985E15"/>
    <w:rsid w:val="00986E00"/>
    <w:rsid w:val="00991F00"/>
    <w:rsid w:val="009B45A1"/>
    <w:rsid w:val="009B6F1F"/>
    <w:rsid w:val="009B7887"/>
    <w:rsid w:val="009C63A8"/>
    <w:rsid w:val="009C6A28"/>
    <w:rsid w:val="009C7228"/>
    <w:rsid w:val="009E01F7"/>
    <w:rsid w:val="009E1069"/>
    <w:rsid w:val="009E3AE8"/>
    <w:rsid w:val="009F0C36"/>
    <w:rsid w:val="00A03567"/>
    <w:rsid w:val="00A041C3"/>
    <w:rsid w:val="00A14C5D"/>
    <w:rsid w:val="00A1598D"/>
    <w:rsid w:val="00A214E1"/>
    <w:rsid w:val="00A30813"/>
    <w:rsid w:val="00A31AAA"/>
    <w:rsid w:val="00A44AA6"/>
    <w:rsid w:val="00A51124"/>
    <w:rsid w:val="00A55159"/>
    <w:rsid w:val="00A64DED"/>
    <w:rsid w:val="00A7445B"/>
    <w:rsid w:val="00A74F97"/>
    <w:rsid w:val="00A75DD6"/>
    <w:rsid w:val="00A76BF4"/>
    <w:rsid w:val="00A81D41"/>
    <w:rsid w:val="00A84191"/>
    <w:rsid w:val="00A96F2B"/>
    <w:rsid w:val="00AA1B16"/>
    <w:rsid w:val="00AA41FF"/>
    <w:rsid w:val="00AB2874"/>
    <w:rsid w:val="00AB7EC9"/>
    <w:rsid w:val="00AC3B8B"/>
    <w:rsid w:val="00AF302B"/>
    <w:rsid w:val="00AF7592"/>
    <w:rsid w:val="00B02BAE"/>
    <w:rsid w:val="00B108B9"/>
    <w:rsid w:val="00B118D6"/>
    <w:rsid w:val="00B14F99"/>
    <w:rsid w:val="00B228BB"/>
    <w:rsid w:val="00B2671E"/>
    <w:rsid w:val="00B3431C"/>
    <w:rsid w:val="00B34873"/>
    <w:rsid w:val="00B353AB"/>
    <w:rsid w:val="00B41A93"/>
    <w:rsid w:val="00B52A03"/>
    <w:rsid w:val="00B53873"/>
    <w:rsid w:val="00B63948"/>
    <w:rsid w:val="00B846FF"/>
    <w:rsid w:val="00B91582"/>
    <w:rsid w:val="00B9168E"/>
    <w:rsid w:val="00B9309C"/>
    <w:rsid w:val="00BA24F6"/>
    <w:rsid w:val="00BB324A"/>
    <w:rsid w:val="00BC728D"/>
    <w:rsid w:val="00BD347C"/>
    <w:rsid w:val="00BF2D58"/>
    <w:rsid w:val="00C0673A"/>
    <w:rsid w:val="00C15050"/>
    <w:rsid w:val="00C1647E"/>
    <w:rsid w:val="00C26C70"/>
    <w:rsid w:val="00C532A3"/>
    <w:rsid w:val="00C557FF"/>
    <w:rsid w:val="00C64989"/>
    <w:rsid w:val="00C677D0"/>
    <w:rsid w:val="00C726A0"/>
    <w:rsid w:val="00C827B5"/>
    <w:rsid w:val="00C93F24"/>
    <w:rsid w:val="00C962AD"/>
    <w:rsid w:val="00CA00C4"/>
    <w:rsid w:val="00CB5208"/>
    <w:rsid w:val="00CB5B96"/>
    <w:rsid w:val="00CC3C2A"/>
    <w:rsid w:val="00CF21FD"/>
    <w:rsid w:val="00CF4AC8"/>
    <w:rsid w:val="00D00032"/>
    <w:rsid w:val="00D014B6"/>
    <w:rsid w:val="00D0388D"/>
    <w:rsid w:val="00D05987"/>
    <w:rsid w:val="00D07F9A"/>
    <w:rsid w:val="00D15A34"/>
    <w:rsid w:val="00D209F8"/>
    <w:rsid w:val="00D25B6E"/>
    <w:rsid w:val="00D26A36"/>
    <w:rsid w:val="00D4519B"/>
    <w:rsid w:val="00D476DB"/>
    <w:rsid w:val="00D47B4F"/>
    <w:rsid w:val="00D521F2"/>
    <w:rsid w:val="00D5491E"/>
    <w:rsid w:val="00D56EC1"/>
    <w:rsid w:val="00D67635"/>
    <w:rsid w:val="00D74549"/>
    <w:rsid w:val="00D765DE"/>
    <w:rsid w:val="00D83D64"/>
    <w:rsid w:val="00D950F4"/>
    <w:rsid w:val="00D9736F"/>
    <w:rsid w:val="00DB12A7"/>
    <w:rsid w:val="00DB5FFA"/>
    <w:rsid w:val="00DC2B87"/>
    <w:rsid w:val="00DD23B4"/>
    <w:rsid w:val="00DD445B"/>
    <w:rsid w:val="00DD6792"/>
    <w:rsid w:val="00DD6CC8"/>
    <w:rsid w:val="00DF4E5E"/>
    <w:rsid w:val="00E03873"/>
    <w:rsid w:val="00E074D9"/>
    <w:rsid w:val="00E134AF"/>
    <w:rsid w:val="00E23245"/>
    <w:rsid w:val="00E4211C"/>
    <w:rsid w:val="00E44DCB"/>
    <w:rsid w:val="00E5464C"/>
    <w:rsid w:val="00E67456"/>
    <w:rsid w:val="00E7051C"/>
    <w:rsid w:val="00E71887"/>
    <w:rsid w:val="00E71EBB"/>
    <w:rsid w:val="00E746C3"/>
    <w:rsid w:val="00E76CFC"/>
    <w:rsid w:val="00E975C6"/>
    <w:rsid w:val="00EA410A"/>
    <w:rsid w:val="00EA717D"/>
    <w:rsid w:val="00EA7E05"/>
    <w:rsid w:val="00EB0BB3"/>
    <w:rsid w:val="00EB5ABD"/>
    <w:rsid w:val="00EC3F6B"/>
    <w:rsid w:val="00EC75B3"/>
    <w:rsid w:val="00ED18FD"/>
    <w:rsid w:val="00EE1920"/>
    <w:rsid w:val="00EE42EC"/>
    <w:rsid w:val="00EE677A"/>
    <w:rsid w:val="00EE6E4D"/>
    <w:rsid w:val="00EF3582"/>
    <w:rsid w:val="00F0219B"/>
    <w:rsid w:val="00F0251C"/>
    <w:rsid w:val="00F02F62"/>
    <w:rsid w:val="00F14B23"/>
    <w:rsid w:val="00F22947"/>
    <w:rsid w:val="00F22EDE"/>
    <w:rsid w:val="00F23829"/>
    <w:rsid w:val="00F33A0D"/>
    <w:rsid w:val="00F37742"/>
    <w:rsid w:val="00F42B1C"/>
    <w:rsid w:val="00F44772"/>
    <w:rsid w:val="00F52804"/>
    <w:rsid w:val="00F54D3C"/>
    <w:rsid w:val="00F62B57"/>
    <w:rsid w:val="00F70533"/>
    <w:rsid w:val="00F71960"/>
    <w:rsid w:val="00F728B2"/>
    <w:rsid w:val="00F75AE3"/>
    <w:rsid w:val="00F76E44"/>
    <w:rsid w:val="00F90255"/>
    <w:rsid w:val="00F929FB"/>
    <w:rsid w:val="00F94476"/>
    <w:rsid w:val="00F9703B"/>
    <w:rsid w:val="00FA2FBA"/>
    <w:rsid w:val="00FA744E"/>
    <w:rsid w:val="00FB0D29"/>
    <w:rsid w:val="00FB21DA"/>
    <w:rsid w:val="00FB4E59"/>
    <w:rsid w:val="00FC02B7"/>
    <w:rsid w:val="00FC7A71"/>
    <w:rsid w:val="00FD1EC7"/>
    <w:rsid w:val="00FD584D"/>
    <w:rsid w:val="00FD5920"/>
    <w:rsid w:val="00FD5D60"/>
    <w:rsid w:val="00FD62B8"/>
    <w:rsid w:val="00FE7E21"/>
    <w:rsid w:val="00FF4E8C"/>
    <w:rsid w:val="013ED528"/>
    <w:rsid w:val="028BB846"/>
    <w:rsid w:val="02D33EEB"/>
    <w:rsid w:val="056735AA"/>
    <w:rsid w:val="095BCEC4"/>
    <w:rsid w:val="0EF267E4"/>
    <w:rsid w:val="1044D5E4"/>
    <w:rsid w:val="105090AB"/>
    <w:rsid w:val="13C3FD4B"/>
    <w:rsid w:val="1409633B"/>
    <w:rsid w:val="15180690"/>
    <w:rsid w:val="15184707"/>
    <w:rsid w:val="1567344A"/>
    <w:rsid w:val="170304AB"/>
    <w:rsid w:val="184FA752"/>
    <w:rsid w:val="184FE7C9"/>
    <w:rsid w:val="19962C9C"/>
    <w:rsid w:val="1B347DF3"/>
    <w:rsid w:val="1C7B4B7E"/>
    <w:rsid w:val="1FEEC6B9"/>
    <w:rsid w:val="2011FC47"/>
    <w:rsid w:val="21009CDC"/>
    <w:rsid w:val="22252857"/>
    <w:rsid w:val="241DE914"/>
    <w:rsid w:val="24C237DC"/>
    <w:rsid w:val="307D0007"/>
    <w:rsid w:val="30B34BD5"/>
    <w:rsid w:val="3308176A"/>
    <w:rsid w:val="33C9AF6E"/>
    <w:rsid w:val="34A3E7CB"/>
    <w:rsid w:val="34B78D88"/>
    <w:rsid w:val="3F7CD638"/>
    <w:rsid w:val="3FCDF8FD"/>
    <w:rsid w:val="4047A728"/>
    <w:rsid w:val="4091B100"/>
    <w:rsid w:val="40BD8D10"/>
    <w:rsid w:val="41084364"/>
    <w:rsid w:val="45EA9490"/>
    <w:rsid w:val="46241224"/>
    <w:rsid w:val="47D90AE2"/>
    <w:rsid w:val="48AB777B"/>
    <w:rsid w:val="48BD9776"/>
    <w:rsid w:val="4AACDB6C"/>
    <w:rsid w:val="4B9A4470"/>
    <w:rsid w:val="4C2ADF59"/>
    <w:rsid w:val="4C48ABCD"/>
    <w:rsid w:val="4EFC3C63"/>
    <w:rsid w:val="4F784E79"/>
    <w:rsid w:val="5113BA33"/>
    <w:rsid w:val="51AE4B70"/>
    <w:rsid w:val="5529B431"/>
    <w:rsid w:val="57D3CC9F"/>
    <w:rsid w:val="5C1FBBDB"/>
    <w:rsid w:val="5ED09677"/>
    <w:rsid w:val="5EEFF682"/>
    <w:rsid w:val="61FE8446"/>
    <w:rsid w:val="629F09D0"/>
    <w:rsid w:val="6378CC77"/>
    <w:rsid w:val="63AA1C1E"/>
    <w:rsid w:val="640C7BE9"/>
    <w:rsid w:val="643ADA31"/>
    <w:rsid w:val="658F23ED"/>
    <w:rsid w:val="696CDD11"/>
    <w:rsid w:val="6AB18253"/>
    <w:rsid w:val="6CE24C7D"/>
    <w:rsid w:val="6DE92315"/>
    <w:rsid w:val="72302CD1"/>
    <w:rsid w:val="72A5EB01"/>
    <w:rsid w:val="7441BB62"/>
    <w:rsid w:val="76FE5DC3"/>
    <w:rsid w:val="7B222BB9"/>
    <w:rsid w:val="7B983BF9"/>
    <w:rsid w:val="7D653C8A"/>
    <w:rsid w:val="7DB84722"/>
    <w:rsid w:val="7EEDE077"/>
    <w:rsid w:val="7FA09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e5185,#60adb8"/>
    </o:shapedefaults>
    <o:shapelayout v:ext="edit">
      <o:idmap v:ext="edit" data="2"/>
    </o:shapelayout>
  </w:shapeDefaults>
  <w:decimalSymbol w:val="."/>
  <w:listSeparator w:val=","/>
  <w14:docId w14:val="0C27517A"/>
  <w15:docId w15:val="{96F8EB67-EEBC-4E23-80F9-799EFD57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E2"/>
    <w:pPr>
      <w:spacing w:after="280" w:line="320" w:lineRule="exact"/>
    </w:pPr>
    <w:rPr>
      <w:rFonts w:ascii="Tahoma" w:hAnsi="Tahoma"/>
      <w:color w:val="000000"/>
      <w:sz w:val="24"/>
      <w:szCs w:val="24"/>
      <w:lang w:eastAsia="en-US"/>
    </w:rPr>
  </w:style>
  <w:style w:type="paragraph" w:styleId="Heading1">
    <w:name w:val="heading 1"/>
    <w:basedOn w:val="Normal"/>
    <w:next w:val="Normal"/>
    <w:qFormat/>
    <w:rsid w:val="003928E2"/>
    <w:pPr>
      <w:keepNext/>
      <w:spacing w:after="200" w:line="500" w:lineRule="exact"/>
      <w:outlineLvl w:val="0"/>
    </w:pPr>
    <w:rPr>
      <w:rFonts w:cs="Arial"/>
      <w:b/>
      <w:bCs/>
      <w:color w:val="30A5BE"/>
      <w:kern w:val="32"/>
      <w:sz w:val="40"/>
      <w:szCs w:val="32"/>
    </w:rPr>
  </w:style>
  <w:style w:type="paragraph" w:styleId="Heading2">
    <w:name w:val="heading 2"/>
    <w:basedOn w:val="Heading1"/>
    <w:next w:val="Normal"/>
    <w:link w:val="Heading2Char"/>
    <w:qFormat/>
    <w:rsid w:val="003928E2"/>
    <w:pPr>
      <w:spacing w:before="500" w:after="100" w:line="400" w:lineRule="exact"/>
      <w:outlineLvl w:val="1"/>
    </w:pPr>
    <w:rPr>
      <w:iCs/>
      <w:color w:val="00377B"/>
      <w:sz w:val="32"/>
      <w:szCs w:val="28"/>
    </w:rPr>
  </w:style>
  <w:style w:type="paragraph" w:styleId="Heading3">
    <w:name w:val="heading 3"/>
    <w:basedOn w:val="Normal"/>
    <w:next w:val="Normal"/>
    <w:link w:val="Heading3Char"/>
    <w:qFormat/>
    <w:rsid w:val="003928E2"/>
    <w:pPr>
      <w:keepNext/>
      <w:spacing w:before="500" w:after="100"/>
      <w:outlineLvl w:val="2"/>
    </w:pPr>
    <w:rPr>
      <w:rFonts w:cs="Arial"/>
      <w:b/>
      <w:bCs/>
      <w:iCs/>
      <w:color w:val="auto"/>
      <w:szCs w:val="26"/>
    </w:rPr>
  </w:style>
  <w:style w:type="paragraph" w:styleId="Heading4">
    <w:name w:val="heading 4"/>
    <w:basedOn w:val="Normal"/>
    <w:next w:val="Normal"/>
    <w:qFormat/>
    <w:rsid w:val="003928E2"/>
    <w:pPr>
      <w:keepNext/>
      <w:spacing w:before="500" w:after="100"/>
      <w:outlineLvl w:val="3"/>
    </w:pPr>
    <w:rPr>
      <w:bCs/>
      <w:i/>
      <w:szCs w:val="28"/>
    </w:rPr>
  </w:style>
  <w:style w:type="paragraph" w:styleId="Heading5">
    <w:name w:val="heading 5"/>
    <w:basedOn w:val="Normal"/>
    <w:next w:val="Normal"/>
    <w:qFormat/>
    <w:rsid w:val="003928E2"/>
    <w:pPr>
      <w:spacing w:before="500" w:after="100"/>
      <w:outlineLvl w:val="4"/>
    </w:pPr>
    <w:rPr>
      <w:bCs/>
      <w:iCs/>
      <w:color w:val="30A5BE"/>
      <w:szCs w:val="26"/>
    </w:rPr>
  </w:style>
  <w:style w:type="paragraph" w:styleId="Heading6">
    <w:name w:val="heading 6"/>
    <w:basedOn w:val="Normal"/>
    <w:next w:val="Normal"/>
    <w:link w:val="Heading6Char"/>
    <w:semiHidden/>
    <w:unhideWhenUsed/>
    <w:qFormat/>
    <w:rsid w:val="003928E2"/>
    <w:pPr>
      <w:keepNext/>
      <w:keepLines/>
      <w:spacing w:before="500" w:after="1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928E2"/>
    <w:pPr>
      <w:keepNext/>
      <w:keepLines/>
      <w:spacing w:before="3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928E2"/>
    <w:pPr>
      <w:keepNext/>
      <w:keepLines/>
      <w:spacing w:before="3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928E2"/>
    <w:pPr>
      <w:keepNext/>
      <w:keepLines/>
      <w:spacing w:before="3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8E2"/>
    <w:pPr>
      <w:tabs>
        <w:tab w:val="center" w:pos="4320"/>
        <w:tab w:val="right" w:pos="8640"/>
      </w:tabs>
    </w:pPr>
  </w:style>
  <w:style w:type="paragraph" w:styleId="Footer">
    <w:name w:val="footer"/>
    <w:basedOn w:val="Normal"/>
    <w:rsid w:val="003928E2"/>
    <w:pPr>
      <w:tabs>
        <w:tab w:val="center" w:pos="4320"/>
        <w:tab w:val="right" w:pos="8640"/>
      </w:tabs>
      <w:spacing w:after="160"/>
    </w:pPr>
    <w:rPr>
      <w:sz w:val="18"/>
    </w:rPr>
  </w:style>
  <w:style w:type="paragraph" w:customStyle="1" w:styleId="GMCNormalBold">
    <w:name w:val="GMC Normal Bold"/>
    <w:basedOn w:val="Normal"/>
    <w:rsid w:val="003928E2"/>
    <w:rPr>
      <w:b/>
    </w:rPr>
  </w:style>
  <w:style w:type="paragraph" w:styleId="Caption">
    <w:name w:val="caption"/>
    <w:basedOn w:val="Normal"/>
    <w:next w:val="Normal"/>
    <w:qFormat/>
    <w:rsid w:val="003928E2"/>
    <w:rPr>
      <w:b/>
      <w:bCs/>
      <w:i/>
      <w:szCs w:val="20"/>
    </w:rPr>
  </w:style>
  <w:style w:type="paragraph" w:styleId="ListNumber">
    <w:name w:val="List Number"/>
    <w:basedOn w:val="Normal"/>
    <w:rsid w:val="003928E2"/>
  </w:style>
  <w:style w:type="paragraph" w:styleId="ListBullet">
    <w:name w:val="List Bullet"/>
    <w:basedOn w:val="Normal"/>
    <w:rsid w:val="003928E2"/>
    <w:pPr>
      <w:numPr>
        <w:numId w:val="4"/>
      </w:numPr>
    </w:pPr>
  </w:style>
  <w:style w:type="paragraph" w:customStyle="1" w:styleId="GMCNormalItalic">
    <w:name w:val="GMC Normal Italic"/>
    <w:basedOn w:val="Normal"/>
    <w:rsid w:val="003928E2"/>
    <w:rPr>
      <w:bCs/>
      <w:i/>
    </w:rPr>
  </w:style>
  <w:style w:type="character" w:styleId="PageNumber">
    <w:name w:val="page number"/>
    <w:basedOn w:val="DefaultParagraphFont"/>
    <w:rsid w:val="003928E2"/>
    <w:rPr>
      <w:sz w:val="18"/>
    </w:rPr>
  </w:style>
  <w:style w:type="paragraph" w:styleId="ListNumber2">
    <w:name w:val="List Number 2"/>
    <w:basedOn w:val="Normal"/>
    <w:rsid w:val="003928E2"/>
    <w:pPr>
      <w:numPr>
        <w:ilvl w:val="1"/>
        <w:numId w:val="5"/>
      </w:numPr>
      <w:tabs>
        <w:tab w:val="left" w:pos="1361"/>
      </w:tabs>
    </w:pPr>
  </w:style>
  <w:style w:type="paragraph" w:styleId="ListNumber3">
    <w:name w:val="List Number 3"/>
    <w:basedOn w:val="Normal"/>
    <w:rsid w:val="003928E2"/>
    <w:pPr>
      <w:numPr>
        <w:ilvl w:val="2"/>
        <w:numId w:val="5"/>
      </w:numPr>
    </w:pPr>
  </w:style>
  <w:style w:type="paragraph" w:customStyle="1" w:styleId="GMCNormalRight">
    <w:name w:val="GMC Normal Right"/>
    <w:basedOn w:val="Normal"/>
    <w:rsid w:val="003928E2"/>
    <w:pPr>
      <w:jc w:val="right"/>
    </w:pPr>
  </w:style>
  <w:style w:type="paragraph" w:customStyle="1" w:styleId="GMCNumberheadingstyle">
    <w:name w:val="GMC Number heading style"/>
    <w:basedOn w:val="Normal"/>
    <w:next w:val="Normal"/>
    <w:rsid w:val="003928E2"/>
    <w:pPr>
      <w:jc w:val="right"/>
    </w:pPr>
    <w:rPr>
      <w:b/>
      <w:bCs/>
      <w:sz w:val="44"/>
    </w:rPr>
  </w:style>
  <w:style w:type="paragraph" w:customStyle="1" w:styleId="GMCNumbertext">
    <w:name w:val="GMC Number text"/>
    <w:basedOn w:val="Normal"/>
    <w:link w:val="GMCNumbertextChar"/>
    <w:rsid w:val="003928E2"/>
    <w:pPr>
      <w:numPr>
        <w:numId w:val="2"/>
      </w:numPr>
    </w:pPr>
  </w:style>
  <w:style w:type="paragraph" w:customStyle="1" w:styleId="GMCA-Ztext">
    <w:name w:val="GMC A-Z text"/>
    <w:basedOn w:val="Normal"/>
    <w:rsid w:val="003928E2"/>
    <w:pPr>
      <w:numPr>
        <w:numId w:val="1"/>
      </w:numPr>
    </w:pPr>
  </w:style>
  <w:style w:type="paragraph" w:customStyle="1" w:styleId="GMCRomantext">
    <w:name w:val="GMC Roman text"/>
    <w:basedOn w:val="Normal"/>
    <w:rsid w:val="003928E2"/>
    <w:pPr>
      <w:numPr>
        <w:numId w:val="3"/>
      </w:numPr>
    </w:pPr>
  </w:style>
  <w:style w:type="paragraph" w:customStyle="1" w:styleId="GMCNormalindented">
    <w:name w:val="GMC Normal indented"/>
    <w:basedOn w:val="GMCNumbertext"/>
    <w:rsid w:val="003928E2"/>
    <w:pPr>
      <w:numPr>
        <w:numId w:val="0"/>
      </w:numPr>
      <w:ind w:left="709"/>
    </w:pPr>
  </w:style>
  <w:style w:type="paragraph" w:styleId="Title">
    <w:name w:val="Title"/>
    <w:basedOn w:val="Normal"/>
    <w:next w:val="Normal"/>
    <w:qFormat/>
    <w:rsid w:val="003928E2"/>
    <w:pPr>
      <w:tabs>
        <w:tab w:val="left" w:pos="1418"/>
      </w:tabs>
      <w:spacing w:line="320" w:lineRule="atLeast"/>
      <w:outlineLvl w:val="0"/>
    </w:pPr>
    <w:rPr>
      <w:rFonts w:cs="Arial"/>
      <w:b/>
      <w:bCs/>
      <w:kern w:val="28"/>
      <w:szCs w:val="32"/>
    </w:rPr>
  </w:style>
  <w:style w:type="table" w:styleId="TableGrid">
    <w:name w:val="Table Grid"/>
    <w:basedOn w:val="TableNormal"/>
    <w:rsid w:val="003928E2"/>
    <w:pPr>
      <w:tabs>
        <w:tab w:val="left" w:pos="3402"/>
        <w:tab w:val="left" w:pos="5670"/>
      </w:tabs>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928E2"/>
    <w:rPr>
      <w:sz w:val="16"/>
      <w:szCs w:val="16"/>
    </w:rPr>
  </w:style>
  <w:style w:type="paragraph" w:styleId="CommentText">
    <w:name w:val="annotation text"/>
    <w:basedOn w:val="Normal"/>
    <w:link w:val="CommentTextChar"/>
    <w:semiHidden/>
    <w:rsid w:val="003928E2"/>
    <w:rPr>
      <w:sz w:val="20"/>
      <w:szCs w:val="20"/>
    </w:rPr>
  </w:style>
  <w:style w:type="paragraph" w:styleId="CommentSubject">
    <w:name w:val="annotation subject"/>
    <w:basedOn w:val="CommentText"/>
    <w:next w:val="CommentText"/>
    <w:semiHidden/>
    <w:rsid w:val="003928E2"/>
    <w:rPr>
      <w:b/>
      <w:bCs/>
    </w:rPr>
  </w:style>
  <w:style w:type="paragraph" w:styleId="BalloonText">
    <w:name w:val="Balloon Text"/>
    <w:basedOn w:val="Normal"/>
    <w:semiHidden/>
    <w:rsid w:val="003928E2"/>
    <w:rPr>
      <w:rFonts w:cs="Tahoma"/>
      <w:sz w:val="16"/>
      <w:szCs w:val="16"/>
    </w:rPr>
  </w:style>
  <w:style w:type="paragraph" w:styleId="ListBullet2">
    <w:name w:val="List Bullet 2"/>
    <w:basedOn w:val="Normal"/>
    <w:rsid w:val="003928E2"/>
    <w:pPr>
      <w:numPr>
        <w:ilvl w:val="1"/>
        <w:numId w:val="4"/>
      </w:numPr>
    </w:pPr>
  </w:style>
  <w:style w:type="paragraph" w:styleId="ListBullet3">
    <w:name w:val="List Bullet 3"/>
    <w:basedOn w:val="Normal"/>
    <w:rsid w:val="003928E2"/>
    <w:pPr>
      <w:numPr>
        <w:ilvl w:val="2"/>
        <w:numId w:val="4"/>
      </w:numPr>
    </w:pPr>
  </w:style>
  <w:style w:type="paragraph" w:styleId="ListBullet4">
    <w:name w:val="List Bullet 4"/>
    <w:basedOn w:val="Normal"/>
    <w:rsid w:val="003928E2"/>
    <w:pPr>
      <w:numPr>
        <w:ilvl w:val="3"/>
        <w:numId w:val="4"/>
      </w:numPr>
    </w:pPr>
  </w:style>
  <w:style w:type="paragraph" w:styleId="ListBullet5">
    <w:name w:val="List Bullet 5"/>
    <w:basedOn w:val="Normal"/>
    <w:rsid w:val="003928E2"/>
    <w:pPr>
      <w:numPr>
        <w:ilvl w:val="4"/>
        <w:numId w:val="4"/>
      </w:numPr>
    </w:pPr>
  </w:style>
  <w:style w:type="paragraph" w:styleId="FootnoteText">
    <w:name w:val="footnote text"/>
    <w:basedOn w:val="Normal"/>
    <w:link w:val="FootnoteTextChar"/>
    <w:rsid w:val="00270153"/>
    <w:pPr>
      <w:spacing w:after="0" w:line="280" w:lineRule="atLeast"/>
    </w:pPr>
    <w:rPr>
      <w:sz w:val="20"/>
      <w:szCs w:val="20"/>
    </w:rPr>
  </w:style>
  <w:style w:type="character" w:customStyle="1" w:styleId="FootnoteTextChar">
    <w:name w:val="Footnote Text Char"/>
    <w:basedOn w:val="DefaultParagraphFont"/>
    <w:link w:val="FootnoteText"/>
    <w:rsid w:val="00270153"/>
    <w:rPr>
      <w:rFonts w:ascii="Tahoma" w:hAnsi="Tahoma"/>
      <w:color w:val="000000"/>
      <w:lang w:eastAsia="en-US"/>
    </w:rPr>
  </w:style>
  <w:style w:type="character" w:styleId="FootnoteReference">
    <w:name w:val="footnote reference"/>
    <w:basedOn w:val="DefaultParagraphFont"/>
    <w:rsid w:val="003928E2"/>
    <w:rPr>
      <w:vertAlign w:val="superscript"/>
    </w:rPr>
  </w:style>
  <w:style w:type="character" w:styleId="Hyperlink">
    <w:name w:val="Hyperlink"/>
    <w:basedOn w:val="DefaultParagraphFont"/>
    <w:uiPriority w:val="99"/>
    <w:rsid w:val="003928E2"/>
    <w:rPr>
      <w:color w:val="0000FF"/>
      <w:u w:val="single"/>
    </w:rPr>
  </w:style>
  <w:style w:type="character" w:styleId="FollowedHyperlink">
    <w:name w:val="FollowedHyperlink"/>
    <w:basedOn w:val="DefaultParagraphFont"/>
    <w:rsid w:val="003928E2"/>
    <w:rPr>
      <w:color w:val="800080" w:themeColor="followedHyperlink"/>
      <w:u w:val="single"/>
    </w:rPr>
  </w:style>
  <w:style w:type="character" w:styleId="EndnoteReference">
    <w:name w:val="endnote reference"/>
    <w:basedOn w:val="DefaultParagraphFont"/>
    <w:rsid w:val="003928E2"/>
    <w:rPr>
      <w:vertAlign w:val="superscript"/>
    </w:rPr>
  </w:style>
  <w:style w:type="paragraph" w:styleId="EndnoteText">
    <w:name w:val="endnote text"/>
    <w:basedOn w:val="Normal"/>
    <w:link w:val="EndnoteTextChar"/>
    <w:rsid w:val="003928E2"/>
    <w:pPr>
      <w:spacing w:after="0" w:line="240" w:lineRule="auto"/>
    </w:pPr>
    <w:rPr>
      <w:sz w:val="20"/>
      <w:szCs w:val="20"/>
    </w:rPr>
  </w:style>
  <w:style w:type="character" w:customStyle="1" w:styleId="EndnoteTextChar">
    <w:name w:val="Endnote Text Char"/>
    <w:basedOn w:val="DefaultParagraphFont"/>
    <w:link w:val="EndnoteText"/>
    <w:rsid w:val="003928E2"/>
    <w:rPr>
      <w:rFonts w:ascii="Tahoma" w:hAnsi="Tahoma"/>
      <w:color w:val="000000"/>
      <w:lang w:eastAsia="en-US"/>
    </w:rPr>
  </w:style>
  <w:style w:type="character" w:customStyle="1" w:styleId="Heading6Char">
    <w:name w:val="Heading 6 Char"/>
    <w:basedOn w:val="DefaultParagraphFont"/>
    <w:link w:val="Heading6"/>
    <w:semiHidden/>
    <w:rsid w:val="003928E2"/>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semiHidden/>
    <w:rsid w:val="003928E2"/>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semiHidden/>
    <w:rsid w:val="003928E2"/>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3928E2"/>
    <w:rPr>
      <w:rFonts w:asciiTheme="majorHAnsi" w:eastAsiaTheme="majorEastAsia" w:hAnsiTheme="majorHAnsi" w:cstheme="majorBidi"/>
      <w:i/>
      <w:iCs/>
      <w:color w:val="404040" w:themeColor="text1" w:themeTint="BF"/>
      <w:lang w:eastAsia="en-US"/>
    </w:rPr>
  </w:style>
  <w:style w:type="paragraph" w:styleId="ListContinue5">
    <w:name w:val="List Continue 5"/>
    <w:basedOn w:val="Normal"/>
    <w:rsid w:val="003928E2"/>
    <w:pPr>
      <w:spacing w:after="120"/>
      <w:ind w:left="1418"/>
      <w:contextualSpacing/>
    </w:pPr>
  </w:style>
  <w:style w:type="character" w:customStyle="1" w:styleId="GMCNumbertextChar">
    <w:name w:val="GMC Number text Char"/>
    <w:link w:val="GMCNumbertext"/>
    <w:rsid w:val="005D0E64"/>
    <w:rPr>
      <w:rFonts w:ascii="Tahoma" w:hAnsi="Tahoma"/>
      <w:color w:val="000000"/>
      <w:sz w:val="24"/>
      <w:szCs w:val="24"/>
      <w:lang w:eastAsia="en-US"/>
    </w:rPr>
  </w:style>
  <w:style w:type="paragraph" w:customStyle="1" w:styleId="Default">
    <w:name w:val="Default"/>
    <w:rsid w:val="005D0E64"/>
    <w:pPr>
      <w:autoSpaceDE w:val="0"/>
      <w:autoSpaceDN w:val="0"/>
      <w:adjustRightInd w:val="0"/>
    </w:pPr>
    <w:rPr>
      <w:rFonts w:ascii="Arial" w:hAnsi="Arial" w:cs="Arial"/>
      <w:color w:val="000000"/>
      <w:sz w:val="24"/>
      <w:szCs w:val="24"/>
    </w:rPr>
  </w:style>
  <w:style w:type="paragraph" w:styleId="ListParagraph">
    <w:name w:val="List Paragraph"/>
    <w:aliases w:val="z Do Not Use 17"/>
    <w:basedOn w:val="Normal"/>
    <w:uiPriority w:val="34"/>
    <w:qFormat/>
    <w:rsid w:val="007A54AA"/>
    <w:pPr>
      <w:ind w:left="720"/>
      <w:contextualSpacing/>
    </w:pPr>
  </w:style>
  <w:style w:type="character" w:customStyle="1" w:styleId="Heading2Char">
    <w:name w:val="Heading 2 Char"/>
    <w:basedOn w:val="DefaultParagraphFont"/>
    <w:link w:val="Heading2"/>
    <w:rsid w:val="00986E00"/>
    <w:rPr>
      <w:rFonts w:ascii="Tahoma" w:hAnsi="Tahoma" w:cs="Arial"/>
      <w:b/>
      <w:bCs/>
      <w:iCs/>
      <w:color w:val="00377B"/>
      <w:kern w:val="32"/>
      <w:sz w:val="32"/>
      <w:szCs w:val="28"/>
      <w:lang w:eastAsia="en-US"/>
    </w:rPr>
  </w:style>
  <w:style w:type="character" w:customStyle="1" w:styleId="Heading3Char">
    <w:name w:val="Heading 3 Char"/>
    <w:link w:val="Heading3"/>
    <w:rsid w:val="00B846FF"/>
    <w:rPr>
      <w:rFonts w:ascii="Tahoma" w:hAnsi="Tahoma" w:cs="Arial"/>
      <w:b/>
      <w:bCs/>
      <w:iCs/>
      <w:sz w:val="24"/>
      <w:szCs w:val="26"/>
      <w:lang w:eastAsia="en-US"/>
    </w:rPr>
  </w:style>
  <w:style w:type="paragraph" w:customStyle="1" w:styleId="TableParagraph">
    <w:name w:val="Table Paragraph"/>
    <w:basedOn w:val="Normal"/>
    <w:uiPriority w:val="1"/>
    <w:qFormat/>
    <w:rsid w:val="005F5854"/>
    <w:pPr>
      <w:widowControl w:val="0"/>
      <w:autoSpaceDE w:val="0"/>
      <w:autoSpaceDN w:val="0"/>
      <w:spacing w:before="16" w:after="0" w:line="240" w:lineRule="auto"/>
    </w:pPr>
    <w:rPr>
      <w:rFonts w:eastAsia="Tahoma" w:cs="Tahoma"/>
      <w:color w:val="auto"/>
      <w:sz w:val="22"/>
      <w:szCs w:val="22"/>
      <w:lang w:eastAsia="en-GB" w:bidi="en-GB"/>
    </w:rPr>
  </w:style>
  <w:style w:type="paragraph" w:styleId="Revision">
    <w:name w:val="Revision"/>
    <w:hidden/>
    <w:uiPriority w:val="99"/>
    <w:semiHidden/>
    <w:rsid w:val="006D15FD"/>
    <w:rPr>
      <w:rFonts w:ascii="Tahoma" w:hAnsi="Tahoma"/>
      <w:color w:val="000000"/>
      <w:sz w:val="24"/>
      <w:szCs w:val="24"/>
      <w:lang w:eastAsia="en-US"/>
    </w:rPr>
  </w:style>
  <w:style w:type="character" w:customStyle="1" w:styleId="CommentTextChar">
    <w:name w:val="Comment Text Char"/>
    <w:basedOn w:val="DefaultParagraphFont"/>
    <w:link w:val="CommentText"/>
    <w:semiHidden/>
    <w:rsid w:val="006659E8"/>
    <w:rPr>
      <w:rFonts w:ascii="Tahoma" w:hAnsi="Tahoma"/>
      <w:color w:val="000000"/>
      <w:lang w:eastAsia="en-US"/>
    </w:rPr>
  </w:style>
  <w:style w:type="character" w:styleId="UnresolvedMention">
    <w:name w:val="Unresolved Mention"/>
    <w:basedOn w:val="DefaultParagraphFont"/>
    <w:uiPriority w:val="99"/>
    <w:semiHidden/>
    <w:unhideWhenUsed/>
    <w:rsid w:val="007D3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9980">
      <w:bodyDiv w:val="1"/>
      <w:marLeft w:val="0"/>
      <w:marRight w:val="0"/>
      <w:marTop w:val="0"/>
      <w:marBottom w:val="0"/>
      <w:divBdr>
        <w:top w:val="none" w:sz="0" w:space="0" w:color="auto"/>
        <w:left w:val="none" w:sz="0" w:space="0" w:color="auto"/>
        <w:bottom w:val="none" w:sz="0" w:space="0" w:color="auto"/>
        <w:right w:val="none" w:sz="0" w:space="0" w:color="auto"/>
      </w:divBdr>
    </w:div>
    <w:div w:id="662047751">
      <w:bodyDiv w:val="1"/>
      <w:marLeft w:val="0"/>
      <w:marRight w:val="0"/>
      <w:marTop w:val="0"/>
      <w:marBottom w:val="0"/>
      <w:divBdr>
        <w:top w:val="none" w:sz="0" w:space="0" w:color="auto"/>
        <w:left w:val="none" w:sz="0" w:space="0" w:color="auto"/>
        <w:bottom w:val="none" w:sz="0" w:space="0" w:color="auto"/>
        <w:right w:val="none" w:sz="0" w:space="0" w:color="auto"/>
      </w:divBdr>
    </w:div>
    <w:div w:id="895892250">
      <w:bodyDiv w:val="1"/>
      <w:marLeft w:val="0"/>
      <w:marRight w:val="0"/>
      <w:marTop w:val="0"/>
      <w:marBottom w:val="0"/>
      <w:divBdr>
        <w:top w:val="none" w:sz="0" w:space="0" w:color="auto"/>
        <w:left w:val="none" w:sz="0" w:space="0" w:color="auto"/>
        <w:bottom w:val="none" w:sz="0" w:space="0" w:color="auto"/>
        <w:right w:val="none" w:sz="0" w:space="0" w:color="auto"/>
      </w:divBdr>
    </w:div>
    <w:div w:id="1101611103">
      <w:bodyDiv w:val="1"/>
      <w:marLeft w:val="0"/>
      <w:marRight w:val="0"/>
      <w:marTop w:val="0"/>
      <w:marBottom w:val="0"/>
      <w:divBdr>
        <w:top w:val="none" w:sz="0" w:space="0" w:color="auto"/>
        <w:left w:val="none" w:sz="0" w:space="0" w:color="auto"/>
        <w:bottom w:val="none" w:sz="0" w:space="0" w:color="auto"/>
        <w:right w:val="none" w:sz="0" w:space="0" w:color="auto"/>
      </w:divBdr>
    </w:div>
    <w:div w:id="1454904731">
      <w:bodyDiv w:val="1"/>
      <w:marLeft w:val="0"/>
      <w:marRight w:val="0"/>
      <w:marTop w:val="0"/>
      <w:marBottom w:val="0"/>
      <w:divBdr>
        <w:top w:val="none" w:sz="0" w:space="0" w:color="auto"/>
        <w:left w:val="none" w:sz="0" w:space="0" w:color="auto"/>
        <w:bottom w:val="none" w:sz="0" w:space="0" w:color="auto"/>
        <w:right w:val="none" w:sz="0" w:space="0" w:color="auto"/>
      </w:divBdr>
    </w:div>
    <w:div w:id="1725911184">
      <w:bodyDiv w:val="1"/>
      <w:marLeft w:val="0"/>
      <w:marRight w:val="0"/>
      <w:marTop w:val="0"/>
      <w:marBottom w:val="0"/>
      <w:divBdr>
        <w:top w:val="none" w:sz="0" w:space="0" w:color="auto"/>
        <w:left w:val="none" w:sz="0" w:space="0" w:color="auto"/>
        <w:bottom w:val="none" w:sz="0" w:space="0" w:color="auto"/>
        <w:right w:val="none" w:sz="0" w:space="0" w:color="auto"/>
      </w:divBdr>
    </w:div>
    <w:div w:id="1946843639">
      <w:bodyDiv w:val="1"/>
      <w:marLeft w:val="0"/>
      <w:marRight w:val="0"/>
      <w:marTop w:val="0"/>
      <w:marBottom w:val="0"/>
      <w:divBdr>
        <w:top w:val="none" w:sz="0" w:space="0" w:color="auto"/>
        <w:left w:val="none" w:sz="0" w:space="0" w:color="auto"/>
        <w:bottom w:val="none" w:sz="0" w:space="0" w:color="auto"/>
        <w:right w:val="none" w:sz="0" w:space="0" w:color="auto"/>
      </w:divBdr>
    </w:div>
    <w:div w:id="1986928772">
      <w:bodyDiv w:val="1"/>
      <w:marLeft w:val="0"/>
      <w:marRight w:val="0"/>
      <w:marTop w:val="0"/>
      <w:marBottom w:val="0"/>
      <w:divBdr>
        <w:top w:val="none" w:sz="0" w:space="0" w:color="auto"/>
        <w:left w:val="none" w:sz="0" w:space="0" w:color="auto"/>
        <w:bottom w:val="none" w:sz="0" w:space="0" w:color="auto"/>
        <w:right w:val="none" w:sz="0" w:space="0" w:color="auto"/>
      </w:divBdr>
    </w:div>
    <w:div w:id="199001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mc-uk.org/education/reports-and-reviews/enhanced-monitorin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mc-uk.org/education/standards-guidance-and-curricula/standards-and-outcomes/promoting-excelle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FC9F631E85AF4197FBD08A001AF7A5" ma:contentTypeVersion="4" ma:contentTypeDescription="Create a new document." ma:contentTypeScope="" ma:versionID="51e7f1a51611808433beec836e1b0660">
  <xsd:schema xmlns:xsd="http://www.w3.org/2001/XMLSchema" xmlns:xs="http://www.w3.org/2001/XMLSchema" xmlns:p="http://schemas.microsoft.com/office/2006/metadata/properties" xmlns:ns2="67be2cf2-b7da-40bb-83db-69f806bb041a" targetNamespace="http://schemas.microsoft.com/office/2006/metadata/properties" ma:root="true" ma:fieldsID="5d831c30217d87c7a22387510c773502" ns2:_="">
    <xsd:import namespace="67be2cf2-b7da-40bb-83db-69f806bb04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e2cf2-b7da-40bb-83db-69f806bb0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37721-0583-464E-8692-19C7CC622B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FDEDE6-5646-4848-94B4-D090CF82630E}">
  <ds:schemaRefs>
    <ds:schemaRef ds:uri="http://schemas.openxmlformats.org/officeDocument/2006/bibliography"/>
  </ds:schemaRefs>
</ds:datastoreItem>
</file>

<file path=customXml/itemProps3.xml><?xml version="1.0" encoding="utf-8"?>
<ds:datastoreItem xmlns:ds="http://schemas.openxmlformats.org/officeDocument/2006/customXml" ds:itemID="{FB68728C-7919-4360-B8A1-57054E9585EC}">
  <ds:schemaRefs>
    <ds:schemaRef ds:uri="http://schemas.microsoft.com/sharepoint/v3/contenttype/forms"/>
  </ds:schemaRefs>
</ds:datastoreItem>
</file>

<file path=customXml/itemProps4.xml><?xml version="1.0" encoding="utf-8"?>
<ds:datastoreItem xmlns:ds="http://schemas.openxmlformats.org/officeDocument/2006/customXml" ds:itemID="{63721427-7AF9-4361-8054-536218BD3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e2cf2-b7da-40bb-83db-69f806bb0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1891</Words>
  <Characters>10877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GMC Council 180107</vt:lpstr>
    </vt:vector>
  </TitlesOfParts>
  <Company>GMC</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 Council 180107</dc:title>
  <dc:creator>Trish Steele (0207 189 5279)</dc:creator>
  <dc:description>Developed by Operandi Limited.</dc:description>
  <cp:lastModifiedBy>Greg Liang</cp:lastModifiedBy>
  <cp:revision>2</cp:revision>
  <cp:lastPrinted>2005-05-18T15:20:00Z</cp:lastPrinted>
  <dcterms:created xsi:type="dcterms:W3CDTF">2025-11-14T15:02:00Z</dcterms:created>
  <dcterms:modified xsi:type="dcterms:W3CDTF">2025-11-14T15:02:00Z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0x010100F0FC9F631E85AF4197FBD08A001AF7A5</vt:lpwstr>
  </property>
</Properties>
</file>