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7961"/>
        <w:gridCol w:w="7877"/>
      </w:tblGrid>
      <w:tr w:rsidR="002D1361" w14:paraId="53035692" w14:textId="77777777" w:rsidTr="0016086B">
        <w:tc>
          <w:tcPr>
            <w:tcW w:w="8027" w:type="dxa"/>
            <w:shd w:val="clear" w:color="auto" w:fill="auto"/>
          </w:tcPr>
          <w:p w14:paraId="5503C6A5" w14:textId="77777777" w:rsidR="002D1361" w:rsidRDefault="008B1317">
            <w:r>
              <w:rPr>
                <w:noProof/>
              </w:rPr>
              <w:drawing>
                <wp:inline distT="0" distB="0" distL="0" distR="0" wp14:anchorId="24AB600F" wp14:editId="5D90E941">
                  <wp:extent cx="3581400" cy="1304925"/>
                  <wp:effectExtent l="0" t="0" r="0" b="9525"/>
                  <wp:docPr id="1" name="Picture 1" descr="NTS logo - with URL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S logo - with URL standar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81400" cy="1304925"/>
                          </a:xfrm>
                          <a:prstGeom prst="rect">
                            <a:avLst/>
                          </a:prstGeom>
                          <a:noFill/>
                          <a:ln>
                            <a:noFill/>
                          </a:ln>
                        </pic:spPr>
                      </pic:pic>
                    </a:graphicData>
                  </a:graphic>
                </wp:inline>
              </w:drawing>
            </w:r>
          </w:p>
        </w:tc>
        <w:bookmarkStart w:id="0" w:name="_Hlk116914694"/>
        <w:tc>
          <w:tcPr>
            <w:tcW w:w="8027" w:type="dxa"/>
            <w:shd w:val="clear" w:color="auto" w:fill="auto"/>
          </w:tcPr>
          <w:p w14:paraId="0CE89E08" w14:textId="77777777" w:rsidR="002D1361" w:rsidRDefault="000150A2" w:rsidP="0016086B">
            <w:pPr>
              <w:jc w:val="right"/>
            </w:pPr>
            <w:r>
              <w:object w:dxaOrig="2880" w:dyaOrig="1515" w14:anchorId="1B513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75pt" o:ole="">
                  <v:imagedata r:id="rId7" o:title=""/>
                </v:shape>
                <o:OLEObject Type="Embed" ProgID="PBrush" ShapeID="_x0000_i1025" DrawAspect="Content" ObjectID="_1727536307" r:id="rId8"/>
              </w:object>
            </w:r>
            <w:bookmarkEnd w:id="0"/>
          </w:p>
        </w:tc>
      </w:tr>
    </w:tbl>
    <w:p w14:paraId="421D0BAF" w14:textId="77777777" w:rsidR="00023326" w:rsidRDefault="00023326"/>
    <w:p w14:paraId="6F5620F2" w14:textId="77777777" w:rsidR="002D1361" w:rsidRDefault="00684ADE" w:rsidP="002D1361">
      <w:pPr>
        <w:autoSpaceDE w:val="0"/>
        <w:autoSpaceDN w:val="0"/>
        <w:adjustRightInd w:val="0"/>
        <w:rPr>
          <w:rFonts w:ascii="Bliss2-Bold" w:hAnsi="Bliss2-Bold" w:cs="Bliss2-Bold"/>
          <w:b/>
          <w:bCs/>
          <w:color w:val="00387C"/>
          <w:sz w:val="54"/>
          <w:szCs w:val="54"/>
        </w:rPr>
      </w:pPr>
      <w:r>
        <w:rPr>
          <w:rFonts w:ascii="Bliss2-Bold" w:hAnsi="Bliss2-Bold" w:cs="Bliss2-Bold"/>
          <w:b/>
          <w:bCs/>
          <w:color w:val="00387C"/>
          <w:sz w:val="54"/>
          <w:szCs w:val="54"/>
        </w:rPr>
        <w:t>Briefing note 3 – Annex F</w:t>
      </w:r>
    </w:p>
    <w:p w14:paraId="563AE517" w14:textId="77777777" w:rsidR="002D1361" w:rsidRDefault="00684ADE" w:rsidP="002D1361">
      <w:pPr>
        <w:autoSpaceDE w:val="0"/>
        <w:autoSpaceDN w:val="0"/>
        <w:adjustRightInd w:val="0"/>
        <w:rPr>
          <w:rFonts w:ascii="Bliss2-Bold" w:hAnsi="Bliss2-Bold" w:cs="Bliss2-Bold"/>
          <w:color w:val="000000"/>
          <w:sz w:val="20"/>
          <w:szCs w:val="20"/>
        </w:rPr>
      </w:pPr>
      <w:r>
        <w:rPr>
          <w:rFonts w:ascii="Bliss2-Light" w:hAnsi="Bliss2-Light" w:cs="Bliss2-Light"/>
          <w:color w:val="009EC2"/>
          <w:sz w:val="44"/>
          <w:szCs w:val="44"/>
        </w:rPr>
        <w:t>Trainee indicator mapping</w:t>
      </w:r>
    </w:p>
    <w:p w14:paraId="2C7382E4" w14:textId="77777777" w:rsidR="002D1361" w:rsidRDefault="002D1361"/>
    <w:p w14:paraId="0D5461D6" w14:textId="77777777" w:rsidR="004327E2" w:rsidRPr="00E20295" w:rsidRDefault="004327E2">
      <w:pPr>
        <w:rPr>
          <w:rFonts w:ascii="Segoe UI" w:hAnsi="Segoe UI" w:cs="Segoe UI"/>
          <w:sz w:val="20"/>
          <w:szCs w:val="20"/>
        </w:rPr>
      </w:pPr>
    </w:p>
    <w:p w14:paraId="7939FAE0" w14:textId="77777777" w:rsidR="00166C8D" w:rsidRPr="00E20295" w:rsidRDefault="00166C8D" w:rsidP="008E0846">
      <w:pPr>
        <w:rPr>
          <w:rFonts w:ascii="Segoe UI" w:hAnsi="Segoe UI" w:cs="Segoe UI"/>
          <w:sz w:val="20"/>
          <w:szCs w:val="20"/>
        </w:rPr>
      </w:pPr>
    </w:p>
    <w:p w14:paraId="405A53AF" w14:textId="77777777" w:rsidR="008E0846" w:rsidRPr="00E20295" w:rsidRDefault="008E0846" w:rsidP="008E0846">
      <w:pPr>
        <w:rPr>
          <w:rFonts w:ascii="Segoe UI" w:hAnsi="Segoe UI" w:cs="Segoe UI"/>
          <w:sz w:val="20"/>
          <w:szCs w:val="20"/>
        </w:rPr>
      </w:pPr>
    </w:p>
    <w:tbl>
      <w:tblPr>
        <w:tblStyle w:val="TableGrid"/>
        <w:tblW w:w="0" w:type="auto"/>
        <w:tblLook w:val="04A0" w:firstRow="1" w:lastRow="0" w:firstColumn="1" w:lastColumn="0" w:noHBand="0" w:noVBand="1"/>
      </w:tblPr>
      <w:tblGrid>
        <w:gridCol w:w="1696"/>
        <w:gridCol w:w="4536"/>
        <w:gridCol w:w="2268"/>
        <w:gridCol w:w="7106"/>
      </w:tblGrid>
      <w:tr w:rsidR="008364AE" w:rsidRPr="004F02EF" w14:paraId="4D9A1C66" w14:textId="77777777" w:rsidTr="00124568">
        <w:trPr>
          <w:trHeight w:val="626"/>
        </w:trPr>
        <w:tc>
          <w:tcPr>
            <w:tcW w:w="1696" w:type="dxa"/>
            <w:shd w:val="clear" w:color="auto" w:fill="31849B" w:themeFill="accent5" w:themeFillShade="BF"/>
            <w:hideMark/>
          </w:tcPr>
          <w:p w14:paraId="074B8038" w14:textId="77777777" w:rsidR="004F02EF" w:rsidRPr="004F02EF" w:rsidRDefault="004F02EF">
            <w:pPr>
              <w:rPr>
                <w:rFonts w:ascii="Segoe UI" w:hAnsi="Segoe UI" w:cs="Segoe UI"/>
                <w:color w:val="FFFFFF" w:themeColor="background1"/>
                <w:sz w:val="20"/>
                <w:szCs w:val="20"/>
              </w:rPr>
            </w:pPr>
            <w:bookmarkStart w:id="1" w:name="_Hlk116915557"/>
            <w:r w:rsidRPr="004F02EF">
              <w:rPr>
                <w:rFonts w:ascii="Segoe UI" w:hAnsi="Segoe UI" w:cs="Segoe UI"/>
                <w:color w:val="FFFFFF" w:themeColor="background1"/>
                <w:sz w:val="20"/>
                <w:szCs w:val="20"/>
              </w:rPr>
              <w:t>Indicator</w:t>
            </w:r>
          </w:p>
        </w:tc>
        <w:tc>
          <w:tcPr>
            <w:tcW w:w="4536" w:type="dxa"/>
            <w:shd w:val="clear" w:color="auto" w:fill="31849B" w:themeFill="accent5" w:themeFillShade="BF"/>
            <w:hideMark/>
          </w:tcPr>
          <w:p w14:paraId="7682A168" w14:textId="77777777" w:rsidR="004F02EF" w:rsidRPr="004F02EF" w:rsidRDefault="004F02EF">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shd w:val="clear" w:color="auto" w:fill="31849B" w:themeFill="accent5" w:themeFillShade="BF"/>
            <w:hideMark/>
          </w:tcPr>
          <w:p w14:paraId="0C771469" w14:textId="77777777" w:rsidR="004F02EF" w:rsidRPr="004F02EF" w:rsidRDefault="004F02EF">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shd w:val="clear" w:color="auto" w:fill="31849B" w:themeFill="accent5" w:themeFillShade="BF"/>
            <w:hideMark/>
          </w:tcPr>
          <w:p w14:paraId="4F56BCE9" w14:textId="77777777" w:rsidR="004F02EF" w:rsidRPr="004F02EF" w:rsidRDefault="004F02EF">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1"/>
      <w:tr w:rsidR="00124568" w:rsidRPr="004F02EF" w14:paraId="00E3D5EE" w14:textId="77777777" w:rsidTr="00124568">
        <w:trPr>
          <w:trHeight w:val="1284"/>
        </w:trPr>
        <w:tc>
          <w:tcPr>
            <w:tcW w:w="1696" w:type="dxa"/>
            <w:vMerge w:val="restart"/>
            <w:hideMark/>
          </w:tcPr>
          <w:p w14:paraId="206CD594"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Induction</w:t>
            </w:r>
          </w:p>
          <w:p w14:paraId="2C404228" w14:textId="10FEFE94" w:rsidR="00124568" w:rsidRPr="004F02EF" w:rsidRDefault="00124568" w:rsidP="00506D63">
            <w:pPr>
              <w:rPr>
                <w:rFonts w:ascii="Segoe UI" w:hAnsi="Segoe UI" w:cs="Segoe UI"/>
                <w:sz w:val="20"/>
                <w:szCs w:val="20"/>
              </w:rPr>
            </w:pPr>
          </w:p>
        </w:tc>
        <w:tc>
          <w:tcPr>
            <w:tcW w:w="4536" w:type="dxa"/>
            <w:vMerge w:val="restart"/>
            <w:hideMark/>
          </w:tcPr>
          <w:p w14:paraId="3836CED9"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To what extent do you agree with the following statement?</w:t>
            </w:r>
            <w:r w:rsidRPr="004F02EF">
              <w:rPr>
                <w:rFonts w:ascii="Segoe UI" w:hAnsi="Segoe UI" w:cs="Segoe UI"/>
                <w:sz w:val="20"/>
                <w:szCs w:val="20"/>
              </w:rPr>
              <w:br/>
              <w:t>I got all the information I needed about my workplace when I started in this post.</w:t>
            </w:r>
          </w:p>
        </w:tc>
        <w:tc>
          <w:tcPr>
            <w:tcW w:w="2268" w:type="dxa"/>
            <w:noWrap/>
            <w:hideMark/>
          </w:tcPr>
          <w:p w14:paraId="29AA3E43" w14:textId="77777777" w:rsidR="00124568" w:rsidRPr="004F02EF" w:rsidRDefault="00124568">
            <w:pPr>
              <w:rPr>
                <w:rFonts w:ascii="Segoe UI" w:hAnsi="Segoe UI" w:cs="Segoe UI"/>
                <w:sz w:val="20"/>
                <w:szCs w:val="20"/>
              </w:rPr>
            </w:pPr>
            <w:r w:rsidRPr="004F02EF">
              <w:rPr>
                <w:rFonts w:ascii="Segoe UI" w:hAnsi="Segoe UI" w:cs="Segoe UI"/>
                <w:sz w:val="20"/>
                <w:szCs w:val="20"/>
              </w:rPr>
              <w:t>R1.13 (a)</w:t>
            </w:r>
          </w:p>
        </w:tc>
        <w:tc>
          <w:tcPr>
            <w:tcW w:w="7106" w:type="dxa"/>
            <w:hideMark/>
          </w:tcPr>
          <w:p w14:paraId="03236B9B"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make sure learners have an induction in preparation for each placement that clearly sets out - a. their duties and supervision arrangements</w:t>
            </w:r>
          </w:p>
        </w:tc>
      </w:tr>
      <w:tr w:rsidR="00124568" w:rsidRPr="004F02EF" w14:paraId="4490B586" w14:textId="77777777" w:rsidTr="00124568">
        <w:trPr>
          <w:trHeight w:val="300"/>
        </w:trPr>
        <w:tc>
          <w:tcPr>
            <w:tcW w:w="1696" w:type="dxa"/>
            <w:vMerge/>
            <w:hideMark/>
          </w:tcPr>
          <w:p w14:paraId="3F92BCEB" w14:textId="1A6143A5" w:rsidR="00124568" w:rsidRPr="004F02EF" w:rsidRDefault="00124568" w:rsidP="00506D63">
            <w:pPr>
              <w:rPr>
                <w:rFonts w:ascii="Segoe UI" w:hAnsi="Segoe UI" w:cs="Segoe UI"/>
                <w:sz w:val="20"/>
                <w:szCs w:val="20"/>
              </w:rPr>
            </w:pPr>
          </w:p>
        </w:tc>
        <w:tc>
          <w:tcPr>
            <w:tcW w:w="4536" w:type="dxa"/>
            <w:vMerge/>
            <w:hideMark/>
          </w:tcPr>
          <w:p w14:paraId="7B664958" w14:textId="77777777" w:rsidR="00124568" w:rsidRPr="004F02EF" w:rsidRDefault="00124568">
            <w:pPr>
              <w:rPr>
                <w:rFonts w:ascii="Segoe UI" w:hAnsi="Segoe UI" w:cs="Segoe UI"/>
                <w:sz w:val="20"/>
                <w:szCs w:val="20"/>
              </w:rPr>
            </w:pPr>
          </w:p>
        </w:tc>
        <w:tc>
          <w:tcPr>
            <w:tcW w:w="2268" w:type="dxa"/>
            <w:noWrap/>
            <w:hideMark/>
          </w:tcPr>
          <w:p w14:paraId="1E18BB18" w14:textId="77777777" w:rsidR="00124568" w:rsidRPr="004F02EF" w:rsidRDefault="00124568">
            <w:pPr>
              <w:rPr>
                <w:rFonts w:ascii="Segoe UI" w:hAnsi="Segoe UI" w:cs="Segoe UI"/>
                <w:sz w:val="20"/>
                <w:szCs w:val="20"/>
              </w:rPr>
            </w:pPr>
            <w:r w:rsidRPr="004F02EF">
              <w:rPr>
                <w:rFonts w:ascii="Segoe UI" w:hAnsi="Segoe UI" w:cs="Segoe UI"/>
                <w:sz w:val="20"/>
                <w:szCs w:val="20"/>
              </w:rPr>
              <w:t>R1.13 (b)</w:t>
            </w:r>
          </w:p>
        </w:tc>
        <w:tc>
          <w:tcPr>
            <w:tcW w:w="7106" w:type="dxa"/>
            <w:hideMark/>
          </w:tcPr>
          <w:p w14:paraId="35CE4097"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make sure learners have an induction in preparation for each placement that clearly sets out - b. their role in the team</w:t>
            </w:r>
          </w:p>
        </w:tc>
      </w:tr>
      <w:tr w:rsidR="00124568" w:rsidRPr="004F02EF" w14:paraId="33DF7B40" w14:textId="77777777" w:rsidTr="00124568">
        <w:trPr>
          <w:trHeight w:val="600"/>
        </w:trPr>
        <w:tc>
          <w:tcPr>
            <w:tcW w:w="1696" w:type="dxa"/>
            <w:vMerge/>
            <w:hideMark/>
          </w:tcPr>
          <w:p w14:paraId="7E90B942" w14:textId="6D726DBA" w:rsidR="00124568" w:rsidRPr="004F02EF" w:rsidRDefault="00124568" w:rsidP="00506D63">
            <w:pPr>
              <w:rPr>
                <w:rFonts w:ascii="Segoe UI" w:hAnsi="Segoe UI" w:cs="Segoe UI"/>
                <w:sz w:val="20"/>
                <w:szCs w:val="20"/>
              </w:rPr>
            </w:pPr>
          </w:p>
        </w:tc>
        <w:tc>
          <w:tcPr>
            <w:tcW w:w="4536" w:type="dxa"/>
            <w:vMerge/>
            <w:hideMark/>
          </w:tcPr>
          <w:p w14:paraId="1120022E" w14:textId="77777777" w:rsidR="00124568" w:rsidRPr="004F02EF" w:rsidRDefault="00124568">
            <w:pPr>
              <w:rPr>
                <w:rFonts w:ascii="Segoe UI" w:hAnsi="Segoe UI" w:cs="Segoe UI"/>
                <w:sz w:val="20"/>
                <w:szCs w:val="20"/>
              </w:rPr>
            </w:pPr>
          </w:p>
        </w:tc>
        <w:tc>
          <w:tcPr>
            <w:tcW w:w="2268" w:type="dxa"/>
            <w:noWrap/>
            <w:hideMark/>
          </w:tcPr>
          <w:p w14:paraId="14005317" w14:textId="77777777" w:rsidR="00124568" w:rsidRPr="004F02EF" w:rsidRDefault="00124568">
            <w:pPr>
              <w:rPr>
                <w:rFonts w:ascii="Segoe UI" w:hAnsi="Segoe UI" w:cs="Segoe UI"/>
                <w:sz w:val="20"/>
                <w:szCs w:val="20"/>
              </w:rPr>
            </w:pPr>
            <w:r w:rsidRPr="004F02EF">
              <w:rPr>
                <w:rFonts w:ascii="Segoe UI" w:hAnsi="Segoe UI" w:cs="Segoe UI"/>
                <w:sz w:val="20"/>
                <w:szCs w:val="20"/>
              </w:rPr>
              <w:t>R5.9(c)</w:t>
            </w:r>
          </w:p>
        </w:tc>
        <w:tc>
          <w:tcPr>
            <w:tcW w:w="7106" w:type="dxa"/>
            <w:hideMark/>
          </w:tcPr>
          <w:p w14:paraId="6B804B8E" w14:textId="77777777" w:rsidR="00124568" w:rsidRPr="004F02EF" w:rsidRDefault="00124568">
            <w:pPr>
              <w:rPr>
                <w:rFonts w:ascii="Segoe UI" w:hAnsi="Segoe UI" w:cs="Segoe UI"/>
                <w:sz w:val="20"/>
                <w:szCs w:val="20"/>
              </w:rPr>
            </w:pPr>
            <w:r w:rsidRPr="004F02EF">
              <w:rPr>
                <w:rFonts w:ascii="Segoe UI" w:hAnsi="Segoe UI" w:cs="Segoe UI"/>
                <w:sz w:val="20"/>
                <w:szCs w:val="20"/>
              </w:rPr>
              <w:t>Postgraduate training programmes must give doctors in training - c. an educational induction to make sure they understand their curriculum and how their post or clinical placement fits within the programme</w:t>
            </w:r>
          </w:p>
        </w:tc>
      </w:tr>
      <w:tr w:rsidR="00124568" w:rsidRPr="004F02EF" w14:paraId="6AB0ADF0" w14:textId="77777777" w:rsidTr="00124568">
        <w:trPr>
          <w:trHeight w:val="1200"/>
        </w:trPr>
        <w:tc>
          <w:tcPr>
            <w:tcW w:w="1696" w:type="dxa"/>
            <w:vMerge/>
            <w:hideMark/>
          </w:tcPr>
          <w:p w14:paraId="1F88190C" w14:textId="070D82B4" w:rsidR="00124568" w:rsidRPr="004F02EF" w:rsidRDefault="00124568" w:rsidP="00506D63">
            <w:pPr>
              <w:rPr>
                <w:rFonts w:ascii="Segoe UI" w:hAnsi="Segoe UI" w:cs="Segoe UI"/>
                <w:sz w:val="20"/>
                <w:szCs w:val="20"/>
              </w:rPr>
            </w:pPr>
          </w:p>
        </w:tc>
        <w:tc>
          <w:tcPr>
            <w:tcW w:w="4536" w:type="dxa"/>
            <w:hideMark/>
          </w:tcPr>
          <w:p w14:paraId="4335B02F"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To what extent do you agree with the following statement?</w:t>
            </w:r>
            <w:r w:rsidRPr="004F02EF">
              <w:rPr>
                <w:rFonts w:ascii="Segoe UI" w:hAnsi="Segoe UI" w:cs="Segoe UI"/>
                <w:sz w:val="20"/>
                <w:szCs w:val="20"/>
              </w:rPr>
              <w:br/>
              <w:t>I was given enough notice about my rota in advance of starting my current post.</w:t>
            </w:r>
          </w:p>
        </w:tc>
        <w:tc>
          <w:tcPr>
            <w:tcW w:w="2268" w:type="dxa"/>
            <w:noWrap/>
            <w:hideMark/>
          </w:tcPr>
          <w:p w14:paraId="7DB4D835" w14:textId="77777777" w:rsidR="00124568" w:rsidRPr="004F02EF" w:rsidRDefault="00124568">
            <w:pPr>
              <w:rPr>
                <w:rFonts w:ascii="Segoe UI" w:hAnsi="Segoe UI" w:cs="Segoe UI"/>
                <w:sz w:val="20"/>
                <w:szCs w:val="20"/>
              </w:rPr>
            </w:pPr>
            <w:r w:rsidRPr="004F02EF">
              <w:rPr>
                <w:rFonts w:ascii="Segoe UI" w:hAnsi="Segoe UI" w:cs="Segoe UI"/>
                <w:sz w:val="20"/>
                <w:szCs w:val="20"/>
              </w:rPr>
              <w:t>R1.13 (a)</w:t>
            </w:r>
          </w:p>
        </w:tc>
        <w:tc>
          <w:tcPr>
            <w:tcW w:w="7106" w:type="dxa"/>
            <w:hideMark/>
          </w:tcPr>
          <w:p w14:paraId="1DD760FE"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make sure learners have an induction in preparation for each placement that clearly sets out - a. their duties and supervision arrangements</w:t>
            </w:r>
          </w:p>
        </w:tc>
      </w:tr>
      <w:tr w:rsidR="00124568" w:rsidRPr="004F02EF" w14:paraId="5DF81907" w14:textId="77777777" w:rsidTr="00124568">
        <w:trPr>
          <w:trHeight w:val="960"/>
        </w:trPr>
        <w:tc>
          <w:tcPr>
            <w:tcW w:w="1696" w:type="dxa"/>
            <w:vMerge/>
            <w:hideMark/>
          </w:tcPr>
          <w:p w14:paraId="170DBCD6" w14:textId="6161F1A4" w:rsidR="00124568" w:rsidRPr="004F02EF" w:rsidRDefault="00124568" w:rsidP="00506D63">
            <w:pPr>
              <w:rPr>
                <w:rFonts w:ascii="Segoe UI" w:hAnsi="Segoe UI" w:cs="Segoe UI"/>
                <w:sz w:val="20"/>
                <w:szCs w:val="20"/>
              </w:rPr>
            </w:pPr>
          </w:p>
        </w:tc>
        <w:tc>
          <w:tcPr>
            <w:tcW w:w="4536" w:type="dxa"/>
            <w:vMerge w:val="restart"/>
            <w:hideMark/>
          </w:tcPr>
          <w:p w14:paraId="05121FC2"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Did someone explain your role and responsibilities in your unit or department at the start of this post?</w:t>
            </w:r>
          </w:p>
        </w:tc>
        <w:tc>
          <w:tcPr>
            <w:tcW w:w="2268" w:type="dxa"/>
            <w:noWrap/>
            <w:hideMark/>
          </w:tcPr>
          <w:p w14:paraId="235909EE" w14:textId="77777777" w:rsidR="00124568" w:rsidRPr="004F02EF" w:rsidRDefault="00124568">
            <w:pPr>
              <w:rPr>
                <w:rFonts w:ascii="Segoe UI" w:hAnsi="Segoe UI" w:cs="Segoe UI"/>
                <w:sz w:val="20"/>
                <w:szCs w:val="20"/>
              </w:rPr>
            </w:pPr>
            <w:r w:rsidRPr="004F02EF">
              <w:rPr>
                <w:rFonts w:ascii="Segoe UI" w:hAnsi="Segoe UI" w:cs="Segoe UI"/>
                <w:sz w:val="20"/>
                <w:szCs w:val="20"/>
              </w:rPr>
              <w:t>R1.13 (a)</w:t>
            </w:r>
          </w:p>
        </w:tc>
        <w:tc>
          <w:tcPr>
            <w:tcW w:w="7106" w:type="dxa"/>
            <w:hideMark/>
          </w:tcPr>
          <w:p w14:paraId="29DEA8A2"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make sure learners have an induction in preparation for each placement that clearly sets out - a. their duties and supervision arrangements</w:t>
            </w:r>
          </w:p>
        </w:tc>
      </w:tr>
      <w:tr w:rsidR="00124568" w:rsidRPr="004F02EF" w14:paraId="17CCFD6D" w14:textId="77777777" w:rsidTr="00124568">
        <w:trPr>
          <w:trHeight w:val="300"/>
        </w:trPr>
        <w:tc>
          <w:tcPr>
            <w:tcW w:w="1696" w:type="dxa"/>
            <w:vMerge/>
            <w:hideMark/>
          </w:tcPr>
          <w:p w14:paraId="11E51B01" w14:textId="49F97522" w:rsidR="00124568" w:rsidRPr="004F02EF" w:rsidRDefault="00124568" w:rsidP="00506D63">
            <w:pPr>
              <w:rPr>
                <w:rFonts w:ascii="Segoe UI" w:hAnsi="Segoe UI" w:cs="Segoe UI"/>
                <w:sz w:val="20"/>
                <w:szCs w:val="20"/>
              </w:rPr>
            </w:pPr>
          </w:p>
        </w:tc>
        <w:tc>
          <w:tcPr>
            <w:tcW w:w="4536" w:type="dxa"/>
            <w:vMerge/>
            <w:hideMark/>
          </w:tcPr>
          <w:p w14:paraId="1D49B9B3" w14:textId="77777777" w:rsidR="00124568" w:rsidRPr="004F02EF" w:rsidRDefault="00124568">
            <w:pPr>
              <w:rPr>
                <w:rFonts w:ascii="Segoe UI" w:hAnsi="Segoe UI" w:cs="Segoe UI"/>
                <w:sz w:val="20"/>
                <w:szCs w:val="20"/>
              </w:rPr>
            </w:pPr>
          </w:p>
        </w:tc>
        <w:tc>
          <w:tcPr>
            <w:tcW w:w="2268" w:type="dxa"/>
            <w:noWrap/>
            <w:hideMark/>
          </w:tcPr>
          <w:p w14:paraId="3065D4AE" w14:textId="77777777" w:rsidR="00124568" w:rsidRPr="004F02EF" w:rsidRDefault="00124568">
            <w:pPr>
              <w:rPr>
                <w:rFonts w:ascii="Segoe UI" w:hAnsi="Segoe UI" w:cs="Segoe UI"/>
                <w:sz w:val="20"/>
                <w:szCs w:val="20"/>
              </w:rPr>
            </w:pPr>
            <w:r w:rsidRPr="004F02EF">
              <w:rPr>
                <w:rFonts w:ascii="Segoe UI" w:hAnsi="Segoe UI" w:cs="Segoe UI"/>
                <w:sz w:val="20"/>
                <w:szCs w:val="20"/>
              </w:rPr>
              <w:t>R1.13 (b)</w:t>
            </w:r>
          </w:p>
        </w:tc>
        <w:tc>
          <w:tcPr>
            <w:tcW w:w="7106" w:type="dxa"/>
            <w:hideMark/>
          </w:tcPr>
          <w:p w14:paraId="4D9CEA15"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make sure learners have an induction in preparation for each placement that clearly sets out - b. their role in the team</w:t>
            </w:r>
          </w:p>
        </w:tc>
      </w:tr>
      <w:tr w:rsidR="00124568" w:rsidRPr="004F02EF" w14:paraId="25385427" w14:textId="77777777" w:rsidTr="00124568">
        <w:trPr>
          <w:trHeight w:val="600"/>
        </w:trPr>
        <w:tc>
          <w:tcPr>
            <w:tcW w:w="1696" w:type="dxa"/>
            <w:vMerge/>
            <w:hideMark/>
          </w:tcPr>
          <w:p w14:paraId="2E22F140" w14:textId="27E2C377" w:rsidR="00124568" w:rsidRPr="004F02EF" w:rsidRDefault="00124568" w:rsidP="00506D63">
            <w:pPr>
              <w:rPr>
                <w:rFonts w:ascii="Segoe UI" w:hAnsi="Segoe UI" w:cs="Segoe UI"/>
                <w:sz w:val="20"/>
                <w:szCs w:val="20"/>
              </w:rPr>
            </w:pPr>
          </w:p>
        </w:tc>
        <w:tc>
          <w:tcPr>
            <w:tcW w:w="4536" w:type="dxa"/>
            <w:vMerge/>
            <w:hideMark/>
          </w:tcPr>
          <w:p w14:paraId="0D8DF600" w14:textId="77777777" w:rsidR="00124568" w:rsidRPr="004F02EF" w:rsidRDefault="00124568">
            <w:pPr>
              <w:rPr>
                <w:rFonts w:ascii="Segoe UI" w:hAnsi="Segoe UI" w:cs="Segoe UI"/>
                <w:sz w:val="20"/>
                <w:szCs w:val="20"/>
              </w:rPr>
            </w:pPr>
          </w:p>
        </w:tc>
        <w:tc>
          <w:tcPr>
            <w:tcW w:w="2268" w:type="dxa"/>
            <w:noWrap/>
            <w:hideMark/>
          </w:tcPr>
          <w:p w14:paraId="1A2317FF" w14:textId="77777777" w:rsidR="00124568" w:rsidRPr="004F02EF" w:rsidRDefault="00124568">
            <w:pPr>
              <w:rPr>
                <w:rFonts w:ascii="Segoe UI" w:hAnsi="Segoe UI" w:cs="Segoe UI"/>
                <w:sz w:val="20"/>
                <w:szCs w:val="20"/>
              </w:rPr>
            </w:pPr>
            <w:r w:rsidRPr="004F02EF">
              <w:rPr>
                <w:rFonts w:ascii="Segoe UI" w:hAnsi="Segoe UI" w:cs="Segoe UI"/>
                <w:sz w:val="20"/>
                <w:szCs w:val="20"/>
              </w:rPr>
              <w:t>R5.9(c)</w:t>
            </w:r>
          </w:p>
        </w:tc>
        <w:tc>
          <w:tcPr>
            <w:tcW w:w="7106" w:type="dxa"/>
            <w:hideMark/>
          </w:tcPr>
          <w:p w14:paraId="4F5C5BBD" w14:textId="77777777" w:rsidR="00124568" w:rsidRPr="004F02EF" w:rsidRDefault="00124568">
            <w:pPr>
              <w:rPr>
                <w:rFonts w:ascii="Segoe UI" w:hAnsi="Segoe UI" w:cs="Segoe UI"/>
                <w:sz w:val="20"/>
                <w:szCs w:val="20"/>
              </w:rPr>
            </w:pPr>
            <w:r w:rsidRPr="004F02EF">
              <w:rPr>
                <w:rFonts w:ascii="Segoe UI" w:hAnsi="Segoe UI" w:cs="Segoe UI"/>
                <w:sz w:val="20"/>
                <w:szCs w:val="20"/>
              </w:rPr>
              <w:t>Postgraduate training programmes must give doctors in training - c. an educational induction to make sure they understand their curriculum and how their post or clinical placement fits within the programme</w:t>
            </w:r>
          </w:p>
        </w:tc>
      </w:tr>
      <w:tr w:rsidR="00124568" w:rsidRPr="004F02EF" w14:paraId="7715DA80" w14:textId="77777777" w:rsidTr="00124568">
        <w:trPr>
          <w:trHeight w:val="642"/>
        </w:trPr>
        <w:tc>
          <w:tcPr>
            <w:tcW w:w="1696" w:type="dxa"/>
            <w:vMerge/>
            <w:hideMark/>
          </w:tcPr>
          <w:p w14:paraId="7D01249F" w14:textId="4CF14CE0" w:rsidR="00124568" w:rsidRPr="004F02EF" w:rsidRDefault="00124568" w:rsidP="00506D63">
            <w:pPr>
              <w:rPr>
                <w:rFonts w:ascii="Segoe UI" w:hAnsi="Segoe UI" w:cs="Segoe UI"/>
                <w:sz w:val="20"/>
                <w:szCs w:val="20"/>
              </w:rPr>
            </w:pPr>
          </w:p>
        </w:tc>
        <w:tc>
          <w:tcPr>
            <w:tcW w:w="4536" w:type="dxa"/>
            <w:vMerge w:val="restart"/>
            <w:hideMark/>
          </w:tcPr>
          <w:p w14:paraId="2FE6DA67"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Please rate the quality of the induction you received for this post.</w:t>
            </w:r>
          </w:p>
        </w:tc>
        <w:tc>
          <w:tcPr>
            <w:tcW w:w="2268" w:type="dxa"/>
            <w:noWrap/>
            <w:hideMark/>
          </w:tcPr>
          <w:p w14:paraId="465577F6" w14:textId="77777777" w:rsidR="00124568" w:rsidRPr="004F02EF" w:rsidRDefault="00124568">
            <w:pPr>
              <w:rPr>
                <w:rFonts w:ascii="Segoe UI" w:hAnsi="Segoe UI" w:cs="Segoe UI"/>
                <w:sz w:val="20"/>
                <w:szCs w:val="20"/>
              </w:rPr>
            </w:pPr>
            <w:r w:rsidRPr="004F02EF">
              <w:rPr>
                <w:rFonts w:ascii="Segoe UI" w:hAnsi="Segoe UI" w:cs="Segoe UI"/>
                <w:sz w:val="20"/>
                <w:szCs w:val="20"/>
              </w:rPr>
              <w:t>R1.13 (a)</w:t>
            </w:r>
          </w:p>
        </w:tc>
        <w:tc>
          <w:tcPr>
            <w:tcW w:w="7106" w:type="dxa"/>
            <w:hideMark/>
          </w:tcPr>
          <w:p w14:paraId="57E7EA56"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make sure learners have an induction in preparation for each placement that clearly sets out - a. their duties and supervision arrangements</w:t>
            </w:r>
          </w:p>
        </w:tc>
      </w:tr>
      <w:tr w:rsidR="00124568" w:rsidRPr="004F02EF" w14:paraId="4C4AEF34" w14:textId="77777777" w:rsidTr="00124568">
        <w:trPr>
          <w:trHeight w:val="600"/>
        </w:trPr>
        <w:tc>
          <w:tcPr>
            <w:tcW w:w="1696" w:type="dxa"/>
            <w:vMerge/>
            <w:hideMark/>
          </w:tcPr>
          <w:p w14:paraId="1C6C6AF8" w14:textId="24E5F5FE" w:rsidR="00124568" w:rsidRPr="004F02EF" w:rsidRDefault="00124568" w:rsidP="00506D63">
            <w:pPr>
              <w:rPr>
                <w:rFonts w:ascii="Segoe UI" w:hAnsi="Segoe UI" w:cs="Segoe UI"/>
                <w:sz w:val="20"/>
                <w:szCs w:val="20"/>
              </w:rPr>
            </w:pPr>
          </w:p>
        </w:tc>
        <w:tc>
          <w:tcPr>
            <w:tcW w:w="4536" w:type="dxa"/>
            <w:vMerge/>
            <w:hideMark/>
          </w:tcPr>
          <w:p w14:paraId="06507959" w14:textId="77777777" w:rsidR="00124568" w:rsidRPr="004F02EF" w:rsidRDefault="00124568">
            <w:pPr>
              <w:rPr>
                <w:rFonts w:ascii="Segoe UI" w:hAnsi="Segoe UI" w:cs="Segoe UI"/>
                <w:sz w:val="20"/>
                <w:szCs w:val="20"/>
              </w:rPr>
            </w:pPr>
          </w:p>
        </w:tc>
        <w:tc>
          <w:tcPr>
            <w:tcW w:w="2268" w:type="dxa"/>
            <w:noWrap/>
            <w:hideMark/>
          </w:tcPr>
          <w:p w14:paraId="584C0939" w14:textId="77777777" w:rsidR="00124568" w:rsidRPr="004F02EF" w:rsidRDefault="00124568">
            <w:pPr>
              <w:rPr>
                <w:rFonts w:ascii="Segoe UI" w:hAnsi="Segoe UI" w:cs="Segoe UI"/>
                <w:sz w:val="20"/>
                <w:szCs w:val="20"/>
              </w:rPr>
            </w:pPr>
            <w:r w:rsidRPr="004F02EF">
              <w:rPr>
                <w:rFonts w:ascii="Segoe UI" w:hAnsi="Segoe UI" w:cs="Segoe UI"/>
                <w:sz w:val="20"/>
                <w:szCs w:val="20"/>
              </w:rPr>
              <w:t>R5.9(c)</w:t>
            </w:r>
          </w:p>
        </w:tc>
        <w:tc>
          <w:tcPr>
            <w:tcW w:w="7106" w:type="dxa"/>
            <w:hideMark/>
          </w:tcPr>
          <w:p w14:paraId="780AAAE4" w14:textId="77777777" w:rsidR="00124568" w:rsidRPr="004F02EF" w:rsidRDefault="00124568">
            <w:pPr>
              <w:rPr>
                <w:rFonts w:ascii="Segoe UI" w:hAnsi="Segoe UI" w:cs="Segoe UI"/>
                <w:sz w:val="20"/>
                <w:szCs w:val="20"/>
              </w:rPr>
            </w:pPr>
            <w:r w:rsidRPr="004F02EF">
              <w:rPr>
                <w:rFonts w:ascii="Segoe UI" w:hAnsi="Segoe UI" w:cs="Segoe UI"/>
                <w:sz w:val="20"/>
                <w:szCs w:val="20"/>
              </w:rPr>
              <w:t>Postgraduate training programmes must give doctors in training - c. an educational induction to make sure they understand their curriculum and how their post or clinical placement fits within the programme</w:t>
            </w:r>
          </w:p>
        </w:tc>
      </w:tr>
      <w:tr w:rsidR="00124568" w:rsidRPr="004F02EF" w14:paraId="385DADA1" w14:textId="77777777" w:rsidTr="00124568">
        <w:trPr>
          <w:trHeight w:val="642"/>
        </w:trPr>
        <w:tc>
          <w:tcPr>
            <w:tcW w:w="1696" w:type="dxa"/>
            <w:vMerge/>
            <w:hideMark/>
          </w:tcPr>
          <w:p w14:paraId="71C779D3" w14:textId="61ED73AB" w:rsidR="00124568" w:rsidRPr="004F02EF" w:rsidRDefault="00124568" w:rsidP="00506D63">
            <w:pPr>
              <w:rPr>
                <w:rFonts w:ascii="Segoe UI" w:hAnsi="Segoe UI" w:cs="Segoe UI"/>
                <w:sz w:val="20"/>
                <w:szCs w:val="20"/>
              </w:rPr>
            </w:pPr>
          </w:p>
        </w:tc>
        <w:tc>
          <w:tcPr>
            <w:tcW w:w="4536" w:type="dxa"/>
            <w:vMerge w:val="restart"/>
            <w:hideMark/>
          </w:tcPr>
          <w:p w14:paraId="0C998EFD"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Have you agreed educational objectives with your named supervisor for this post?</w:t>
            </w:r>
          </w:p>
        </w:tc>
        <w:tc>
          <w:tcPr>
            <w:tcW w:w="2268" w:type="dxa"/>
            <w:noWrap/>
            <w:hideMark/>
          </w:tcPr>
          <w:p w14:paraId="7A0F32C9" w14:textId="77777777" w:rsidR="00124568" w:rsidRPr="004F02EF" w:rsidRDefault="00124568">
            <w:pPr>
              <w:rPr>
                <w:rFonts w:ascii="Segoe UI" w:hAnsi="Segoe UI" w:cs="Segoe UI"/>
                <w:sz w:val="20"/>
                <w:szCs w:val="20"/>
              </w:rPr>
            </w:pPr>
            <w:r w:rsidRPr="004F02EF">
              <w:rPr>
                <w:rFonts w:ascii="Segoe UI" w:hAnsi="Segoe UI" w:cs="Segoe UI"/>
                <w:sz w:val="20"/>
                <w:szCs w:val="20"/>
              </w:rPr>
              <w:t>R1.13 (a)</w:t>
            </w:r>
          </w:p>
        </w:tc>
        <w:tc>
          <w:tcPr>
            <w:tcW w:w="7106" w:type="dxa"/>
            <w:hideMark/>
          </w:tcPr>
          <w:p w14:paraId="341C2FAC"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make sure learners have an induction in preparation for each placement that clearly sets out - a. their duties and supervision arrangements</w:t>
            </w:r>
          </w:p>
        </w:tc>
      </w:tr>
      <w:tr w:rsidR="00124568" w:rsidRPr="004F02EF" w14:paraId="412359B7" w14:textId="77777777" w:rsidTr="00124568">
        <w:trPr>
          <w:trHeight w:val="300"/>
        </w:trPr>
        <w:tc>
          <w:tcPr>
            <w:tcW w:w="1696" w:type="dxa"/>
            <w:vMerge/>
            <w:hideMark/>
          </w:tcPr>
          <w:p w14:paraId="7CDAD2A6" w14:textId="1E333F9C" w:rsidR="00124568" w:rsidRPr="004F02EF" w:rsidRDefault="00124568" w:rsidP="00506D63">
            <w:pPr>
              <w:rPr>
                <w:rFonts w:ascii="Segoe UI" w:hAnsi="Segoe UI" w:cs="Segoe UI"/>
                <w:sz w:val="20"/>
                <w:szCs w:val="20"/>
              </w:rPr>
            </w:pPr>
          </w:p>
        </w:tc>
        <w:tc>
          <w:tcPr>
            <w:tcW w:w="4536" w:type="dxa"/>
            <w:vMerge/>
            <w:hideMark/>
          </w:tcPr>
          <w:p w14:paraId="71D03059" w14:textId="77777777" w:rsidR="00124568" w:rsidRPr="004F02EF" w:rsidRDefault="00124568">
            <w:pPr>
              <w:rPr>
                <w:rFonts w:ascii="Segoe UI" w:hAnsi="Segoe UI" w:cs="Segoe UI"/>
                <w:sz w:val="20"/>
                <w:szCs w:val="20"/>
              </w:rPr>
            </w:pPr>
          </w:p>
        </w:tc>
        <w:tc>
          <w:tcPr>
            <w:tcW w:w="2268" w:type="dxa"/>
            <w:noWrap/>
            <w:hideMark/>
          </w:tcPr>
          <w:p w14:paraId="5ADBC4E2" w14:textId="77777777" w:rsidR="00124568" w:rsidRPr="004F02EF" w:rsidRDefault="00124568">
            <w:pPr>
              <w:rPr>
                <w:rFonts w:ascii="Segoe UI" w:hAnsi="Segoe UI" w:cs="Segoe UI"/>
                <w:sz w:val="20"/>
                <w:szCs w:val="20"/>
              </w:rPr>
            </w:pPr>
            <w:r w:rsidRPr="004F02EF">
              <w:rPr>
                <w:rFonts w:ascii="Segoe UI" w:hAnsi="Segoe UI" w:cs="Segoe UI"/>
                <w:sz w:val="20"/>
                <w:szCs w:val="20"/>
              </w:rPr>
              <w:t>R1.13 (b)</w:t>
            </w:r>
          </w:p>
        </w:tc>
        <w:tc>
          <w:tcPr>
            <w:tcW w:w="7106" w:type="dxa"/>
            <w:hideMark/>
          </w:tcPr>
          <w:p w14:paraId="3C1D0A5D"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make sure learners have an induction in preparation for each placement that clearly sets out - b. their role in the team</w:t>
            </w:r>
          </w:p>
        </w:tc>
      </w:tr>
      <w:tr w:rsidR="00124568" w:rsidRPr="004F02EF" w14:paraId="5D77A17D" w14:textId="77777777" w:rsidTr="00124568">
        <w:trPr>
          <w:trHeight w:val="600"/>
        </w:trPr>
        <w:tc>
          <w:tcPr>
            <w:tcW w:w="1696" w:type="dxa"/>
            <w:vMerge/>
            <w:hideMark/>
          </w:tcPr>
          <w:p w14:paraId="0435A9B6" w14:textId="01A3CA59" w:rsidR="00124568" w:rsidRPr="004F02EF" w:rsidRDefault="00124568" w:rsidP="00506D63">
            <w:pPr>
              <w:rPr>
                <w:rFonts w:ascii="Segoe UI" w:hAnsi="Segoe UI" w:cs="Segoe UI"/>
                <w:sz w:val="20"/>
                <w:szCs w:val="20"/>
              </w:rPr>
            </w:pPr>
          </w:p>
        </w:tc>
        <w:tc>
          <w:tcPr>
            <w:tcW w:w="4536" w:type="dxa"/>
            <w:vMerge/>
            <w:hideMark/>
          </w:tcPr>
          <w:p w14:paraId="19BC51A2" w14:textId="77777777" w:rsidR="00124568" w:rsidRPr="004F02EF" w:rsidRDefault="00124568">
            <w:pPr>
              <w:rPr>
                <w:rFonts w:ascii="Segoe UI" w:hAnsi="Segoe UI" w:cs="Segoe UI"/>
                <w:sz w:val="20"/>
                <w:szCs w:val="20"/>
              </w:rPr>
            </w:pPr>
          </w:p>
        </w:tc>
        <w:tc>
          <w:tcPr>
            <w:tcW w:w="2268" w:type="dxa"/>
            <w:noWrap/>
            <w:hideMark/>
          </w:tcPr>
          <w:p w14:paraId="68947543" w14:textId="77777777" w:rsidR="00124568" w:rsidRPr="004F02EF" w:rsidRDefault="00124568">
            <w:pPr>
              <w:rPr>
                <w:rFonts w:ascii="Segoe UI" w:hAnsi="Segoe UI" w:cs="Segoe UI"/>
                <w:sz w:val="20"/>
                <w:szCs w:val="20"/>
              </w:rPr>
            </w:pPr>
            <w:r w:rsidRPr="004F02EF">
              <w:rPr>
                <w:rFonts w:ascii="Segoe UI" w:hAnsi="Segoe UI" w:cs="Segoe UI"/>
                <w:sz w:val="20"/>
                <w:szCs w:val="20"/>
              </w:rPr>
              <w:t>R5.9(c)</w:t>
            </w:r>
          </w:p>
        </w:tc>
        <w:tc>
          <w:tcPr>
            <w:tcW w:w="7106" w:type="dxa"/>
            <w:hideMark/>
          </w:tcPr>
          <w:p w14:paraId="22637B23" w14:textId="77777777" w:rsidR="00124568" w:rsidRPr="004F02EF" w:rsidRDefault="00124568">
            <w:pPr>
              <w:rPr>
                <w:rFonts w:ascii="Segoe UI" w:hAnsi="Segoe UI" w:cs="Segoe UI"/>
                <w:sz w:val="20"/>
                <w:szCs w:val="20"/>
              </w:rPr>
            </w:pPr>
            <w:r w:rsidRPr="004F02EF">
              <w:rPr>
                <w:rFonts w:ascii="Segoe UI" w:hAnsi="Segoe UI" w:cs="Segoe UI"/>
                <w:sz w:val="20"/>
                <w:szCs w:val="20"/>
              </w:rPr>
              <w:t>Postgraduate training programmes must give doctors in training - c. an educational induction to make sure they understand their curriculum and how their post or clinical placement fits within the programme</w:t>
            </w:r>
          </w:p>
        </w:tc>
      </w:tr>
      <w:tr w:rsidR="001D34E6" w:rsidRPr="004F02EF" w14:paraId="12337D4E" w14:textId="77777777" w:rsidTr="008D5CC1">
        <w:trPr>
          <w:trHeight w:val="600"/>
        </w:trPr>
        <w:tc>
          <w:tcPr>
            <w:tcW w:w="15606" w:type="dxa"/>
            <w:gridSpan w:val="4"/>
            <w:tcBorders>
              <w:bottom w:val="nil"/>
            </w:tcBorders>
            <w:shd w:val="clear" w:color="auto" w:fill="31849B" w:themeFill="accent5" w:themeFillShade="BF"/>
          </w:tcPr>
          <w:p w14:paraId="4497E4DB" w14:textId="75AD6694" w:rsidR="001D34E6" w:rsidRPr="004F02EF" w:rsidRDefault="001D34E6">
            <w:pPr>
              <w:rPr>
                <w:rFonts w:ascii="Segoe UI" w:hAnsi="Segoe UI" w:cs="Segoe UI"/>
                <w:sz w:val="20"/>
                <w:szCs w:val="20"/>
              </w:rPr>
            </w:pPr>
            <w:r w:rsidRPr="00E20295">
              <w:rPr>
                <w:rFonts w:ascii="Segoe UI" w:hAnsi="Segoe UI" w:cs="Segoe UI"/>
                <w:color w:val="FFFFFF" w:themeColor="background1"/>
                <w:sz w:val="20"/>
                <w:szCs w:val="20"/>
              </w:rPr>
              <w:t>Why is this score useful?                                                                                                                                                                                                                                                                                                                          A good induction ensures that trainees understand the systems in their local education provider and their department as well as their personal objectives for the post and how these might be achieved. It also helps trainees work safely in their post and make the most of educational opportunities. A low score indicates that trainees did not consider the induction to be thorough and this could affect their learning.</w:t>
            </w:r>
            <w:r w:rsidRPr="00E20295">
              <w:rPr>
                <w:rFonts w:ascii="Segoe UI" w:hAnsi="Segoe UI" w:cs="Segoe UI"/>
                <w:color w:val="FFFFFF" w:themeColor="background1"/>
                <w:sz w:val="20"/>
                <w:szCs w:val="20"/>
              </w:rPr>
              <w:tab/>
            </w:r>
          </w:p>
        </w:tc>
      </w:tr>
      <w:tr w:rsidR="001D34E6" w:rsidRPr="004F02EF" w14:paraId="4DAD3045" w14:textId="77777777" w:rsidTr="00124568">
        <w:trPr>
          <w:trHeight w:val="297"/>
        </w:trPr>
        <w:tc>
          <w:tcPr>
            <w:tcW w:w="15606" w:type="dxa"/>
            <w:gridSpan w:val="4"/>
            <w:tcBorders>
              <w:top w:val="nil"/>
              <w:left w:val="nil"/>
              <w:bottom w:val="nil"/>
              <w:right w:val="nil"/>
            </w:tcBorders>
            <w:shd w:val="clear" w:color="auto" w:fill="auto"/>
          </w:tcPr>
          <w:p w14:paraId="32CF16DF" w14:textId="77777777" w:rsidR="001D34E6" w:rsidRPr="00E20295" w:rsidRDefault="001D34E6">
            <w:pPr>
              <w:rPr>
                <w:rFonts w:ascii="Segoe UI" w:hAnsi="Segoe UI" w:cs="Segoe UI"/>
                <w:color w:val="FFFFFF" w:themeColor="background1"/>
                <w:sz w:val="20"/>
                <w:szCs w:val="20"/>
              </w:rPr>
            </w:pPr>
          </w:p>
        </w:tc>
      </w:tr>
      <w:tr w:rsidR="001D34E6" w:rsidRPr="004F02EF" w14:paraId="4A5DE993" w14:textId="77777777" w:rsidTr="00124568">
        <w:trPr>
          <w:trHeight w:val="688"/>
        </w:trPr>
        <w:tc>
          <w:tcPr>
            <w:tcW w:w="1696" w:type="dxa"/>
            <w:tcBorders>
              <w:top w:val="nil"/>
            </w:tcBorders>
            <w:shd w:val="clear" w:color="auto" w:fill="31849B" w:themeFill="accent5" w:themeFillShade="BF"/>
            <w:hideMark/>
          </w:tcPr>
          <w:p w14:paraId="39A31383" w14:textId="77777777" w:rsidR="001D34E6" w:rsidRPr="004F02EF" w:rsidRDefault="001D34E6" w:rsidP="00506D63">
            <w:pPr>
              <w:rPr>
                <w:rFonts w:ascii="Segoe UI" w:hAnsi="Segoe UI" w:cs="Segoe UI"/>
                <w:color w:val="FFFFFF" w:themeColor="background1"/>
                <w:sz w:val="20"/>
                <w:szCs w:val="20"/>
              </w:rPr>
            </w:pPr>
            <w:bookmarkStart w:id="2" w:name="_Hlk116915839"/>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hideMark/>
          </w:tcPr>
          <w:p w14:paraId="4030631B" w14:textId="77777777" w:rsidR="001D34E6" w:rsidRPr="004F02EF" w:rsidRDefault="001D34E6"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1B56C679" w14:textId="77777777" w:rsidR="001D34E6" w:rsidRPr="004F02EF" w:rsidRDefault="001D34E6"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6B08C441" w14:textId="77777777" w:rsidR="001D34E6" w:rsidRPr="004F02EF" w:rsidRDefault="001D34E6"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2"/>
      <w:tr w:rsidR="00124568" w:rsidRPr="004F02EF" w14:paraId="616336FE" w14:textId="77777777" w:rsidTr="00124568">
        <w:trPr>
          <w:trHeight w:val="1284"/>
        </w:trPr>
        <w:tc>
          <w:tcPr>
            <w:tcW w:w="1696" w:type="dxa"/>
            <w:vMerge w:val="restart"/>
            <w:hideMark/>
          </w:tcPr>
          <w:p w14:paraId="6C0B0225"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Educational supervision</w:t>
            </w:r>
          </w:p>
          <w:p w14:paraId="517B25F4" w14:textId="77777777" w:rsidR="00124568" w:rsidRPr="004F02EF" w:rsidRDefault="00124568" w:rsidP="00124568">
            <w:pPr>
              <w:rPr>
                <w:rFonts w:ascii="Segoe UI" w:hAnsi="Segoe UI" w:cs="Segoe UI"/>
                <w:sz w:val="20"/>
                <w:szCs w:val="20"/>
              </w:rPr>
            </w:pPr>
          </w:p>
        </w:tc>
        <w:tc>
          <w:tcPr>
            <w:tcW w:w="4536" w:type="dxa"/>
            <w:vMerge w:val="restart"/>
            <w:hideMark/>
          </w:tcPr>
          <w:p w14:paraId="7C6BF0E8"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In your current post, do you have a training/learning agreement with your educational supervisor which sets out your respective responsibilities?</w:t>
            </w:r>
          </w:p>
        </w:tc>
        <w:tc>
          <w:tcPr>
            <w:tcW w:w="2268" w:type="dxa"/>
            <w:hideMark/>
          </w:tcPr>
          <w:p w14:paraId="5405EA5E" w14:textId="77777777" w:rsidR="00124568" w:rsidRPr="004F02EF" w:rsidRDefault="00124568">
            <w:pPr>
              <w:rPr>
                <w:rFonts w:ascii="Segoe UI" w:hAnsi="Segoe UI" w:cs="Segoe UI"/>
                <w:sz w:val="20"/>
                <w:szCs w:val="20"/>
              </w:rPr>
            </w:pPr>
            <w:r w:rsidRPr="004F02EF">
              <w:rPr>
                <w:rFonts w:ascii="Segoe UI" w:hAnsi="Segoe UI" w:cs="Segoe UI"/>
                <w:sz w:val="20"/>
                <w:szCs w:val="20"/>
              </w:rPr>
              <w:t>R1.9</w:t>
            </w:r>
          </w:p>
        </w:tc>
        <w:tc>
          <w:tcPr>
            <w:tcW w:w="7106" w:type="dxa"/>
            <w:hideMark/>
          </w:tcPr>
          <w:p w14:paraId="01FCFC2F" w14:textId="77777777" w:rsidR="00124568" w:rsidRPr="004F02EF" w:rsidRDefault="00124568">
            <w:pPr>
              <w:rPr>
                <w:rFonts w:ascii="Segoe UI" w:hAnsi="Segoe UI" w:cs="Segoe UI"/>
                <w:sz w:val="20"/>
                <w:szCs w:val="20"/>
              </w:rPr>
            </w:pPr>
            <w:r w:rsidRPr="004F02EF">
              <w:rPr>
                <w:rFonts w:ascii="Segoe UI" w:hAnsi="Segoe UI" w:cs="Segoe UI"/>
                <w:sz w:val="20"/>
                <w:szCs w:val="20"/>
              </w:rPr>
              <w:t>Learners’ responsibilities for patient care must be appropriate for their stage of education and training. Supervisors must determine a learner’s level of competence, confidence and experience and provide an appropriately graded level of clinical supervision.</w:t>
            </w:r>
          </w:p>
        </w:tc>
      </w:tr>
      <w:tr w:rsidR="00124568" w:rsidRPr="004F02EF" w14:paraId="0E1F7D36" w14:textId="77777777" w:rsidTr="00124568">
        <w:trPr>
          <w:trHeight w:val="600"/>
        </w:trPr>
        <w:tc>
          <w:tcPr>
            <w:tcW w:w="1696" w:type="dxa"/>
            <w:vMerge/>
            <w:hideMark/>
          </w:tcPr>
          <w:p w14:paraId="364196A7" w14:textId="77777777" w:rsidR="00124568" w:rsidRPr="004F02EF" w:rsidRDefault="00124568" w:rsidP="004F02EF">
            <w:pPr>
              <w:rPr>
                <w:rFonts w:ascii="Segoe UI" w:hAnsi="Segoe UI" w:cs="Segoe UI"/>
                <w:sz w:val="20"/>
                <w:szCs w:val="20"/>
              </w:rPr>
            </w:pPr>
          </w:p>
        </w:tc>
        <w:tc>
          <w:tcPr>
            <w:tcW w:w="4536" w:type="dxa"/>
            <w:vMerge/>
            <w:hideMark/>
          </w:tcPr>
          <w:p w14:paraId="0D3D5020" w14:textId="77777777" w:rsidR="00124568" w:rsidRPr="004F02EF" w:rsidRDefault="00124568">
            <w:pPr>
              <w:rPr>
                <w:rFonts w:ascii="Segoe UI" w:hAnsi="Segoe UI" w:cs="Segoe UI"/>
                <w:sz w:val="20"/>
                <w:szCs w:val="20"/>
              </w:rPr>
            </w:pPr>
          </w:p>
        </w:tc>
        <w:tc>
          <w:tcPr>
            <w:tcW w:w="2268" w:type="dxa"/>
            <w:hideMark/>
          </w:tcPr>
          <w:p w14:paraId="04378BBC" w14:textId="77777777" w:rsidR="00124568" w:rsidRPr="004F02EF" w:rsidRDefault="00124568">
            <w:pPr>
              <w:rPr>
                <w:rFonts w:ascii="Segoe UI" w:hAnsi="Segoe UI" w:cs="Segoe UI"/>
                <w:sz w:val="20"/>
                <w:szCs w:val="20"/>
              </w:rPr>
            </w:pPr>
            <w:r w:rsidRPr="004F02EF">
              <w:rPr>
                <w:rFonts w:ascii="Segoe UI" w:hAnsi="Segoe UI" w:cs="Segoe UI"/>
                <w:sz w:val="20"/>
                <w:szCs w:val="20"/>
              </w:rPr>
              <w:t>R1.10</w:t>
            </w:r>
          </w:p>
        </w:tc>
        <w:tc>
          <w:tcPr>
            <w:tcW w:w="7106" w:type="dxa"/>
            <w:hideMark/>
          </w:tcPr>
          <w:p w14:paraId="61F84FEF"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have a reliable way of identifying learners at different stages of education and training, and make sure all staff members take account of this, so that learners are not expected to work beyond their competence.</w:t>
            </w:r>
          </w:p>
        </w:tc>
      </w:tr>
      <w:tr w:rsidR="00124568" w:rsidRPr="004F02EF" w14:paraId="5CE68AFF" w14:textId="77777777" w:rsidTr="00124568">
        <w:trPr>
          <w:trHeight w:val="300"/>
        </w:trPr>
        <w:tc>
          <w:tcPr>
            <w:tcW w:w="1696" w:type="dxa"/>
            <w:vMerge/>
            <w:hideMark/>
          </w:tcPr>
          <w:p w14:paraId="69133DFB" w14:textId="77777777" w:rsidR="00124568" w:rsidRPr="004F02EF" w:rsidRDefault="00124568" w:rsidP="004F02EF">
            <w:pPr>
              <w:rPr>
                <w:rFonts w:ascii="Segoe UI" w:hAnsi="Segoe UI" w:cs="Segoe UI"/>
                <w:sz w:val="20"/>
                <w:szCs w:val="20"/>
              </w:rPr>
            </w:pPr>
          </w:p>
        </w:tc>
        <w:tc>
          <w:tcPr>
            <w:tcW w:w="4536" w:type="dxa"/>
            <w:vMerge/>
            <w:hideMark/>
          </w:tcPr>
          <w:p w14:paraId="223DBD52" w14:textId="77777777" w:rsidR="00124568" w:rsidRPr="004F02EF" w:rsidRDefault="00124568">
            <w:pPr>
              <w:rPr>
                <w:rFonts w:ascii="Segoe UI" w:hAnsi="Segoe UI" w:cs="Segoe UI"/>
                <w:sz w:val="20"/>
                <w:szCs w:val="20"/>
              </w:rPr>
            </w:pPr>
          </w:p>
        </w:tc>
        <w:tc>
          <w:tcPr>
            <w:tcW w:w="2268" w:type="dxa"/>
            <w:hideMark/>
          </w:tcPr>
          <w:p w14:paraId="3594C549" w14:textId="77777777" w:rsidR="00124568" w:rsidRPr="004F02EF" w:rsidRDefault="00124568">
            <w:pPr>
              <w:rPr>
                <w:rFonts w:ascii="Segoe UI" w:hAnsi="Segoe UI" w:cs="Segoe UI"/>
                <w:sz w:val="20"/>
                <w:szCs w:val="20"/>
              </w:rPr>
            </w:pPr>
            <w:r w:rsidRPr="004F02EF">
              <w:rPr>
                <w:rFonts w:ascii="Segoe UI" w:hAnsi="Segoe UI" w:cs="Segoe UI"/>
                <w:sz w:val="20"/>
                <w:szCs w:val="20"/>
              </w:rPr>
              <w:t>R1.12(d)</w:t>
            </w:r>
          </w:p>
        </w:tc>
        <w:tc>
          <w:tcPr>
            <w:tcW w:w="7106" w:type="dxa"/>
            <w:hideMark/>
          </w:tcPr>
          <w:p w14:paraId="27615AD6"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design rotas to - d. give doctors in training access to educational supervisors</w:t>
            </w:r>
          </w:p>
        </w:tc>
      </w:tr>
      <w:tr w:rsidR="00124568" w:rsidRPr="004F02EF" w14:paraId="07CA733A" w14:textId="77777777" w:rsidTr="00124568">
        <w:trPr>
          <w:trHeight w:val="600"/>
        </w:trPr>
        <w:tc>
          <w:tcPr>
            <w:tcW w:w="1696" w:type="dxa"/>
            <w:vMerge/>
            <w:hideMark/>
          </w:tcPr>
          <w:p w14:paraId="136F4EE0" w14:textId="77777777" w:rsidR="00124568" w:rsidRPr="004F02EF" w:rsidRDefault="00124568" w:rsidP="004F02EF">
            <w:pPr>
              <w:rPr>
                <w:rFonts w:ascii="Segoe UI" w:hAnsi="Segoe UI" w:cs="Segoe UI"/>
                <w:sz w:val="20"/>
                <w:szCs w:val="20"/>
              </w:rPr>
            </w:pPr>
          </w:p>
        </w:tc>
        <w:tc>
          <w:tcPr>
            <w:tcW w:w="4536" w:type="dxa"/>
            <w:vMerge/>
            <w:hideMark/>
          </w:tcPr>
          <w:p w14:paraId="3031B2FB" w14:textId="77777777" w:rsidR="00124568" w:rsidRPr="004F02EF" w:rsidRDefault="00124568">
            <w:pPr>
              <w:rPr>
                <w:rFonts w:ascii="Segoe UI" w:hAnsi="Segoe UI" w:cs="Segoe UI"/>
                <w:sz w:val="20"/>
                <w:szCs w:val="20"/>
              </w:rPr>
            </w:pPr>
          </w:p>
        </w:tc>
        <w:tc>
          <w:tcPr>
            <w:tcW w:w="2268" w:type="dxa"/>
            <w:hideMark/>
          </w:tcPr>
          <w:p w14:paraId="7DAC0539" w14:textId="77777777" w:rsidR="00124568" w:rsidRPr="004F02EF" w:rsidRDefault="00124568">
            <w:pPr>
              <w:rPr>
                <w:rFonts w:ascii="Segoe UI" w:hAnsi="Segoe UI" w:cs="Segoe UI"/>
                <w:sz w:val="20"/>
                <w:szCs w:val="20"/>
              </w:rPr>
            </w:pPr>
            <w:r w:rsidRPr="004F02EF">
              <w:rPr>
                <w:rFonts w:ascii="Segoe UI" w:hAnsi="Segoe UI" w:cs="Segoe UI"/>
                <w:sz w:val="20"/>
                <w:szCs w:val="20"/>
              </w:rPr>
              <w:t>R1.21</w:t>
            </w:r>
          </w:p>
        </w:tc>
        <w:tc>
          <w:tcPr>
            <w:tcW w:w="7106" w:type="dxa"/>
            <w:hideMark/>
          </w:tcPr>
          <w:p w14:paraId="4B5144D5"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make sure learners are able to meet with their educational supervisor or, in the case of medical students, their personal advisor as frequently as required by their curriculum or training programme.</w:t>
            </w:r>
          </w:p>
        </w:tc>
      </w:tr>
      <w:tr w:rsidR="00124568" w:rsidRPr="004F02EF" w14:paraId="2F34E63A" w14:textId="77777777" w:rsidTr="00124568">
        <w:trPr>
          <w:trHeight w:val="600"/>
        </w:trPr>
        <w:tc>
          <w:tcPr>
            <w:tcW w:w="1696" w:type="dxa"/>
            <w:vMerge/>
            <w:hideMark/>
          </w:tcPr>
          <w:p w14:paraId="7CB3355C" w14:textId="77777777" w:rsidR="00124568" w:rsidRPr="004F02EF" w:rsidRDefault="00124568" w:rsidP="004F02EF">
            <w:pPr>
              <w:rPr>
                <w:rFonts w:ascii="Segoe UI" w:hAnsi="Segoe UI" w:cs="Segoe UI"/>
                <w:sz w:val="20"/>
                <w:szCs w:val="20"/>
              </w:rPr>
            </w:pPr>
          </w:p>
        </w:tc>
        <w:tc>
          <w:tcPr>
            <w:tcW w:w="4536" w:type="dxa"/>
            <w:vMerge/>
            <w:hideMark/>
          </w:tcPr>
          <w:p w14:paraId="0212FA98" w14:textId="77777777" w:rsidR="00124568" w:rsidRPr="004F02EF" w:rsidRDefault="00124568">
            <w:pPr>
              <w:rPr>
                <w:rFonts w:ascii="Segoe UI" w:hAnsi="Segoe UI" w:cs="Segoe UI"/>
                <w:sz w:val="20"/>
                <w:szCs w:val="20"/>
              </w:rPr>
            </w:pPr>
          </w:p>
        </w:tc>
        <w:tc>
          <w:tcPr>
            <w:tcW w:w="2268" w:type="dxa"/>
            <w:hideMark/>
          </w:tcPr>
          <w:p w14:paraId="2D24498D" w14:textId="77777777" w:rsidR="00124568" w:rsidRPr="004F02EF" w:rsidRDefault="00124568">
            <w:pPr>
              <w:rPr>
                <w:rFonts w:ascii="Segoe UI" w:hAnsi="Segoe UI" w:cs="Segoe UI"/>
                <w:sz w:val="20"/>
                <w:szCs w:val="20"/>
              </w:rPr>
            </w:pPr>
            <w:r w:rsidRPr="004F02EF">
              <w:rPr>
                <w:rFonts w:ascii="Segoe UI" w:hAnsi="Segoe UI" w:cs="Segoe UI"/>
                <w:sz w:val="20"/>
                <w:szCs w:val="20"/>
              </w:rPr>
              <w:t>R2.11</w:t>
            </w:r>
          </w:p>
        </w:tc>
        <w:tc>
          <w:tcPr>
            <w:tcW w:w="7106" w:type="dxa"/>
            <w:hideMark/>
          </w:tcPr>
          <w:p w14:paraId="64265FC5" w14:textId="77777777" w:rsidR="00124568" w:rsidRPr="004F02EF" w:rsidRDefault="00124568">
            <w:pPr>
              <w:rPr>
                <w:rFonts w:ascii="Segoe UI" w:hAnsi="Segoe UI" w:cs="Segoe UI"/>
                <w:sz w:val="20"/>
                <w:szCs w:val="20"/>
              </w:rPr>
            </w:pPr>
            <w:r w:rsidRPr="004F02EF">
              <w:rPr>
                <w:rFonts w:ascii="Segoe UI" w:hAnsi="Segoe UI" w:cs="Segoe UI"/>
                <w:sz w:val="20"/>
                <w:szCs w:val="20"/>
              </w:rPr>
              <w:t xml:space="preserve">Organisations must have systems and processes to make sure learners have appropriate supervision. Educational and clinical governance must be integrated so that learners do not pose a safety risk, and education and training </w:t>
            </w:r>
            <w:proofErr w:type="gramStart"/>
            <w:r w:rsidRPr="004F02EF">
              <w:rPr>
                <w:rFonts w:ascii="Segoe UI" w:hAnsi="Segoe UI" w:cs="Segoe UI"/>
                <w:sz w:val="20"/>
                <w:szCs w:val="20"/>
              </w:rPr>
              <w:t>takes</w:t>
            </w:r>
            <w:proofErr w:type="gramEnd"/>
            <w:r w:rsidRPr="004F02EF">
              <w:rPr>
                <w:rFonts w:ascii="Segoe UI" w:hAnsi="Segoe UI" w:cs="Segoe UI"/>
                <w:sz w:val="20"/>
                <w:szCs w:val="20"/>
              </w:rPr>
              <w:t xml:space="preserve"> place in a safe environment and culture.</w:t>
            </w:r>
          </w:p>
        </w:tc>
      </w:tr>
      <w:tr w:rsidR="00124568" w:rsidRPr="004F02EF" w14:paraId="1EA54384" w14:textId="77777777" w:rsidTr="00124568">
        <w:trPr>
          <w:trHeight w:val="1200"/>
        </w:trPr>
        <w:tc>
          <w:tcPr>
            <w:tcW w:w="1696" w:type="dxa"/>
            <w:vMerge/>
            <w:hideMark/>
          </w:tcPr>
          <w:p w14:paraId="1B711ADC" w14:textId="77777777" w:rsidR="00124568" w:rsidRPr="004F02EF" w:rsidRDefault="00124568" w:rsidP="004F02EF">
            <w:pPr>
              <w:rPr>
                <w:rFonts w:ascii="Segoe UI" w:hAnsi="Segoe UI" w:cs="Segoe UI"/>
                <w:sz w:val="20"/>
                <w:szCs w:val="20"/>
              </w:rPr>
            </w:pPr>
          </w:p>
        </w:tc>
        <w:tc>
          <w:tcPr>
            <w:tcW w:w="4536" w:type="dxa"/>
            <w:vMerge/>
            <w:hideMark/>
          </w:tcPr>
          <w:p w14:paraId="5D2030F4" w14:textId="77777777" w:rsidR="00124568" w:rsidRPr="004F02EF" w:rsidRDefault="00124568">
            <w:pPr>
              <w:rPr>
                <w:rFonts w:ascii="Segoe UI" w:hAnsi="Segoe UI" w:cs="Segoe UI"/>
                <w:sz w:val="20"/>
                <w:szCs w:val="20"/>
              </w:rPr>
            </w:pPr>
          </w:p>
        </w:tc>
        <w:tc>
          <w:tcPr>
            <w:tcW w:w="2268" w:type="dxa"/>
            <w:hideMark/>
          </w:tcPr>
          <w:p w14:paraId="3702E1F9" w14:textId="77777777" w:rsidR="00124568" w:rsidRPr="004F02EF" w:rsidRDefault="00124568">
            <w:pPr>
              <w:rPr>
                <w:rFonts w:ascii="Segoe UI" w:hAnsi="Segoe UI" w:cs="Segoe UI"/>
                <w:sz w:val="20"/>
                <w:szCs w:val="20"/>
              </w:rPr>
            </w:pPr>
            <w:r w:rsidRPr="004F02EF">
              <w:rPr>
                <w:rFonts w:ascii="Segoe UI" w:hAnsi="Segoe UI" w:cs="Segoe UI"/>
                <w:sz w:val="20"/>
                <w:szCs w:val="20"/>
              </w:rPr>
              <w:t>R2.15</w:t>
            </w:r>
          </w:p>
        </w:tc>
        <w:tc>
          <w:tcPr>
            <w:tcW w:w="7106" w:type="dxa"/>
            <w:hideMark/>
          </w:tcPr>
          <w:p w14:paraId="04A3E56D" w14:textId="77777777" w:rsidR="00124568" w:rsidRPr="004F02EF" w:rsidRDefault="00124568">
            <w:pPr>
              <w:rPr>
                <w:rFonts w:ascii="Segoe UI" w:hAnsi="Segoe UI" w:cs="Segoe UI"/>
                <w:sz w:val="20"/>
                <w:szCs w:val="20"/>
              </w:rPr>
            </w:pPr>
            <w:r w:rsidRPr="004F02EF">
              <w:rPr>
                <w:rFonts w:ascii="Segoe UI" w:hAnsi="Segoe UI" w:cs="Segoe UI"/>
                <w:sz w:val="20"/>
                <w:szCs w:val="20"/>
              </w:rPr>
              <w:t xml:space="preserve">Organisations must make sure that each doctor in training has access to a named educational supervisor who is responsible for the overall supervision and management of a doctor's educational progress during a placement or a series of placements. The educational supervisor regularly meets with the doctor in training to help plan their training, review </w:t>
            </w:r>
            <w:proofErr w:type="gramStart"/>
            <w:r w:rsidRPr="004F02EF">
              <w:rPr>
                <w:rFonts w:ascii="Segoe UI" w:hAnsi="Segoe UI" w:cs="Segoe UI"/>
                <w:sz w:val="20"/>
                <w:szCs w:val="20"/>
              </w:rPr>
              <w:t>progress</w:t>
            </w:r>
            <w:proofErr w:type="gramEnd"/>
            <w:r w:rsidRPr="004F02EF">
              <w:rPr>
                <w:rFonts w:ascii="Segoe UI" w:hAnsi="Segoe UI" w:cs="Segoe UI"/>
                <w:sz w:val="20"/>
                <w:szCs w:val="20"/>
              </w:rPr>
              <w:t xml:space="preserve"> and achieve agreed learning outcomes. The educational supervisor is responsible for the educational agreement, and for bringing together all relevant evidence to form a summative judgement about progression at the end of the placement or a series of placements.3</w:t>
            </w:r>
          </w:p>
        </w:tc>
      </w:tr>
      <w:tr w:rsidR="00124568" w:rsidRPr="004F02EF" w14:paraId="01379ACF" w14:textId="77777777" w:rsidTr="00124568">
        <w:trPr>
          <w:trHeight w:val="900"/>
        </w:trPr>
        <w:tc>
          <w:tcPr>
            <w:tcW w:w="1696" w:type="dxa"/>
            <w:vMerge/>
            <w:hideMark/>
          </w:tcPr>
          <w:p w14:paraId="451BEC47" w14:textId="77777777" w:rsidR="00124568" w:rsidRPr="004F02EF" w:rsidRDefault="00124568" w:rsidP="004F02EF">
            <w:pPr>
              <w:rPr>
                <w:rFonts w:ascii="Segoe UI" w:hAnsi="Segoe UI" w:cs="Segoe UI"/>
                <w:sz w:val="20"/>
                <w:szCs w:val="20"/>
              </w:rPr>
            </w:pPr>
          </w:p>
        </w:tc>
        <w:tc>
          <w:tcPr>
            <w:tcW w:w="4536" w:type="dxa"/>
            <w:vMerge/>
            <w:hideMark/>
          </w:tcPr>
          <w:p w14:paraId="5B444B04" w14:textId="77777777" w:rsidR="00124568" w:rsidRPr="004F02EF" w:rsidRDefault="00124568">
            <w:pPr>
              <w:rPr>
                <w:rFonts w:ascii="Segoe UI" w:hAnsi="Segoe UI" w:cs="Segoe UI"/>
                <w:sz w:val="20"/>
                <w:szCs w:val="20"/>
              </w:rPr>
            </w:pPr>
          </w:p>
        </w:tc>
        <w:tc>
          <w:tcPr>
            <w:tcW w:w="2268" w:type="dxa"/>
            <w:hideMark/>
          </w:tcPr>
          <w:p w14:paraId="65FEAF85" w14:textId="77777777" w:rsidR="00124568" w:rsidRPr="004F02EF" w:rsidRDefault="00124568">
            <w:pPr>
              <w:rPr>
                <w:rFonts w:ascii="Segoe UI" w:hAnsi="Segoe UI" w:cs="Segoe UI"/>
                <w:sz w:val="20"/>
                <w:szCs w:val="20"/>
              </w:rPr>
            </w:pPr>
            <w:r w:rsidRPr="004F02EF">
              <w:rPr>
                <w:rFonts w:ascii="Segoe UI" w:hAnsi="Segoe UI" w:cs="Segoe UI"/>
                <w:sz w:val="20"/>
                <w:szCs w:val="20"/>
              </w:rPr>
              <w:t>R3.13</w:t>
            </w:r>
          </w:p>
        </w:tc>
        <w:tc>
          <w:tcPr>
            <w:tcW w:w="7106" w:type="dxa"/>
            <w:hideMark/>
          </w:tcPr>
          <w:p w14:paraId="76A05DB3" w14:textId="77777777" w:rsidR="00124568" w:rsidRPr="004F02EF" w:rsidRDefault="00124568">
            <w:pPr>
              <w:rPr>
                <w:rFonts w:ascii="Segoe UI" w:hAnsi="Segoe UI" w:cs="Segoe UI"/>
                <w:sz w:val="20"/>
                <w:szCs w:val="20"/>
              </w:rPr>
            </w:pPr>
            <w:r w:rsidRPr="004F02EF">
              <w:rPr>
                <w:rFonts w:ascii="Segoe UI" w:hAnsi="Segoe UI" w:cs="Segoe UI"/>
                <w:sz w:val="20"/>
                <w:szCs w:val="20"/>
              </w:rPr>
              <w:t xml:space="preserve">Learners must receive regular, constructive and meaningful feedback on their performance, development and progress at appropriate points in their medical course or training </w:t>
            </w:r>
            <w:proofErr w:type="gramStart"/>
            <w:r w:rsidRPr="004F02EF">
              <w:rPr>
                <w:rFonts w:ascii="Segoe UI" w:hAnsi="Segoe UI" w:cs="Segoe UI"/>
                <w:sz w:val="20"/>
                <w:szCs w:val="20"/>
              </w:rPr>
              <w:t>programme, and</w:t>
            </w:r>
            <w:proofErr w:type="gramEnd"/>
            <w:r w:rsidRPr="004F02EF">
              <w:rPr>
                <w:rFonts w:ascii="Segoe UI" w:hAnsi="Segoe UI" w:cs="Segoe UI"/>
                <w:sz w:val="20"/>
                <w:szCs w:val="20"/>
              </w:rPr>
              <w:t xml:space="preserve"> be encouraged to act on it. Feedback should come from educators, other doctors, </w:t>
            </w:r>
            <w:proofErr w:type="gramStart"/>
            <w:r w:rsidRPr="004F02EF">
              <w:rPr>
                <w:rFonts w:ascii="Segoe UI" w:hAnsi="Segoe UI" w:cs="Segoe UI"/>
                <w:sz w:val="20"/>
                <w:szCs w:val="20"/>
              </w:rPr>
              <w:t>health</w:t>
            </w:r>
            <w:proofErr w:type="gramEnd"/>
            <w:r w:rsidRPr="004F02EF">
              <w:rPr>
                <w:rFonts w:ascii="Segoe UI" w:hAnsi="Segoe UI" w:cs="Segoe UI"/>
                <w:sz w:val="20"/>
                <w:szCs w:val="20"/>
              </w:rPr>
              <w:t xml:space="preserve"> and social care professionals and, where possible, patients, families and carers.</w:t>
            </w:r>
          </w:p>
        </w:tc>
      </w:tr>
      <w:tr w:rsidR="00124568" w:rsidRPr="004F02EF" w14:paraId="082B3DAE" w14:textId="77777777" w:rsidTr="00124568">
        <w:trPr>
          <w:trHeight w:val="600"/>
        </w:trPr>
        <w:tc>
          <w:tcPr>
            <w:tcW w:w="1696" w:type="dxa"/>
            <w:vMerge/>
            <w:hideMark/>
          </w:tcPr>
          <w:p w14:paraId="4D3AB790" w14:textId="77777777" w:rsidR="00124568" w:rsidRPr="004F02EF" w:rsidRDefault="00124568" w:rsidP="004F02EF">
            <w:pPr>
              <w:rPr>
                <w:rFonts w:ascii="Segoe UI" w:hAnsi="Segoe UI" w:cs="Segoe UI"/>
                <w:sz w:val="20"/>
                <w:szCs w:val="20"/>
              </w:rPr>
            </w:pPr>
          </w:p>
        </w:tc>
        <w:tc>
          <w:tcPr>
            <w:tcW w:w="4536" w:type="dxa"/>
            <w:vMerge/>
            <w:hideMark/>
          </w:tcPr>
          <w:p w14:paraId="60A0EA46" w14:textId="77777777" w:rsidR="00124568" w:rsidRPr="004F02EF" w:rsidRDefault="00124568">
            <w:pPr>
              <w:rPr>
                <w:rFonts w:ascii="Segoe UI" w:hAnsi="Segoe UI" w:cs="Segoe UI"/>
                <w:sz w:val="20"/>
                <w:szCs w:val="20"/>
              </w:rPr>
            </w:pPr>
          </w:p>
        </w:tc>
        <w:tc>
          <w:tcPr>
            <w:tcW w:w="2268" w:type="dxa"/>
            <w:hideMark/>
          </w:tcPr>
          <w:p w14:paraId="1848785E" w14:textId="77777777" w:rsidR="00124568" w:rsidRPr="004F02EF" w:rsidRDefault="00124568">
            <w:pPr>
              <w:rPr>
                <w:rFonts w:ascii="Segoe UI" w:hAnsi="Segoe UI" w:cs="Segoe UI"/>
                <w:sz w:val="20"/>
                <w:szCs w:val="20"/>
              </w:rPr>
            </w:pPr>
            <w:r w:rsidRPr="004F02EF">
              <w:rPr>
                <w:rFonts w:ascii="Segoe UI" w:hAnsi="Segoe UI" w:cs="Segoe UI"/>
                <w:sz w:val="20"/>
                <w:szCs w:val="20"/>
              </w:rPr>
              <w:t>R3.14</w:t>
            </w:r>
          </w:p>
        </w:tc>
        <w:tc>
          <w:tcPr>
            <w:tcW w:w="7106" w:type="dxa"/>
            <w:hideMark/>
          </w:tcPr>
          <w:p w14:paraId="2F3E6812" w14:textId="77777777" w:rsidR="00124568" w:rsidRPr="004F02EF" w:rsidRDefault="00124568">
            <w:pPr>
              <w:rPr>
                <w:rFonts w:ascii="Segoe UI" w:hAnsi="Segoe UI" w:cs="Segoe UI"/>
                <w:sz w:val="20"/>
                <w:szCs w:val="20"/>
              </w:rPr>
            </w:pPr>
            <w:r w:rsidRPr="004F02EF">
              <w:rPr>
                <w:rFonts w:ascii="Segoe UI" w:hAnsi="Segoe UI" w:cs="Segoe UI"/>
                <w:sz w:val="20"/>
                <w:szCs w:val="20"/>
              </w:rPr>
              <w:t xml:space="preserve">Learners whose progress, performance, </w:t>
            </w:r>
            <w:proofErr w:type="gramStart"/>
            <w:r w:rsidRPr="004F02EF">
              <w:rPr>
                <w:rFonts w:ascii="Segoe UI" w:hAnsi="Segoe UI" w:cs="Segoe UI"/>
                <w:sz w:val="20"/>
                <w:szCs w:val="20"/>
              </w:rPr>
              <w:t>health</w:t>
            </w:r>
            <w:proofErr w:type="gramEnd"/>
            <w:r w:rsidRPr="004F02EF">
              <w:rPr>
                <w:rFonts w:ascii="Segoe UI" w:hAnsi="Segoe UI" w:cs="Segoe UI"/>
                <w:sz w:val="20"/>
                <w:szCs w:val="20"/>
              </w:rPr>
              <w:t xml:space="preserve"> or conduct gives rise to concerns must be supported where reasonable to overcome these concerns and, if needed, given advice on alternative career options.</w:t>
            </w:r>
          </w:p>
        </w:tc>
      </w:tr>
      <w:tr w:rsidR="00124568" w:rsidRPr="004F02EF" w14:paraId="65E1F1EF" w14:textId="77777777" w:rsidTr="00124568">
        <w:trPr>
          <w:trHeight w:val="300"/>
        </w:trPr>
        <w:tc>
          <w:tcPr>
            <w:tcW w:w="1696" w:type="dxa"/>
            <w:vMerge/>
            <w:hideMark/>
          </w:tcPr>
          <w:p w14:paraId="7DE9E618" w14:textId="77777777" w:rsidR="00124568" w:rsidRPr="004F02EF" w:rsidRDefault="00124568" w:rsidP="004F02EF">
            <w:pPr>
              <w:rPr>
                <w:rFonts w:ascii="Segoe UI" w:hAnsi="Segoe UI" w:cs="Segoe UI"/>
                <w:sz w:val="20"/>
                <w:szCs w:val="20"/>
              </w:rPr>
            </w:pPr>
          </w:p>
        </w:tc>
        <w:tc>
          <w:tcPr>
            <w:tcW w:w="4536" w:type="dxa"/>
            <w:vMerge/>
            <w:hideMark/>
          </w:tcPr>
          <w:p w14:paraId="112D152B" w14:textId="77777777" w:rsidR="00124568" w:rsidRPr="004F02EF" w:rsidRDefault="00124568">
            <w:pPr>
              <w:rPr>
                <w:rFonts w:ascii="Segoe UI" w:hAnsi="Segoe UI" w:cs="Segoe UI"/>
                <w:sz w:val="20"/>
                <w:szCs w:val="20"/>
              </w:rPr>
            </w:pPr>
          </w:p>
        </w:tc>
        <w:tc>
          <w:tcPr>
            <w:tcW w:w="2268" w:type="dxa"/>
            <w:hideMark/>
          </w:tcPr>
          <w:p w14:paraId="0991BC36" w14:textId="77777777" w:rsidR="00124568" w:rsidRPr="004F02EF" w:rsidRDefault="00124568">
            <w:pPr>
              <w:rPr>
                <w:rFonts w:ascii="Segoe UI" w:hAnsi="Segoe UI" w:cs="Segoe UI"/>
                <w:sz w:val="20"/>
                <w:szCs w:val="20"/>
              </w:rPr>
            </w:pPr>
            <w:r w:rsidRPr="004F02EF">
              <w:rPr>
                <w:rFonts w:ascii="Segoe UI" w:hAnsi="Segoe UI" w:cs="Segoe UI"/>
                <w:sz w:val="20"/>
                <w:szCs w:val="20"/>
              </w:rPr>
              <w:t>R5.9(f)</w:t>
            </w:r>
          </w:p>
        </w:tc>
        <w:tc>
          <w:tcPr>
            <w:tcW w:w="7106" w:type="dxa"/>
            <w:hideMark/>
          </w:tcPr>
          <w:p w14:paraId="36EE0FD3" w14:textId="77777777" w:rsidR="00124568" w:rsidRPr="004F02EF" w:rsidRDefault="00124568">
            <w:pPr>
              <w:rPr>
                <w:rFonts w:ascii="Segoe UI" w:hAnsi="Segoe UI" w:cs="Segoe UI"/>
                <w:sz w:val="20"/>
                <w:szCs w:val="20"/>
              </w:rPr>
            </w:pPr>
            <w:r w:rsidRPr="004F02EF">
              <w:rPr>
                <w:rFonts w:ascii="Segoe UI" w:hAnsi="Segoe UI" w:cs="Segoe UI"/>
                <w:sz w:val="20"/>
                <w:szCs w:val="20"/>
              </w:rPr>
              <w:t>Postgraduate training programmes must give doctors in training - f. regular, useful meetings with their clinical and educational supervisors</w:t>
            </w:r>
          </w:p>
        </w:tc>
      </w:tr>
      <w:tr w:rsidR="00124568" w:rsidRPr="004F02EF" w14:paraId="7871FAAE" w14:textId="77777777" w:rsidTr="00124568">
        <w:trPr>
          <w:trHeight w:val="1602"/>
        </w:trPr>
        <w:tc>
          <w:tcPr>
            <w:tcW w:w="1696" w:type="dxa"/>
            <w:vMerge/>
            <w:hideMark/>
          </w:tcPr>
          <w:p w14:paraId="280B4753" w14:textId="77777777" w:rsidR="00124568" w:rsidRPr="004F02EF" w:rsidRDefault="00124568" w:rsidP="004F02EF">
            <w:pPr>
              <w:rPr>
                <w:rFonts w:ascii="Segoe UI" w:hAnsi="Segoe UI" w:cs="Segoe UI"/>
                <w:sz w:val="20"/>
                <w:szCs w:val="20"/>
              </w:rPr>
            </w:pPr>
          </w:p>
        </w:tc>
        <w:tc>
          <w:tcPr>
            <w:tcW w:w="4536" w:type="dxa"/>
            <w:vMerge w:val="restart"/>
            <w:hideMark/>
          </w:tcPr>
          <w:p w14:paraId="53BC0B66"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To what extent do you agree with the following statement?</w:t>
            </w:r>
            <w:r w:rsidRPr="004F02EF">
              <w:rPr>
                <w:rFonts w:ascii="Segoe UI" w:hAnsi="Segoe UI" w:cs="Segoe UI"/>
                <w:sz w:val="20"/>
                <w:szCs w:val="20"/>
              </w:rPr>
              <w:br/>
              <w:t>If I had any concerns in this post (personal or educational) I would know who to approach to talk to in confidence.</w:t>
            </w:r>
          </w:p>
        </w:tc>
        <w:tc>
          <w:tcPr>
            <w:tcW w:w="2268" w:type="dxa"/>
            <w:noWrap/>
            <w:hideMark/>
          </w:tcPr>
          <w:p w14:paraId="700E367F" w14:textId="77777777" w:rsidR="00124568" w:rsidRPr="004F02EF" w:rsidRDefault="00124568">
            <w:pPr>
              <w:rPr>
                <w:rFonts w:ascii="Segoe UI" w:hAnsi="Segoe UI" w:cs="Segoe UI"/>
                <w:sz w:val="20"/>
                <w:szCs w:val="20"/>
              </w:rPr>
            </w:pPr>
            <w:r w:rsidRPr="004F02EF">
              <w:rPr>
                <w:rFonts w:ascii="Segoe UI" w:hAnsi="Segoe UI" w:cs="Segoe UI"/>
                <w:sz w:val="20"/>
                <w:szCs w:val="20"/>
              </w:rPr>
              <w:t>R1.9</w:t>
            </w:r>
          </w:p>
        </w:tc>
        <w:tc>
          <w:tcPr>
            <w:tcW w:w="7106" w:type="dxa"/>
            <w:hideMark/>
          </w:tcPr>
          <w:p w14:paraId="6C4D9C4C" w14:textId="77777777" w:rsidR="00124568" w:rsidRPr="004F02EF" w:rsidRDefault="00124568">
            <w:pPr>
              <w:rPr>
                <w:rFonts w:ascii="Segoe UI" w:hAnsi="Segoe UI" w:cs="Segoe UI"/>
                <w:sz w:val="20"/>
                <w:szCs w:val="20"/>
              </w:rPr>
            </w:pPr>
            <w:r w:rsidRPr="004F02EF">
              <w:rPr>
                <w:rFonts w:ascii="Segoe UI" w:hAnsi="Segoe UI" w:cs="Segoe UI"/>
                <w:sz w:val="20"/>
                <w:szCs w:val="20"/>
              </w:rPr>
              <w:t>Learners’ responsibilities for patient care must be appropriate for their stage of education and training. Supervisors must determine a learner’s level of competence, confidence and experience and provide an appropriately graded level of clinical supervision.</w:t>
            </w:r>
          </w:p>
        </w:tc>
      </w:tr>
      <w:tr w:rsidR="00124568" w:rsidRPr="004F02EF" w14:paraId="7B38CC85" w14:textId="77777777" w:rsidTr="00124568">
        <w:trPr>
          <w:trHeight w:val="600"/>
        </w:trPr>
        <w:tc>
          <w:tcPr>
            <w:tcW w:w="1696" w:type="dxa"/>
            <w:vMerge/>
            <w:hideMark/>
          </w:tcPr>
          <w:p w14:paraId="47AAD4C7" w14:textId="77777777" w:rsidR="00124568" w:rsidRPr="004F02EF" w:rsidRDefault="00124568" w:rsidP="004F02EF">
            <w:pPr>
              <w:rPr>
                <w:rFonts w:ascii="Segoe UI" w:hAnsi="Segoe UI" w:cs="Segoe UI"/>
                <w:sz w:val="20"/>
                <w:szCs w:val="20"/>
              </w:rPr>
            </w:pPr>
          </w:p>
        </w:tc>
        <w:tc>
          <w:tcPr>
            <w:tcW w:w="4536" w:type="dxa"/>
            <w:vMerge/>
            <w:hideMark/>
          </w:tcPr>
          <w:p w14:paraId="7FB1C1F6" w14:textId="77777777" w:rsidR="00124568" w:rsidRPr="004F02EF" w:rsidRDefault="00124568">
            <w:pPr>
              <w:rPr>
                <w:rFonts w:ascii="Segoe UI" w:hAnsi="Segoe UI" w:cs="Segoe UI"/>
                <w:sz w:val="20"/>
                <w:szCs w:val="20"/>
              </w:rPr>
            </w:pPr>
          </w:p>
        </w:tc>
        <w:tc>
          <w:tcPr>
            <w:tcW w:w="2268" w:type="dxa"/>
            <w:noWrap/>
            <w:hideMark/>
          </w:tcPr>
          <w:p w14:paraId="616AFB3E" w14:textId="77777777" w:rsidR="00124568" w:rsidRPr="004F02EF" w:rsidRDefault="00124568">
            <w:pPr>
              <w:rPr>
                <w:rFonts w:ascii="Segoe UI" w:hAnsi="Segoe UI" w:cs="Segoe UI"/>
                <w:sz w:val="20"/>
                <w:szCs w:val="20"/>
              </w:rPr>
            </w:pPr>
            <w:r w:rsidRPr="004F02EF">
              <w:rPr>
                <w:rFonts w:ascii="Segoe UI" w:hAnsi="Segoe UI" w:cs="Segoe UI"/>
                <w:sz w:val="20"/>
                <w:szCs w:val="20"/>
              </w:rPr>
              <w:t>R1.10</w:t>
            </w:r>
          </w:p>
        </w:tc>
        <w:tc>
          <w:tcPr>
            <w:tcW w:w="7106" w:type="dxa"/>
            <w:hideMark/>
          </w:tcPr>
          <w:p w14:paraId="6035638C"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have a reliable way of identifying learners at different stages of education and training, and make sure all staff members take account of this, so that learners are not expected to work beyond their competence.</w:t>
            </w:r>
          </w:p>
        </w:tc>
      </w:tr>
      <w:tr w:rsidR="00124568" w:rsidRPr="004F02EF" w14:paraId="2CE32DE5" w14:textId="77777777" w:rsidTr="00124568">
        <w:trPr>
          <w:trHeight w:val="300"/>
        </w:trPr>
        <w:tc>
          <w:tcPr>
            <w:tcW w:w="1696" w:type="dxa"/>
            <w:vMerge/>
            <w:hideMark/>
          </w:tcPr>
          <w:p w14:paraId="4D0B0247" w14:textId="77777777" w:rsidR="00124568" w:rsidRPr="004F02EF" w:rsidRDefault="00124568" w:rsidP="004F02EF">
            <w:pPr>
              <w:rPr>
                <w:rFonts w:ascii="Segoe UI" w:hAnsi="Segoe UI" w:cs="Segoe UI"/>
                <w:sz w:val="20"/>
                <w:szCs w:val="20"/>
              </w:rPr>
            </w:pPr>
          </w:p>
        </w:tc>
        <w:tc>
          <w:tcPr>
            <w:tcW w:w="4536" w:type="dxa"/>
            <w:vMerge/>
            <w:hideMark/>
          </w:tcPr>
          <w:p w14:paraId="3A63304A" w14:textId="77777777" w:rsidR="00124568" w:rsidRPr="004F02EF" w:rsidRDefault="00124568">
            <w:pPr>
              <w:rPr>
                <w:rFonts w:ascii="Segoe UI" w:hAnsi="Segoe UI" w:cs="Segoe UI"/>
                <w:sz w:val="20"/>
                <w:szCs w:val="20"/>
              </w:rPr>
            </w:pPr>
          </w:p>
        </w:tc>
        <w:tc>
          <w:tcPr>
            <w:tcW w:w="2268" w:type="dxa"/>
            <w:noWrap/>
            <w:hideMark/>
          </w:tcPr>
          <w:p w14:paraId="0A406033" w14:textId="77777777" w:rsidR="00124568" w:rsidRPr="004F02EF" w:rsidRDefault="00124568">
            <w:pPr>
              <w:rPr>
                <w:rFonts w:ascii="Segoe UI" w:hAnsi="Segoe UI" w:cs="Segoe UI"/>
                <w:sz w:val="20"/>
                <w:szCs w:val="20"/>
              </w:rPr>
            </w:pPr>
            <w:r w:rsidRPr="004F02EF">
              <w:rPr>
                <w:rFonts w:ascii="Segoe UI" w:hAnsi="Segoe UI" w:cs="Segoe UI"/>
                <w:sz w:val="20"/>
                <w:szCs w:val="20"/>
              </w:rPr>
              <w:t>R1.12(d)</w:t>
            </w:r>
          </w:p>
        </w:tc>
        <w:tc>
          <w:tcPr>
            <w:tcW w:w="7106" w:type="dxa"/>
            <w:hideMark/>
          </w:tcPr>
          <w:p w14:paraId="62B74BC8"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design rotas to - d. give doctors in training access to educational supervisors</w:t>
            </w:r>
          </w:p>
        </w:tc>
      </w:tr>
      <w:tr w:rsidR="00124568" w:rsidRPr="004F02EF" w14:paraId="7F23901F" w14:textId="77777777" w:rsidTr="00124568">
        <w:trPr>
          <w:trHeight w:val="600"/>
        </w:trPr>
        <w:tc>
          <w:tcPr>
            <w:tcW w:w="1696" w:type="dxa"/>
            <w:vMerge/>
            <w:hideMark/>
          </w:tcPr>
          <w:p w14:paraId="226475CC" w14:textId="77777777" w:rsidR="00124568" w:rsidRPr="004F02EF" w:rsidRDefault="00124568" w:rsidP="004F02EF">
            <w:pPr>
              <w:rPr>
                <w:rFonts w:ascii="Segoe UI" w:hAnsi="Segoe UI" w:cs="Segoe UI"/>
                <w:sz w:val="20"/>
                <w:szCs w:val="20"/>
              </w:rPr>
            </w:pPr>
          </w:p>
        </w:tc>
        <w:tc>
          <w:tcPr>
            <w:tcW w:w="4536" w:type="dxa"/>
            <w:vMerge/>
            <w:hideMark/>
          </w:tcPr>
          <w:p w14:paraId="0307D127" w14:textId="77777777" w:rsidR="00124568" w:rsidRPr="004F02EF" w:rsidRDefault="00124568">
            <w:pPr>
              <w:rPr>
                <w:rFonts w:ascii="Segoe UI" w:hAnsi="Segoe UI" w:cs="Segoe UI"/>
                <w:sz w:val="20"/>
                <w:szCs w:val="20"/>
              </w:rPr>
            </w:pPr>
          </w:p>
        </w:tc>
        <w:tc>
          <w:tcPr>
            <w:tcW w:w="2268" w:type="dxa"/>
            <w:noWrap/>
            <w:hideMark/>
          </w:tcPr>
          <w:p w14:paraId="5DEF87ED" w14:textId="77777777" w:rsidR="00124568" w:rsidRPr="004F02EF" w:rsidRDefault="00124568">
            <w:pPr>
              <w:rPr>
                <w:rFonts w:ascii="Segoe UI" w:hAnsi="Segoe UI" w:cs="Segoe UI"/>
                <w:sz w:val="20"/>
                <w:szCs w:val="20"/>
              </w:rPr>
            </w:pPr>
            <w:r w:rsidRPr="004F02EF">
              <w:rPr>
                <w:rFonts w:ascii="Segoe UI" w:hAnsi="Segoe UI" w:cs="Segoe UI"/>
                <w:sz w:val="20"/>
                <w:szCs w:val="20"/>
              </w:rPr>
              <w:t>R1.21</w:t>
            </w:r>
          </w:p>
        </w:tc>
        <w:tc>
          <w:tcPr>
            <w:tcW w:w="7106" w:type="dxa"/>
            <w:hideMark/>
          </w:tcPr>
          <w:p w14:paraId="493E893C"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make sure learners are able to meet with their educational supervisor or, in the case of medical students, their personal advisor as frequently as required by their curriculum or training programme.</w:t>
            </w:r>
          </w:p>
        </w:tc>
      </w:tr>
      <w:tr w:rsidR="00124568" w:rsidRPr="004F02EF" w14:paraId="5ABC56BC" w14:textId="77777777" w:rsidTr="00124568">
        <w:trPr>
          <w:trHeight w:val="600"/>
        </w:trPr>
        <w:tc>
          <w:tcPr>
            <w:tcW w:w="1696" w:type="dxa"/>
            <w:vMerge/>
            <w:hideMark/>
          </w:tcPr>
          <w:p w14:paraId="125CE07D" w14:textId="77777777" w:rsidR="00124568" w:rsidRPr="004F02EF" w:rsidRDefault="00124568" w:rsidP="004F02EF">
            <w:pPr>
              <w:rPr>
                <w:rFonts w:ascii="Segoe UI" w:hAnsi="Segoe UI" w:cs="Segoe UI"/>
                <w:sz w:val="20"/>
                <w:szCs w:val="20"/>
              </w:rPr>
            </w:pPr>
          </w:p>
        </w:tc>
        <w:tc>
          <w:tcPr>
            <w:tcW w:w="4536" w:type="dxa"/>
            <w:vMerge/>
            <w:hideMark/>
          </w:tcPr>
          <w:p w14:paraId="101CCC31" w14:textId="77777777" w:rsidR="00124568" w:rsidRPr="004F02EF" w:rsidRDefault="00124568">
            <w:pPr>
              <w:rPr>
                <w:rFonts w:ascii="Segoe UI" w:hAnsi="Segoe UI" w:cs="Segoe UI"/>
                <w:sz w:val="20"/>
                <w:szCs w:val="20"/>
              </w:rPr>
            </w:pPr>
          </w:p>
        </w:tc>
        <w:tc>
          <w:tcPr>
            <w:tcW w:w="2268" w:type="dxa"/>
            <w:noWrap/>
            <w:hideMark/>
          </w:tcPr>
          <w:p w14:paraId="3BD230CB" w14:textId="77777777" w:rsidR="00124568" w:rsidRPr="004F02EF" w:rsidRDefault="00124568">
            <w:pPr>
              <w:rPr>
                <w:rFonts w:ascii="Segoe UI" w:hAnsi="Segoe UI" w:cs="Segoe UI"/>
                <w:sz w:val="20"/>
                <w:szCs w:val="20"/>
              </w:rPr>
            </w:pPr>
            <w:r w:rsidRPr="004F02EF">
              <w:rPr>
                <w:rFonts w:ascii="Segoe UI" w:hAnsi="Segoe UI" w:cs="Segoe UI"/>
                <w:sz w:val="20"/>
                <w:szCs w:val="20"/>
              </w:rPr>
              <w:t>R2.11</w:t>
            </w:r>
          </w:p>
        </w:tc>
        <w:tc>
          <w:tcPr>
            <w:tcW w:w="7106" w:type="dxa"/>
            <w:hideMark/>
          </w:tcPr>
          <w:p w14:paraId="09A6B00B" w14:textId="77777777" w:rsidR="00124568" w:rsidRPr="004F02EF" w:rsidRDefault="00124568">
            <w:pPr>
              <w:rPr>
                <w:rFonts w:ascii="Segoe UI" w:hAnsi="Segoe UI" w:cs="Segoe UI"/>
                <w:sz w:val="20"/>
                <w:szCs w:val="20"/>
              </w:rPr>
            </w:pPr>
            <w:r w:rsidRPr="004F02EF">
              <w:rPr>
                <w:rFonts w:ascii="Segoe UI" w:hAnsi="Segoe UI" w:cs="Segoe UI"/>
                <w:sz w:val="20"/>
                <w:szCs w:val="20"/>
              </w:rPr>
              <w:t xml:space="preserve">Organisations must have systems and processes to make sure learners have appropriate supervision. Educational and clinical governance must be </w:t>
            </w:r>
            <w:r w:rsidRPr="004F02EF">
              <w:rPr>
                <w:rFonts w:ascii="Segoe UI" w:hAnsi="Segoe UI" w:cs="Segoe UI"/>
                <w:sz w:val="20"/>
                <w:szCs w:val="20"/>
              </w:rPr>
              <w:lastRenderedPageBreak/>
              <w:t xml:space="preserve">integrated so that learners do not pose a safety risk, and education and training </w:t>
            </w:r>
            <w:proofErr w:type="gramStart"/>
            <w:r w:rsidRPr="004F02EF">
              <w:rPr>
                <w:rFonts w:ascii="Segoe UI" w:hAnsi="Segoe UI" w:cs="Segoe UI"/>
                <w:sz w:val="20"/>
                <w:szCs w:val="20"/>
              </w:rPr>
              <w:t>takes</w:t>
            </w:r>
            <w:proofErr w:type="gramEnd"/>
            <w:r w:rsidRPr="004F02EF">
              <w:rPr>
                <w:rFonts w:ascii="Segoe UI" w:hAnsi="Segoe UI" w:cs="Segoe UI"/>
                <w:sz w:val="20"/>
                <w:szCs w:val="20"/>
              </w:rPr>
              <w:t xml:space="preserve"> place in a safe environment and culture.</w:t>
            </w:r>
          </w:p>
        </w:tc>
      </w:tr>
      <w:tr w:rsidR="00124568" w:rsidRPr="004F02EF" w14:paraId="5B932F77" w14:textId="77777777" w:rsidTr="00124568">
        <w:trPr>
          <w:trHeight w:val="1200"/>
        </w:trPr>
        <w:tc>
          <w:tcPr>
            <w:tcW w:w="1696" w:type="dxa"/>
            <w:vMerge/>
            <w:hideMark/>
          </w:tcPr>
          <w:p w14:paraId="065841BE" w14:textId="77777777" w:rsidR="00124568" w:rsidRPr="004F02EF" w:rsidRDefault="00124568" w:rsidP="004F02EF">
            <w:pPr>
              <w:rPr>
                <w:rFonts w:ascii="Segoe UI" w:hAnsi="Segoe UI" w:cs="Segoe UI"/>
                <w:sz w:val="20"/>
                <w:szCs w:val="20"/>
              </w:rPr>
            </w:pPr>
          </w:p>
        </w:tc>
        <w:tc>
          <w:tcPr>
            <w:tcW w:w="4536" w:type="dxa"/>
            <w:vMerge/>
            <w:hideMark/>
          </w:tcPr>
          <w:p w14:paraId="02DEC887" w14:textId="77777777" w:rsidR="00124568" w:rsidRPr="004F02EF" w:rsidRDefault="00124568">
            <w:pPr>
              <w:rPr>
                <w:rFonts w:ascii="Segoe UI" w:hAnsi="Segoe UI" w:cs="Segoe UI"/>
                <w:sz w:val="20"/>
                <w:szCs w:val="20"/>
              </w:rPr>
            </w:pPr>
          </w:p>
        </w:tc>
        <w:tc>
          <w:tcPr>
            <w:tcW w:w="2268" w:type="dxa"/>
            <w:noWrap/>
            <w:hideMark/>
          </w:tcPr>
          <w:p w14:paraId="37BFA6DB" w14:textId="77777777" w:rsidR="00124568" w:rsidRPr="004F02EF" w:rsidRDefault="00124568">
            <w:pPr>
              <w:rPr>
                <w:rFonts w:ascii="Segoe UI" w:hAnsi="Segoe UI" w:cs="Segoe UI"/>
                <w:sz w:val="20"/>
                <w:szCs w:val="20"/>
              </w:rPr>
            </w:pPr>
            <w:r w:rsidRPr="004F02EF">
              <w:rPr>
                <w:rFonts w:ascii="Segoe UI" w:hAnsi="Segoe UI" w:cs="Segoe UI"/>
                <w:sz w:val="20"/>
                <w:szCs w:val="20"/>
              </w:rPr>
              <w:t>R2.15</w:t>
            </w:r>
          </w:p>
        </w:tc>
        <w:tc>
          <w:tcPr>
            <w:tcW w:w="7106" w:type="dxa"/>
            <w:hideMark/>
          </w:tcPr>
          <w:p w14:paraId="4E70E1CC" w14:textId="77777777" w:rsidR="00124568" w:rsidRPr="004F02EF" w:rsidRDefault="00124568">
            <w:pPr>
              <w:rPr>
                <w:rFonts w:ascii="Segoe UI" w:hAnsi="Segoe UI" w:cs="Segoe UI"/>
                <w:sz w:val="20"/>
                <w:szCs w:val="20"/>
              </w:rPr>
            </w:pPr>
            <w:r w:rsidRPr="004F02EF">
              <w:rPr>
                <w:rFonts w:ascii="Segoe UI" w:hAnsi="Segoe UI" w:cs="Segoe UI"/>
                <w:sz w:val="20"/>
                <w:szCs w:val="20"/>
              </w:rPr>
              <w:t xml:space="preserve">Organisations must make sure that each doctor in training has access to a named educational supervisor who is responsible for the overall supervision and management of a doctor's educational progress during a placement or a series of placements. The educational supervisor regularly meets with the doctor in training to help plan their training, review </w:t>
            </w:r>
            <w:proofErr w:type="gramStart"/>
            <w:r w:rsidRPr="004F02EF">
              <w:rPr>
                <w:rFonts w:ascii="Segoe UI" w:hAnsi="Segoe UI" w:cs="Segoe UI"/>
                <w:sz w:val="20"/>
                <w:szCs w:val="20"/>
              </w:rPr>
              <w:t>progress</w:t>
            </w:r>
            <w:proofErr w:type="gramEnd"/>
            <w:r w:rsidRPr="004F02EF">
              <w:rPr>
                <w:rFonts w:ascii="Segoe UI" w:hAnsi="Segoe UI" w:cs="Segoe UI"/>
                <w:sz w:val="20"/>
                <w:szCs w:val="20"/>
              </w:rPr>
              <w:t xml:space="preserve"> and achieve agreed learning outcomes. The educational supervisor is responsible for the educational agreement, and for bringing together all relevant evidence to form a summative judgement about progression at the end of the placement or a series of placements.3</w:t>
            </w:r>
          </w:p>
        </w:tc>
      </w:tr>
      <w:tr w:rsidR="00124568" w:rsidRPr="004F02EF" w14:paraId="59960ED4" w14:textId="77777777" w:rsidTr="00124568">
        <w:trPr>
          <w:trHeight w:val="900"/>
        </w:trPr>
        <w:tc>
          <w:tcPr>
            <w:tcW w:w="1696" w:type="dxa"/>
            <w:vMerge/>
            <w:hideMark/>
          </w:tcPr>
          <w:p w14:paraId="3890D8B3" w14:textId="77777777" w:rsidR="00124568" w:rsidRPr="004F02EF" w:rsidRDefault="00124568" w:rsidP="004F02EF">
            <w:pPr>
              <w:rPr>
                <w:rFonts w:ascii="Segoe UI" w:hAnsi="Segoe UI" w:cs="Segoe UI"/>
                <w:sz w:val="20"/>
                <w:szCs w:val="20"/>
              </w:rPr>
            </w:pPr>
          </w:p>
        </w:tc>
        <w:tc>
          <w:tcPr>
            <w:tcW w:w="4536" w:type="dxa"/>
            <w:vMerge/>
            <w:hideMark/>
          </w:tcPr>
          <w:p w14:paraId="27D61728" w14:textId="77777777" w:rsidR="00124568" w:rsidRPr="004F02EF" w:rsidRDefault="00124568">
            <w:pPr>
              <w:rPr>
                <w:rFonts w:ascii="Segoe UI" w:hAnsi="Segoe UI" w:cs="Segoe UI"/>
                <w:sz w:val="20"/>
                <w:szCs w:val="20"/>
              </w:rPr>
            </w:pPr>
          </w:p>
        </w:tc>
        <w:tc>
          <w:tcPr>
            <w:tcW w:w="2268" w:type="dxa"/>
            <w:noWrap/>
            <w:hideMark/>
          </w:tcPr>
          <w:p w14:paraId="5B4321FC" w14:textId="77777777" w:rsidR="00124568" w:rsidRPr="004F02EF" w:rsidRDefault="00124568">
            <w:pPr>
              <w:rPr>
                <w:rFonts w:ascii="Segoe UI" w:hAnsi="Segoe UI" w:cs="Segoe UI"/>
                <w:sz w:val="20"/>
                <w:szCs w:val="20"/>
              </w:rPr>
            </w:pPr>
            <w:r w:rsidRPr="004F02EF">
              <w:rPr>
                <w:rFonts w:ascii="Segoe UI" w:hAnsi="Segoe UI" w:cs="Segoe UI"/>
                <w:sz w:val="20"/>
                <w:szCs w:val="20"/>
              </w:rPr>
              <w:t>R3.13</w:t>
            </w:r>
          </w:p>
        </w:tc>
        <w:tc>
          <w:tcPr>
            <w:tcW w:w="7106" w:type="dxa"/>
            <w:hideMark/>
          </w:tcPr>
          <w:p w14:paraId="397BB330" w14:textId="77777777" w:rsidR="00124568" w:rsidRPr="004F02EF" w:rsidRDefault="00124568">
            <w:pPr>
              <w:rPr>
                <w:rFonts w:ascii="Segoe UI" w:hAnsi="Segoe UI" w:cs="Segoe UI"/>
                <w:sz w:val="20"/>
                <w:szCs w:val="20"/>
              </w:rPr>
            </w:pPr>
            <w:r w:rsidRPr="004F02EF">
              <w:rPr>
                <w:rFonts w:ascii="Segoe UI" w:hAnsi="Segoe UI" w:cs="Segoe UI"/>
                <w:sz w:val="20"/>
                <w:szCs w:val="20"/>
              </w:rPr>
              <w:t xml:space="preserve">Learners must receive regular, constructive and meaningful feedback on their performance, development and progress at appropriate points in their medical course or training </w:t>
            </w:r>
            <w:proofErr w:type="gramStart"/>
            <w:r w:rsidRPr="004F02EF">
              <w:rPr>
                <w:rFonts w:ascii="Segoe UI" w:hAnsi="Segoe UI" w:cs="Segoe UI"/>
                <w:sz w:val="20"/>
                <w:szCs w:val="20"/>
              </w:rPr>
              <w:t>programme, and</w:t>
            </w:r>
            <w:proofErr w:type="gramEnd"/>
            <w:r w:rsidRPr="004F02EF">
              <w:rPr>
                <w:rFonts w:ascii="Segoe UI" w:hAnsi="Segoe UI" w:cs="Segoe UI"/>
                <w:sz w:val="20"/>
                <w:szCs w:val="20"/>
              </w:rPr>
              <w:t xml:space="preserve"> be encouraged to act on it. Feedback should come from educators, other doctors, </w:t>
            </w:r>
            <w:proofErr w:type="gramStart"/>
            <w:r w:rsidRPr="004F02EF">
              <w:rPr>
                <w:rFonts w:ascii="Segoe UI" w:hAnsi="Segoe UI" w:cs="Segoe UI"/>
                <w:sz w:val="20"/>
                <w:szCs w:val="20"/>
              </w:rPr>
              <w:t>health</w:t>
            </w:r>
            <w:proofErr w:type="gramEnd"/>
            <w:r w:rsidRPr="004F02EF">
              <w:rPr>
                <w:rFonts w:ascii="Segoe UI" w:hAnsi="Segoe UI" w:cs="Segoe UI"/>
                <w:sz w:val="20"/>
                <w:szCs w:val="20"/>
              </w:rPr>
              <w:t xml:space="preserve"> and social care professionals and, where possible, patients, families and carers.</w:t>
            </w:r>
          </w:p>
        </w:tc>
      </w:tr>
      <w:tr w:rsidR="00124568" w:rsidRPr="004F02EF" w14:paraId="61DF68EE" w14:textId="77777777" w:rsidTr="00124568">
        <w:trPr>
          <w:trHeight w:val="600"/>
        </w:trPr>
        <w:tc>
          <w:tcPr>
            <w:tcW w:w="1696" w:type="dxa"/>
            <w:vMerge/>
            <w:hideMark/>
          </w:tcPr>
          <w:p w14:paraId="6CC3C569" w14:textId="77777777" w:rsidR="00124568" w:rsidRPr="004F02EF" w:rsidRDefault="00124568" w:rsidP="004F02EF">
            <w:pPr>
              <w:rPr>
                <w:rFonts w:ascii="Segoe UI" w:hAnsi="Segoe UI" w:cs="Segoe UI"/>
                <w:sz w:val="20"/>
                <w:szCs w:val="20"/>
              </w:rPr>
            </w:pPr>
          </w:p>
        </w:tc>
        <w:tc>
          <w:tcPr>
            <w:tcW w:w="4536" w:type="dxa"/>
            <w:vMerge/>
            <w:hideMark/>
          </w:tcPr>
          <w:p w14:paraId="2D794AA7" w14:textId="77777777" w:rsidR="00124568" w:rsidRPr="004F02EF" w:rsidRDefault="00124568">
            <w:pPr>
              <w:rPr>
                <w:rFonts w:ascii="Segoe UI" w:hAnsi="Segoe UI" w:cs="Segoe UI"/>
                <w:sz w:val="20"/>
                <w:szCs w:val="20"/>
              </w:rPr>
            </w:pPr>
          </w:p>
        </w:tc>
        <w:tc>
          <w:tcPr>
            <w:tcW w:w="2268" w:type="dxa"/>
            <w:noWrap/>
            <w:hideMark/>
          </w:tcPr>
          <w:p w14:paraId="2131A5BD" w14:textId="77777777" w:rsidR="00124568" w:rsidRPr="004F02EF" w:rsidRDefault="00124568">
            <w:pPr>
              <w:rPr>
                <w:rFonts w:ascii="Segoe UI" w:hAnsi="Segoe UI" w:cs="Segoe UI"/>
                <w:sz w:val="20"/>
                <w:szCs w:val="20"/>
              </w:rPr>
            </w:pPr>
            <w:r w:rsidRPr="004F02EF">
              <w:rPr>
                <w:rFonts w:ascii="Segoe UI" w:hAnsi="Segoe UI" w:cs="Segoe UI"/>
                <w:sz w:val="20"/>
                <w:szCs w:val="20"/>
              </w:rPr>
              <w:t>R3.14</w:t>
            </w:r>
          </w:p>
        </w:tc>
        <w:tc>
          <w:tcPr>
            <w:tcW w:w="7106" w:type="dxa"/>
            <w:hideMark/>
          </w:tcPr>
          <w:p w14:paraId="08AFF890" w14:textId="77777777" w:rsidR="00124568" w:rsidRPr="004F02EF" w:rsidRDefault="00124568">
            <w:pPr>
              <w:rPr>
                <w:rFonts w:ascii="Segoe UI" w:hAnsi="Segoe UI" w:cs="Segoe UI"/>
                <w:sz w:val="20"/>
                <w:szCs w:val="20"/>
              </w:rPr>
            </w:pPr>
            <w:r w:rsidRPr="004F02EF">
              <w:rPr>
                <w:rFonts w:ascii="Segoe UI" w:hAnsi="Segoe UI" w:cs="Segoe UI"/>
                <w:sz w:val="20"/>
                <w:szCs w:val="20"/>
              </w:rPr>
              <w:t xml:space="preserve">Learners whose progress, performance, </w:t>
            </w:r>
            <w:proofErr w:type="gramStart"/>
            <w:r w:rsidRPr="004F02EF">
              <w:rPr>
                <w:rFonts w:ascii="Segoe UI" w:hAnsi="Segoe UI" w:cs="Segoe UI"/>
                <w:sz w:val="20"/>
                <w:szCs w:val="20"/>
              </w:rPr>
              <w:t>health</w:t>
            </w:r>
            <w:proofErr w:type="gramEnd"/>
            <w:r w:rsidRPr="004F02EF">
              <w:rPr>
                <w:rFonts w:ascii="Segoe UI" w:hAnsi="Segoe UI" w:cs="Segoe UI"/>
                <w:sz w:val="20"/>
                <w:szCs w:val="20"/>
              </w:rPr>
              <w:t xml:space="preserve"> or conduct gives rise to concerns must be supported where reasonable to overcome these concerns and, if needed, given advice on alternative career options.</w:t>
            </w:r>
          </w:p>
        </w:tc>
      </w:tr>
      <w:tr w:rsidR="00124568" w:rsidRPr="004F02EF" w14:paraId="6987DD99" w14:textId="77777777" w:rsidTr="00124568">
        <w:trPr>
          <w:trHeight w:val="900"/>
        </w:trPr>
        <w:tc>
          <w:tcPr>
            <w:tcW w:w="1696" w:type="dxa"/>
            <w:vMerge/>
            <w:hideMark/>
          </w:tcPr>
          <w:p w14:paraId="52C94A47" w14:textId="77777777" w:rsidR="00124568" w:rsidRPr="004F02EF" w:rsidRDefault="00124568" w:rsidP="004F02EF">
            <w:pPr>
              <w:rPr>
                <w:rFonts w:ascii="Segoe UI" w:hAnsi="Segoe UI" w:cs="Segoe UI"/>
                <w:sz w:val="20"/>
                <w:szCs w:val="20"/>
              </w:rPr>
            </w:pPr>
          </w:p>
        </w:tc>
        <w:tc>
          <w:tcPr>
            <w:tcW w:w="4536" w:type="dxa"/>
            <w:vMerge/>
            <w:hideMark/>
          </w:tcPr>
          <w:p w14:paraId="0F335B24" w14:textId="77777777" w:rsidR="00124568" w:rsidRPr="004F02EF" w:rsidRDefault="00124568">
            <w:pPr>
              <w:rPr>
                <w:rFonts w:ascii="Segoe UI" w:hAnsi="Segoe UI" w:cs="Segoe UI"/>
                <w:sz w:val="20"/>
                <w:szCs w:val="20"/>
              </w:rPr>
            </w:pPr>
          </w:p>
        </w:tc>
        <w:tc>
          <w:tcPr>
            <w:tcW w:w="2268" w:type="dxa"/>
            <w:noWrap/>
            <w:hideMark/>
          </w:tcPr>
          <w:p w14:paraId="403C2349" w14:textId="77777777" w:rsidR="00124568" w:rsidRPr="004F02EF" w:rsidRDefault="00124568">
            <w:pPr>
              <w:rPr>
                <w:rFonts w:ascii="Segoe UI" w:hAnsi="Segoe UI" w:cs="Segoe UI"/>
                <w:sz w:val="20"/>
                <w:szCs w:val="20"/>
              </w:rPr>
            </w:pPr>
            <w:r w:rsidRPr="004F02EF">
              <w:rPr>
                <w:rFonts w:ascii="Segoe UI" w:hAnsi="Segoe UI" w:cs="Segoe UI"/>
                <w:sz w:val="20"/>
                <w:szCs w:val="20"/>
              </w:rPr>
              <w:t>R3.16</w:t>
            </w:r>
          </w:p>
        </w:tc>
        <w:tc>
          <w:tcPr>
            <w:tcW w:w="7106" w:type="dxa"/>
            <w:hideMark/>
          </w:tcPr>
          <w:p w14:paraId="5E226BA1" w14:textId="77777777" w:rsidR="00124568" w:rsidRPr="004F02EF" w:rsidRDefault="00124568">
            <w:pPr>
              <w:rPr>
                <w:rFonts w:ascii="Segoe UI" w:hAnsi="Segoe UI" w:cs="Segoe UI"/>
                <w:sz w:val="20"/>
                <w:szCs w:val="20"/>
              </w:rPr>
            </w:pPr>
            <w:r w:rsidRPr="004F02EF">
              <w:rPr>
                <w:rFonts w:ascii="Segoe UI" w:hAnsi="Segoe UI" w:cs="Segoe UI"/>
                <w:sz w:val="20"/>
                <w:szCs w:val="20"/>
              </w:rPr>
              <w:t>Medical students who are not able to complete a medical qualification or to achieve the learning outcomes required for graduates must be given advice on alternative career options, including pathways to gain a qualification if this is appropriate. Doctors in training who are not able to complete their training pathway should be given career advice.</w:t>
            </w:r>
          </w:p>
        </w:tc>
      </w:tr>
      <w:tr w:rsidR="00124568" w:rsidRPr="004F02EF" w14:paraId="7D96BD6F" w14:textId="77777777" w:rsidTr="00124568">
        <w:trPr>
          <w:trHeight w:val="300"/>
        </w:trPr>
        <w:tc>
          <w:tcPr>
            <w:tcW w:w="1696" w:type="dxa"/>
            <w:vMerge/>
            <w:hideMark/>
          </w:tcPr>
          <w:p w14:paraId="1C4D15D2" w14:textId="77777777" w:rsidR="00124568" w:rsidRPr="004F02EF" w:rsidRDefault="00124568" w:rsidP="004F02EF">
            <w:pPr>
              <w:rPr>
                <w:rFonts w:ascii="Segoe UI" w:hAnsi="Segoe UI" w:cs="Segoe UI"/>
                <w:sz w:val="20"/>
                <w:szCs w:val="20"/>
              </w:rPr>
            </w:pPr>
          </w:p>
        </w:tc>
        <w:tc>
          <w:tcPr>
            <w:tcW w:w="4536" w:type="dxa"/>
            <w:vMerge/>
            <w:hideMark/>
          </w:tcPr>
          <w:p w14:paraId="544AC798" w14:textId="77777777" w:rsidR="00124568" w:rsidRPr="004F02EF" w:rsidRDefault="00124568">
            <w:pPr>
              <w:rPr>
                <w:rFonts w:ascii="Segoe UI" w:hAnsi="Segoe UI" w:cs="Segoe UI"/>
                <w:sz w:val="20"/>
                <w:szCs w:val="20"/>
              </w:rPr>
            </w:pPr>
          </w:p>
        </w:tc>
        <w:tc>
          <w:tcPr>
            <w:tcW w:w="2268" w:type="dxa"/>
            <w:noWrap/>
            <w:hideMark/>
          </w:tcPr>
          <w:p w14:paraId="53D7F5CC" w14:textId="77777777" w:rsidR="00124568" w:rsidRPr="004F02EF" w:rsidRDefault="00124568">
            <w:pPr>
              <w:rPr>
                <w:rFonts w:ascii="Segoe UI" w:hAnsi="Segoe UI" w:cs="Segoe UI"/>
                <w:sz w:val="20"/>
                <w:szCs w:val="20"/>
              </w:rPr>
            </w:pPr>
            <w:r w:rsidRPr="004F02EF">
              <w:rPr>
                <w:rFonts w:ascii="Segoe UI" w:hAnsi="Segoe UI" w:cs="Segoe UI"/>
                <w:sz w:val="20"/>
                <w:szCs w:val="20"/>
              </w:rPr>
              <w:t>R5.9(f)</w:t>
            </w:r>
          </w:p>
        </w:tc>
        <w:tc>
          <w:tcPr>
            <w:tcW w:w="7106" w:type="dxa"/>
            <w:hideMark/>
          </w:tcPr>
          <w:p w14:paraId="1EFD7C50" w14:textId="77777777" w:rsidR="00124568" w:rsidRPr="004F02EF" w:rsidRDefault="00124568">
            <w:pPr>
              <w:rPr>
                <w:rFonts w:ascii="Segoe UI" w:hAnsi="Segoe UI" w:cs="Segoe UI"/>
                <w:sz w:val="20"/>
                <w:szCs w:val="20"/>
              </w:rPr>
            </w:pPr>
            <w:r w:rsidRPr="004F02EF">
              <w:rPr>
                <w:rFonts w:ascii="Segoe UI" w:hAnsi="Segoe UI" w:cs="Segoe UI"/>
                <w:sz w:val="20"/>
                <w:szCs w:val="20"/>
              </w:rPr>
              <w:t>Postgraduate training programmes must give doctors in training - f. regular, useful meetings with their clinical and educational supervisors</w:t>
            </w:r>
          </w:p>
        </w:tc>
      </w:tr>
      <w:tr w:rsidR="00124568" w:rsidRPr="004F02EF" w14:paraId="6F8D9C0B" w14:textId="77777777" w:rsidTr="00124568">
        <w:trPr>
          <w:trHeight w:val="1284"/>
        </w:trPr>
        <w:tc>
          <w:tcPr>
            <w:tcW w:w="1696" w:type="dxa"/>
            <w:vMerge/>
            <w:hideMark/>
          </w:tcPr>
          <w:p w14:paraId="1AEE4A41" w14:textId="3ABF54F1" w:rsidR="00124568" w:rsidRPr="004F02EF" w:rsidRDefault="00124568" w:rsidP="004F02EF">
            <w:pPr>
              <w:rPr>
                <w:rFonts w:ascii="Segoe UI" w:hAnsi="Segoe UI" w:cs="Segoe UI"/>
                <w:sz w:val="20"/>
                <w:szCs w:val="20"/>
              </w:rPr>
            </w:pPr>
          </w:p>
        </w:tc>
        <w:tc>
          <w:tcPr>
            <w:tcW w:w="4536" w:type="dxa"/>
            <w:vMerge w:val="restart"/>
            <w:hideMark/>
          </w:tcPr>
          <w:p w14:paraId="42A36E10"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To what extent do you agree with the following statement?</w:t>
            </w:r>
            <w:r w:rsidRPr="004F02EF">
              <w:rPr>
                <w:rFonts w:ascii="Segoe UI" w:hAnsi="Segoe UI" w:cs="Segoe UI"/>
                <w:sz w:val="20"/>
                <w:szCs w:val="20"/>
              </w:rPr>
              <w:br/>
              <w:t>My educational supervisor is easily accessible should I need to contact them.</w:t>
            </w:r>
          </w:p>
        </w:tc>
        <w:tc>
          <w:tcPr>
            <w:tcW w:w="2268" w:type="dxa"/>
            <w:noWrap/>
            <w:hideMark/>
          </w:tcPr>
          <w:p w14:paraId="12C23C79" w14:textId="77777777" w:rsidR="00124568" w:rsidRPr="004F02EF" w:rsidRDefault="00124568">
            <w:pPr>
              <w:rPr>
                <w:rFonts w:ascii="Segoe UI" w:hAnsi="Segoe UI" w:cs="Segoe UI"/>
                <w:sz w:val="20"/>
                <w:szCs w:val="20"/>
              </w:rPr>
            </w:pPr>
            <w:r w:rsidRPr="004F02EF">
              <w:rPr>
                <w:rFonts w:ascii="Segoe UI" w:hAnsi="Segoe UI" w:cs="Segoe UI"/>
                <w:sz w:val="20"/>
                <w:szCs w:val="20"/>
              </w:rPr>
              <w:t>R1.9</w:t>
            </w:r>
          </w:p>
        </w:tc>
        <w:tc>
          <w:tcPr>
            <w:tcW w:w="7106" w:type="dxa"/>
            <w:hideMark/>
          </w:tcPr>
          <w:p w14:paraId="4096AD92" w14:textId="77777777" w:rsidR="00124568" w:rsidRPr="004F02EF" w:rsidRDefault="00124568">
            <w:pPr>
              <w:rPr>
                <w:rFonts w:ascii="Segoe UI" w:hAnsi="Segoe UI" w:cs="Segoe UI"/>
                <w:sz w:val="20"/>
                <w:szCs w:val="20"/>
              </w:rPr>
            </w:pPr>
            <w:r w:rsidRPr="004F02EF">
              <w:rPr>
                <w:rFonts w:ascii="Segoe UI" w:hAnsi="Segoe UI" w:cs="Segoe UI"/>
                <w:sz w:val="20"/>
                <w:szCs w:val="20"/>
              </w:rPr>
              <w:t>Learners’ responsibilities for patient care must be appropriate for their stage of education and training. Supervisors must determine a learner’s level of competence, confidence and experience and provide an appropriately graded level of clinical supervision.</w:t>
            </w:r>
          </w:p>
        </w:tc>
      </w:tr>
      <w:tr w:rsidR="00124568" w:rsidRPr="004F02EF" w14:paraId="16CBE563" w14:textId="77777777" w:rsidTr="00124568">
        <w:trPr>
          <w:trHeight w:val="600"/>
        </w:trPr>
        <w:tc>
          <w:tcPr>
            <w:tcW w:w="1696" w:type="dxa"/>
            <w:vMerge/>
            <w:hideMark/>
          </w:tcPr>
          <w:p w14:paraId="26A84251" w14:textId="38F40C28" w:rsidR="00124568" w:rsidRPr="004F02EF" w:rsidRDefault="00124568" w:rsidP="004F02EF">
            <w:pPr>
              <w:rPr>
                <w:rFonts w:ascii="Segoe UI" w:hAnsi="Segoe UI" w:cs="Segoe UI"/>
                <w:sz w:val="20"/>
                <w:szCs w:val="20"/>
              </w:rPr>
            </w:pPr>
          </w:p>
        </w:tc>
        <w:tc>
          <w:tcPr>
            <w:tcW w:w="4536" w:type="dxa"/>
            <w:vMerge/>
            <w:hideMark/>
          </w:tcPr>
          <w:p w14:paraId="2004DBB2" w14:textId="77777777" w:rsidR="00124568" w:rsidRPr="004F02EF" w:rsidRDefault="00124568">
            <w:pPr>
              <w:rPr>
                <w:rFonts w:ascii="Segoe UI" w:hAnsi="Segoe UI" w:cs="Segoe UI"/>
                <w:sz w:val="20"/>
                <w:szCs w:val="20"/>
              </w:rPr>
            </w:pPr>
          </w:p>
        </w:tc>
        <w:tc>
          <w:tcPr>
            <w:tcW w:w="2268" w:type="dxa"/>
            <w:noWrap/>
            <w:hideMark/>
          </w:tcPr>
          <w:p w14:paraId="756CECF7" w14:textId="77777777" w:rsidR="00124568" w:rsidRPr="004F02EF" w:rsidRDefault="00124568">
            <w:pPr>
              <w:rPr>
                <w:rFonts w:ascii="Segoe UI" w:hAnsi="Segoe UI" w:cs="Segoe UI"/>
                <w:sz w:val="20"/>
                <w:szCs w:val="20"/>
              </w:rPr>
            </w:pPr>
            <w:r w:rsidRPr="004F02EF">
              <w:rPr>
                <w:rFonts w:ascii="Segoe UI" w:hAnsi="Segoe UI" w:cs="Segoe UI"/>
                <w:sz w:val="20"/>
                <w:szCs w:val="20"/>
              </w:rPr>
              <w:t>R1.10</w:t>
            </w:r>
          </w:p>
        </w:tc>
        <w:tc>
          <w:tcPr>
            <w:tcW w:w="7106" w:type="dxa"/>
            <w:hideMark/>
          </w:tcPr>
          <w:p w14:paraId="6ECBAD7F"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have a reliable way of identifying learners at different stages of education and training, and make sure all staff members take account of this, so that learners are not expected to work beyond their competence.</w:t>
            </w:r>
          </w:p>
        </w:tc>
      </w:tr>
      <w:tr w:rsidR="00124568" w:rsidRPr="004F02EF" w14:paraId="3DEC6B04" w14:textId="77777777" w:rsidTr="00124568">
        <w:trPr>
          <w:trHeight w:val="300"/>
        </w:trPr>
        <w:tc>
          <w:tcPr>
            <w:tcW w:w="1696" w:type="dxa"/>
            <w:vMerge/>
            <w:hideMark/>
          </w:tcPr>
          <w:p w14:paraId="272BD15F" w14:textId="6E94DCB9" w:rsidR="00124568" w:rsidRPr="004F02EF" w:rsidRDefault="00124568" w:rsidP="004F02EF">
            <w:pPr>
              <w:rPr>
                <w:rFonts w:ascii="Segoe UI" w:hAnsi="Segoe UI" w:cs="Segoe UI"/>
                <w:sz w:val="20"/>
                <w:szCs w:val="20"/>
              </w:rPr>
            </w:pPr>
          </w:p>
        </w:tc>
        <w:tc>
          <w:tcPr>
            <w:tcW w:w="4536" w:type="dxa"/>
            <w:vMerge/>
            <w:hideMark/>
          </w:tcPr>
          <w:p w14:paraId="570BEB26" w14:textId="77777777" w:rsidR="00124568" w:rsidRPr="004F02EF" w:rsidRDefault="00124568">
            <w:pPr>
              <w:rPr>
                <w:rFonts w:ascii="Segoe UI" w:hAnsi="Segoe UI" w:cs="Segoe UI"/>
                <w:sz w:val="20"/>
                <w:szCs w:val="20"/>
              </w:rPr>
            </w:pPr>
          </w:p>
        </w:tc>
        <w:tc>
          <w:tcPr>
            <w:tcW w:w="2268" w:type="dxa"/>
            <w:noWrap/>
            <w:hideMark/>
          </w:tcPr>
          <w:p w14:paraId="7F48EF23" w14:textId="77777777" w:rsidR="00124568" w:rsidRPr="004F02EF" w:rsidRDefault="00124568">
            <w:pPr>
              <w:rPr>
                <w:rFonts w:ascii="Segoe UI" w:hAnsi="Segoe UI" w:cs="Segoe UI"/>
                <w:sz w:val="20"/>
                <w:szCs w:val="20"/>
              </w:rPr>
            </w:pPr>
            <w:r w:rsidRPr="004F02EF">
              <w:rPr>
                <w:rFonts w:ascii="Segoe UI" w:hAnsi="Segoe UI" w:cs="Segoe UI"/>
                <w:sz w:val="20"/>
                <w:szCs w:val="20"/>
              </w:rPr>
              <w:t>R1.12(d)</w:t>
            </w:r>
          </w:p>
        </w:tc>
        <w:tc>
          <w:tcPr>
            <w:tcW w:w="7106" w:type="dxa"/>
            <w:hideMark/>
          </w:tcPr>
          <w:p w14:paraId="2C0B05DB"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design rotas to - d. give doctors in training access to educational supervisors</w:t>
            </w:r>
          </w:p>
        </w:tc>
      </w:tr>
      <w:tr w:rsidR="00124568" w:rsidRPr="004F02EF" w14:paraId="334D6524" w14:textId="77777777" w:rsidTr="00124568">
        <w:trPr>
          <w:trHeight w:val="600"/>
        </w:trPr>
        <w:tc>
          <w:tcPr>
            <w:tcW w:w="1696" w:type="dxa"/>
            <w:vMerge/>
            <w:hideMark/>
          </w:tcPr>
          <w:p w14:paraId="31D244BB" w14:textId="0BD144C7" w:rsidR="00124568" w:rsidRPr="004F02EF" w:rsidRDefault="00124568" w:rsidP="004F02EF">
            <w:pPr>
              <w:rPr>
                <w:rFonts w:ascii="Segoe UI" w:hAnsi="Segoe UI" w:cs="Segoe UI"/>
                <w:sz w:val="20"/>
                <w:szCs w:val="20"/>
              </w:rPr>
            </w:pPr>
          </w:p>
        </w:tc>
        <w:tc>
          <w:tcPr>
            <w:tcW w:w="4536" w:type="dxa"/>
            <w:vMerge/>
            <w:hideMark/>
          </w:tcPr>
          <w:p w14:paraId="6AA39053" w14:textId="77777777" w:rsidR="00124568" w:rsidRPr="004F02EF" w:rsidRDefault="00124568">
            <w:pPr>
              <w:rPr>
                <w:rFonts w:ascii="Segoe UI" w:hAnsi="Segoe UI" w:cs="Segoe UI"/>
                <w:sz w:val="20"/>
                <w:szCs w:val="20"/>
              </w:rPr>
            </w:pPr>
          </w:p>
        </w:tc>
        <w:tc>
          <w:tcPr>
            <w:tcW w:w="2268" w:type="dxa"/>
            <w:noWrap/>
            <w:hideMark/>
          </w:tcPr>
          <w:p w14:paraId="1FE4AA8E" w14:textId="77777777" w:rsidR="00124568" w:rsidRPr="004F02EF" w:rsidRDefault="00124568">
            <w:pPr>
              <w:rPr>
                <w:rFonts w:ascii="Segoe UI" w:hAnsi="Segoe UI" w:cs="Segoe UI"/>
                <w:sz w:val="20"/>
                <w:szCs w:val="20"/>
              </w:rPr>
            </w:pPr>
            <w:r w:rsidRPr="004F02EF">
              <w:rPr>
                <w:rFonts w:ascii="Segoe UI" w:hAnsi="Segoe UI" w:cs="Segoe UI"/>
                <w:sz w:val="20"/>
                <w:szCs w:val="20"/>
              </w:rPr>
              <w:t>R1.19</w:t>
            </w:r>
          </w:p>
        </w:tc>
        <w:tc>
          <w:tcPr>
            <w:tcW w:w="7106" w:type="dxa"/>
            <w:hideMark/>
          </w:tcPr>
          <w:p w14:paraId="226FBA5E" w14:textId="77777777" w:rsidR="00124568" w:rsidRPr="004F02EF" w:rsidRDefault="00124568">
            <w:pPr>
              <w:rPr>
                <w:rFonts w:ascii="Segoe UI" w:hAnsi="Segoe UI" w:cs="Segoe UI"/>
                <w:sz w:val="20"/>
                <w:szCs w:val="20"/>
              </w:rPr>
            </w:pPr>
            <w:r w:rsidRPr="004F02EF">
              <w:rPr>
                <w:rFonts w:ascii="Segoe UI" w:hAnsi="Segoe UI" w:cs="Segoe UI"/>
                <w:sz w:val="20"/>
                <w:szCs w:val="20"/>
              </w:rPr>
              <w:t xml:space="preserve">Organisations must have the capacity, </w:t>
            </w:r>
            <w:proofErr w:type="gramStart"/>
            <w:r w:rsidRPr="004F02EF">
              <w:rPr>
                <w:rFonts w:ascii="Segoe UI" w:hAnsi="Segoe UI" w:cs="Segoe UI"/>
                <w:sz w:val="20"/>
                <w:szCs w:val="20"/>
              </w:rPr>
              <w:t>resources</w:t>
            </w:r>
            <w:proofErr w:type="gramEnd"/>
            <w:r w:rsidRPr="004F02EF">
              <w:rPr>
                <w:rFonts w:ascii="Segoe UI" w:hAnsi="Segoe UI" w:cs="Segoe UI"/>
                <w:sz w:val="20"/>
                <w:szCs w:val="20"/>
              </w:rPr>
              <w:t xml:space="preserve"> and facilities to deliver safe and relevant learning opportunities, clinical supervision and practical </w:t>
            </w:r>
            <w:r w:rsidRPr="004F02EF">
              <w:rPr>
                <w:rFonts w:ascii="Segoe UI" w:hAnsi="Segoe UI" w:cs="Segoe UI"/>
                <w:sz w:val="20"/>
                <w:szCs w:val="20"/>
              </w:rPr>
              <w:lastRenderedPageBreak/>
              <w:t>experiences for learners required by their curriculum or training programme and to provide the required educational supervision and support.</w:t>
            </w:r>
          </w:p>
        </w:tc>
      </w:tr>
      <w:tr w:rsidR="00124568" w:rsidRPr="004F02EF" w14:paraId="7CC15931" w14:textId="77777777" w:rsidTr="00124568">
        <w:trPr>
          <w:trHeight w:val="600"/>
        </w:trPr>
        <w:tc>
          <w:tcPr>
            <w:tcW w:w="1696" w:type="dxa"/>
            <w:vMerge/>
            <w:hideMark/>
          </w:tcPr>
          <w:p w14:paraId="3B2DEA60" w14:textId="0BD6B842" w:rsidR="00124568" w:rsidRPr="004F02EF" w:rsidRDefault="00124568" w:rsidP="004F02EF">
            <w:pPr>
              <w:rPr>
                <w:rFonts w:ascii="Segoe UI" w:hAnsi="Segoe UI" w:cs="Segoe UI"/>
                <w:sz w:val="20"/>
                <w:szCs w:val="20"/>
              </w:rPr>
            </w:pPr>
          </w:p>
        </w:tc>
        <w:tc>
          <w:tcPr>
            <w:tcW w:w="4536" w:type="dxa"/>
            <w:vMerge/>
            <w:hideMark/>
          </w:tcPr>
          <w:p w14:paraId="6B85259C" w14:textId="77777777" w:rsidR="00124568" w:rsidRPr="004F02EF" w:rsidRDefault="00124568">
            <w:pPr>
              <w:rPr>
                <w:rFonts w:ascii="Segoe UI" w:hAnsi="Segoe UI" w:cs="Segoe UI"/>
                <w:sz w:val="20"/>
                <w:szCs w:val="20"/>
              </w:rPr>
            </w:pPr>
          </w:p>
        </w:tc>
        <w:tc>
          <w:tcPr>
            <w:tcW w:w="2268" w:type="dxa"/>
            <w:noWrap/>
            <w:hideMark/>
          </w:tcPr>
          <w:p w14:paraId="6E00CF79" w14:textId="77777777" w:rsidR="00124568" w:rsidRPr="004F02EF" w:rsidRDefault="00124568">
            <w:pPr>
              <w:rPr>
                <w:rFonts w:ascii="Segoe UI" w:hAnsi="Segoe UI" w:cs="Segoe UI"/>
                <w:sz w:val="20"/>
                <w:szCs w:val="20"/>
              </w:rPr>
            </w:pPr>
            <w:r w:rsidRPr="004F02EF">
              <w:rPr>
                <w:rFonts w:ascii="Segoe UI" w:hAnsi="Segoe UI" w:cs="Segoe UI"/>
                <w:sz w:val="20"/>
                <w:szCs w:val="20"/>
              </w:rPr>
              <w:t>R1.21</w:t>
            </w:r>
          </w:p>
        </w:tc>
        <w:tc>
          <w:tcPr>
            <w:tcW w:w="7106" w:type="dxa"/>
            <w:hideMark/>
          </w:tcPr>
          <w:p w14:paraId="30245443"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make sure learners are able to meet with their educational supervisor or, in the case of medical students, their personal advisor as frequently as required by their curriculum or training programme.</w:t>
            </w:r>
          </w:p>
        </w:tc>
      </w:tr>
      <w:tr w:rsidR="00124568" w:rsidRPr="004F02EF" w14:paraId="58E38AB5" w14:textId="77777777" w:rsidTr="00124568">
        <w:trPr>
          <w:trHeight w:val="600"/>
        </w:trPr>
        <w:tc>
          <w:tcPr>
            <w:tcW w:w="1696" w:type="dxa"/>
            <w:vMerge/>
            <w:hideMark/>
          </w:tcPr>
          <w:p w14:paraId="20879840" w14:textId="1989ADCB" w:rsidR="00124568" w:rsidRPr="004F02EF" w:rsidRDefault="00124568" w:rsidP="004F02EF">
            <w:pPr>
              <w:rPr>
                <w:rFonts w:ascii="Segoe UI" w:hAnsi="Segoe UI" w:cs="Segoe UI"/>
                <w:sz w:val="20"/>
                <w:szCs w:val="20"/>
              </w:rPr>
            </w:pPr>
          </w:p>
        </w:tc>
        <w:tc>
          <w:tcPr>
            <w:tcW w:w="4536" w:type="dxa"/>
            <w:vMerge/>
            <w:hideMark/>
          </w:tcPr>
          <w:p w14:paraId="0CE89503" w14:textId="77777777" w:rsidR="00124568" w:rsidRPr="004F02EF" w:rsidRDefault="00124568">
            <w:pPr>
              <w:rPr>
                <w:rFonts w:ascii="Segoe UI" w:hAnsi="Segoe UI" w:cs="Segoe UI"/>
                <w:sz w:val="20"/>
                <w:szCs w:val="20"/>
              </w:rPr>
            </w:pPr>
          </w:p>
        </w:tc>
        <w:tc>
          <w:tcPr>
            <w:tcW w:w="2268" w:type="dxa"/>
            <w:noWrap/>
            <w:hideMark/>
          </w:tcPr>
          <w:p w14:paraId="51A94BB0" w14:textId="77777777" w:rsidR="00124568" w:rsidRPr="004F02EF" w:rsidRDefault="00124568">
            <w:pPr>
              <w:rPr>
                <w:rFonts w:ascii="Segoe UI" w:hAnsi="Segoe UI" w:cs="Segoe UI"/>
                <w:sz w:val="20"/>
                <w:szCs w:val="20"/>
              </w:rPr>
            </w:pPr>
            <w:r w:rsidRPr="004F02EF">
              <w:rPr>
                <w:rFonts w:ascii="Segoe UI" w:hAnsi="Segoe UI" w:cs="Segoe UI"/>
                <w:sz w:val="20"/>
                <w:szCs w:val="20"/>
              </w:rPr>
              <w:t>R2.11</w:t>
            </w:r>
          </w:p>
        </w:tc>
        <w:tc>
          <w:tcPr>
            <w:tcW w:w="7106" w:type="dxa"/>
            <w:hideMark/>
          </w:tcPr>
          <w:p w14:paraId="66C9703C" w14:textId="77777777" w:rsidR="00124568" w:rsidRPr="004F02EF" w:rsidRDefault="00124568">
            <w:pPr>
              <w:rPr>
                <w:rFonts w:ascii="Segoe UI" w:hAnsi="Segoe UI" w:cs="Segoe UI"/>
                <w:sz w:val="20"/>
                <w:szCs w:val="20"/>
              </w:rPr>
            </w:pPr>
            <w:r w:rsidRPr="004F02EF">
              <w:rPr>
                <w:rFonts w:ascii="Segoe UI" w:hAnsi="Segoe UI" w:cs="Segoe UI"/>
                <w:sz w:val="20"/>
                <w:szCs w:val="20"/>
              </w:rPr>
              <w:t xml:space="preserve">Organisations must have systems and processes to make sure learners have appropriate supervision. Educational and clinical governance must be integrated so that learners do not pose a safety risk, and education and training </w:t>
            </w:r>
            <w:proofErr w:type="gramStart"/>
            <w:r w:rsidRPr="004F02EF">
              <w:rPr>
                <w:rFonts w:ascii="Segoe UI" w:hAnsi="Segoe UI" w:cs="Segoe UI"/>
                <w:sz w:val="20"/>
                <w:szCs w:val="20"/>
              </w:rPr>
              <w:t>takes</w:t>
            </w:r>
            <w:proofErr w:type="gramEnd"/>
            <w:r w:rsidRPr="004F02EF">
              <w:rPr>
                <w:rFonts w:ascii="Segoe UI" w:hAnsi="Segoe UI" w:cs="Segoe UI"/>
                <w:sz w:val="20"/>
                <w:szCs w:val="20"/>
              </w:rPr>
              <w:t xml:space="preserve"> place in a safe environment and culture.</w:t>
            </w:r>
          </w:p>
        </w:tc>
      </w:tr>
      <w:tr w:rsidR="00124568" w:rsidRPr="004F02EF" w14:paraId="6BC6F212" w14:textId="77777777" w:rsidTr="00124568">
        <w:trPr>
          <w:trHeight w:val="1200"/>
        </w:trPr>
        <w:tc>
          <w:tcPr>
            <w:tcW w:w="1696" w:type="dxa"/>
            <w:vMerge/>
            <w:hideMark/>
          </w:tcPr>
          <w:p w14:paraId="2C4D2496" w14:textId="606508BF" w:rsidR="00124568" w:rsidRPr="004F02EF" w:rsidRDefault="00124568" w:rsidP="004F02EF">
            <w:pPr>
              <w:rPr>
                <w:rFonts w:ascii="Segoe UI" w:hAnsi="Segoe UI" w:cs="Segoe UI"/>
                <w:sz w:val="20"/>
                <w:szCs w:val="20"/>
              </w:rPr>
            </w:pPr>
          </w:p>
        </w:tc>
        <w:tc>
          <w:tcPr>
            <w:tcW w:w="4536" w:type="dxa"/>
            <w:vMerge/>
            <w:hideMark/>
          </w:tcPr>
          <w:p w14:paraId="26815860" w14:textId="77777777" w:rsidR="00124568" w:rsidRPr="004F02EF" w:rsidRDefault="00124568">
            <w:pPr>
              <w:rPr>
                <w:rFonts w:ascii="Segoe UI" w:hAnsi="Segoe UI" w:cs="Segoe UI"/>
                <w:sz w:val="20"/>
                <w:szCs w:val="20"/>
              </w:rPr>
            </w:pPr>
          </w:p>
        </w:tc>
        <w:tc>
          <w:tcPr>
            <w:tcW w:w="2268" w:type="dxa"/>
            <w:noWrap/>
            <w:hideMark/>
          </w:tcPr>
          <w:p w14:paraId="4B281219" w14:textId="77777777" w:rsidR="00124568" w:rsidRPr="004F02EF" w:rsidRDefault="00124568">
            <w:pPr>
              <w:rPr>
                <w:rFonts w:ascii="Segoe UI" w:hAnsi="Segoe UI" w:cs="Segoe UI"/>
                <w:sz w:val="20"/>
                <w:szCs w:val="20"/>
              </w:rPr>
            </w:pPr>
            <w:r w:rsidRPr="004F02EF">
              <w:rPr>
                <w:rFonts w:ascii="Segoe UI" w:hAnsi="Segoe UI" w:cs="Segoe UI"/>
                <w:sz w:val="20"/>
                <w:szCs w:val="20"/>
              </w:rPr>
              <w:t>R2.15</w:t>
            </w:r>
          </w:p>
        </w:tc>
        <w:tc>
          <w:tcPr>
            <w:tcW w:w="7106" w:type="dxa"/>
            <w:hideMark/>
          </w:tcPr>
          <w:p w14:paraId="5B4B1DE6" w14:textId="77777777" w:rsidR="00124568" w:rsidRPr="004F02EF" w:rsidRDefault="00124568">
            <w:pPr>
              <w:rPr>
                <w:rFonts w:ascii="Segoe UI" w:hAnsi="Segoe UI" w:cs="Segoe UI"/>
                <w:sz w:val="20"/>
                <w:szCs w:val="20"/>
              </w:rPr>
            </w:pPr>
            <w:r w:rsidRPr="004F02EF">
              <w:rPr>
                <w:rFonts w:ascii="Segoe UI" w:hAnsi="Segoe UI" w:cs="Segoe UI"/>
                <w:sz w:val="20"/>
                <w:szCs w:val="20"/>
              </w:rPr>
              <w:t xml:space="preserve">Organisations must make sure that each doctor in training has access to a named educational supervisor who is responsible for the overall supervision and management of a doctor's educational progress during a placement or a series of placements. The educational supervisor regularly meets with the doctor in training to help plan their training, review </w:t>
            </w:r>
            <w:proofErr w:type="gramStart"/>
            <w:r w:rsidRPr="004F02EF">
              <w:rPr>
                <w:rFonts w:ascii="Segoe UI" w:hAnsi="Segoe UI" w:cs="Segoe UI"/>
                <w:sz w:val="20"/>
                <w:szCs w:val="20"/>
              </w:rPr>
              <w:t>progress</w:t>
            </w:r>
            <w:proofErr w:type="gramEnd"/>
            <w:r w:rsidRPr="004F02EF">
              <w:rPr>
                <w:rFonts w:ascii="Segoe UI" w:hAnsi="Segoe UI" w:cs="Segoe UI"/>
                <w:sz w:val="20"/>
                <w:szCs w:val="20"/>
              </w:rPr>
              <w:t xml:space="preserve"> and achieve agreed learning outcomes. The educational supervisor is responsible for the educational agreement, and for bringing together all relevant evidence to form a summative judgement about progression at the end of the placement or a series of placements.3</w:t>
            </w:r>
          </w:p>
        </w:tc>
      </w:tr>
      <w:tr w:rsidR="00124568" w:rsidRPr="004F02EF" w14:paraId="274F875A" w14:textId="77777777" w:rsidTr="00124568">
        <w:trPr>
          <w:trHeight w:val="900"/>
        </w:trPr>
        <w:tc>
          <w:tcPr>
            <w:tcW w:w="1696" w:type="dxa"/>
            <w:vMerge/>
            <w:hideMark/>
          </w:tcPr>
          <w:p w14:paraId="4A417D7F" w14:textId="04957EAB" w:rsidR="00124568" w:rsidRPr="004F02EF" w:rsidRDefault="00124568" w:rsidP="004F02EF">
            <w:pPr>
              <w:rPr>
                <w:rFonts w:ascii="Segoe UI" w:hAnsi="Segoe UI" w:cs="Segoe UI"/>
                <w:sz w:val="20"/>
                <w:szCs w:val="20"/>
              </w:rPr>
            </w:pPr>
          </w:p>
        </w:tc>
        <w:tc>
          <w:tcPr>
            <w:tcW w:w="4536" w:type="dxa"/>
            <w:vMerge/>
            <w:hideMark/>
          </w:tcPr>
          <w:p w14:paraId="4D784CC6" w14:textId="77777777" w:rsidR="00124568" w:rsidRPr="004F02EF" w:rsidRDefault="00124568">
            <w:pPr>
              <w:rPr>
                <w:rFonts w:ascii="Segoe UI" w:hAnsi="Segoe UI" w:cs="Segoe UI"/>
                <w:sz w:val="20"/>
                <w:szCs w:val="20"/>
              </w:rPr>
            </w:pPr>
          </w:p>
        </w:tc>
        <w:tc>
          <w:tcPr>
            <w:tcW w:w="2268" w:type="dxa"/>
            <w:noWrap/>
            <w:hideMark/>
          </w:tcPr>
          <w:p w14:paraId="1B262764" w14:textId="77777777" w:rsidR="00124568" w:rsidRPr="004F02EF" w:rsidRDefault="00124568">
            <w:pPr>
              <w:rPr>
                <w:rFonts w:ascii="Segoe UI" w:hAnsi="Segoe UI" w:cs="Segoe UI"/>
                <w:sz w:val="20"/>
                <w:szCs w:val="20"/>
              </w:rPr>
            </w:pPr>
            <w:r w:rsidRPr="004F02EF">
              <w:rPr>
                <w:rFonts w:ascii="Segoe UI" w:hAnsi="Segoe UI" w:cs="Segoe UI"/>
                <w:sz w:val="20"/>
                <w:szCs w:val="20"/>
              </w:rPr>
              <w:t>R3.13</w:t>
            </w:r>
          </w:p>
        </w:tc>
        <w:tc>
          <w:tcPr>
            <w:tcW w:w="7106" w:type="dxa"/>
            <w:hideMark/>
          </w:tcPr>
          <w:p w14:paraId="21C1EA8A" w14:textId="77777777" w:rsidR="00124568" w:rsidRPr="004F02EF" w:rsidRDefault="00124568">
            <w:pPr>
              <w:rPr>
                <w:rFonts w:ascii="Segoe UI" w:hAnsi="Segoe UI" w:cs="Segoe UI"/>
                <w:sz w:val="20"/>
                <w:szCs w:val="20"/>
              </w:rPr>
            </w:pPr>
            <w:r w:rsidRPr="004F02EF">
              <w:rPr>
                <w:rFonts w:ascii="Segoe UI" w:hAnsi="Segoe UI" w:cs="Segoe UI"/>
                <w:sz w:val="20"/>
                <w:szCs w:val="20"/>
              </w:rPr>
              <w:t xml:space="preserve">Learners must receive regular, constructive and meaningful feedback on their performance, development and progress at appropriate points in their medical course or training </w:t>
            </w:r>
            <w:proofErr w:type="gramStart"/>
            <w:r w:rsidRPr="004F02EF">
              <w:rPr>
                <w:rFonts w:ascii="Segoe UI" w:hAnsi="Segoe UI" w:cs="Segoe UI"/>
                <w:sz w:val="20"/>
                <w:szCs w:val="20"/>
              </w:rPr>
              <w:t>programme, and</w:t>
            </w:r>
            <w:proofErr w:type="gramEnd"/>
            <w:r w:rsidRPr="004F02EF">
              <w:rPr>
                <w:rFonts w:ascii="Segoe UI" w:hAnsi="Segoe UI" w:cs="Segoe UI"/>
                <w:sz w:val="20"/>
                <w:szCs w:val="20"/>
              </w:rPr>
              <w:t xml:space="preserve"> be encouraged to act on it. Feedback should come from educators, other doctors, </w:t>
            </w:r>
            <w:proofErr w:type="gramStart"/>
            <w:r w:rsidRPr="004F02EF">
              <w:rPr>
                <w:rFonts w:ascii="Segoe UI" w:hAnsi="Segoe UI" w:cs="Segoe UI"/>
                <w:sz w:val="20"/>
                <w:szCs w:val="20"/>
              </w:rPr>
              <w:t>health</w:t>
            </w:r>
            <w:proofErr w:type="gramEnd"/>
            <w:r w:rsidRPr="004F02EF">
              <w:rPr>
                <w:rFonts w:ascii="Segoe UI" w:hAnsi="Segoe UI" w:cs="Segoe UI"/>
                <w:sz w:val="20"/>
                <w:szCs w:val="20"/>
              </w:rPr>
              <w:t xml:space="preserve"> and social care professionals and, where possible, patients, families and carers.</w:t>
            </w:r>
          </w:p>
        </w:tc>
      </w:tr>
      <w:tr w:rsidR="00124568" w:rsidRPr="004F02EF" w14:paraId="459466CC" w14:textId="77777777" w:rsidTr="00124568">
        <w:trPr>
          <w:trHeight w:val="600"/>
        </w:trPr>
        <w:tc>
          <w:tcPr>
            <w:tcW w:w="1696" w:type="dxa"/>
            <w:vMerge/>
            <w:hideMark/>
          </w:tcPr>
          <w:p w14:paraId="31084BA8" w14:textId="01BC917A" w:rsidR="00124568" w:rsidRPr="004F02EF" w:rsidRDefault="00124568" w:rsidP="004F02EF">
            <w:pPr>
              <w:rPr>
                <w:rFonts w:ascii="Segoe UI" w:hAnsi="Segoe UI" w:cs="Segoe UI"/>
                <w:sz w:val="20"/>
                <w:szCs w:val="20"/>
              </w:rPr>
            </w:pPr>
          </w:p>
        </w:tc>
        <w:tc>
          <w:tcPr>
            <w:tcW w:w="4536" w:type="dxa"/>
            <w:vMerge/>
            <w:hideMark/>
          </w:tcPr>
          <w:p w14:paraId="264B3C35" w14:textId="77777777" w:rsidR="00124568" w:rsidRPr="004F02EF" w:rsidRDefault="00124568">
            <w:pPr>
              <w:rPr>
                <w:rFonts w:ascii="Segoe UI" w:hAnsi="Segoe UI" w:cs="Segoe UI"/>
                <w:sz w:val="20"/>
                <w:szCs w:val="20"/>
              </w:rPr>
            </w:pPr>
          </w:p>
        </w:tc>
        <w:tc>
          <w:tcPr>
            <w:tcW w:w="2268" w:type="dxa"/>
            <w:noWrap/>
            <w:hideMark/>
          </w:tcPr>
          <w:p w14:paraId="2F517E5E" w14:textId="77777777" w:rsidR="00124568" w:rsidRPr="004F02EF" w:rsidRDefault="00124568">
            <w:pPr>
              <w:rPr>
                <w:rFonts w:ascii="Segoe UI" w:hAnsi="Segoe UI" w:cs="Segoe UI"/>
                <w:sz w:val="20"/>
                <w:szCs w:val="20"/>
              </w:rPr>
            </w:pPr>
            <w:r w:rsidRPr="004F02EF">
              <w:rPr>
                <w:rFonts w:ascii="Segoe UI" w:hAnsi="Segoe UI" w:cs="Segoe UI"/>
                <w:sz w:val="20"/>
                <w:szCs w:val="20"/>
              </w:rPr>
              <w:t>R3.14</w:t>
            </w:r>
          </w:p>
        </w:tc>
        <w:tc>
          <w:tcPr>
            <w:tcW w:w="7106" w:type="dxa"/>
            <w:hideMark/>
          </w:tcPr>
          <w:p w14:paraId="6469B011" w14:textId="77777777" w:rsidR="00124568" w:rsidRPr="004F02EF" w:rsidRDefault="00124568">
            <w:pPr>
              <w:rPr>
                <w:rFonts w:ascii="Segoe UI" w:hAnsi="Segoe UI" w:cs="Segoe UI"/>
                <w:sz w:val="20"/>
                <w:szCs w:val="20"/>
              </w:rPr>
            </w:pPr>
            <w:r w:rsidRPr="004F02EF">
              <w:rPr>
                <w:rFonts w:ascii="Segoe UI" w:hAnsi="Segoe UI" w:cs="Segoe UI"/>
                <w:sz w:val="20"/>
                <w:szCs w:val="20"/>
              </w:rPr>
              <w:t xml:space="preserve">Learners whose progress, performance, </w:t>
            </w:r>
            <w:proofErr w:type="gramStart"/>
            <w:r w:rsidRPr="004F02EF">
              <w:rPr>
                <w:rFonts w:ascii="Segoe UI" w:hAnsi="Segoe UI" w:cs="Segoe UI"/>
                <w:sz w:val="20"/>
                <w:szCs w:val="20"/>
              </w:rPr>
              <w:t>health</w:t>
            </w:r>
            <w:proofErr w:type="gramEnd"/>
            <w:r w:rsidRPr="004F02EF">
              <w:rPr>
                <w:rFonts w:ascii="Segoe UI" w:hAnsi="Segoe UI" w:cs="Segoe UI"/>
                <w:sz w:val="20"/>
                <w:szCs w:val="20"/>
              </w:rPr>
              <w:t xml:space="preserve"> or conduct gives rise to concerns must be supported where reasonable to overcome these concerns and, if needed, given advice on alternative career options.</w:t>
            </w:r>
          </w:p>
        </w:tc>
      </w:tr>
      <w:tr w:rsidR="00124568" w:rsidRPr="004F02EF" w14:paraId="0B0D11C1" w14:textId="77777777" w:rsidTr="00124568">
        <w:trPr>
          <w:trHeight w:val="300"/>
        </w:trPr>
        <w:tc>
          <w:tcPr>
            <w:tcW w:w="1696" w:type="dxa"/>
            <w:vMerge/>
            <w:hideMark/>
          </w:tcPr>
          <w:p w14:paraId="69388C27" w14:textId="75DE8951" w:rsidR="00124568" w:rsidRPr="004F02EF" w:rsidRDefault="00124568" w:rsidP="004F02EF">
            <w:pPr>
              <w:rPr>
                <w:rFonts w:ascii="Segoe UI" w:hAnsi="Segoe UI" w:cs="Segoe UI"/>
                <w:sz w:val="20"/>
                <w:szCs w:val="20"/>
              </w:rPr>
            </w:pPr>
          </w:p>
        </w:tc>
        <w:tc>
          <w:tcPr>
            <w:tcW w:w="4536" w:type="dxa"/>
            <w:vMerge/>
            <w:hideMark/>
          </w:tcPr>
          <w:p w14:paraId="3965B186" w14:textId="77777777" w:rsidR="00124568" w:rsidRPr="004F02EF" w:rsidRDefault="00124568">
            <w:pPr>
              <w:rPr>
                <w:rFonts w:ascii="Segoe UI" w:hAnsi="Segoe UI" w:cs="Segoe UI"/>
                <w:sz w:val="20"/>
                <w:szCs w:val="20"/>
              </w:rPr>
            </w:pPr>
          </w:p>
        </w:tc>
        <w:tc>
          <w:tcPr>
            <w:tcW w:w="2268" w:type="dxa"/>
            <w:noWrap/>
            <w:hideMark/>
          </w:tcPr>
          <w:p w14:paraId="0D58371A" w14:textId="77777777" w:rsidR="00124568" w:rsidRPr="004F02EF" w:rsidRDefault="00124568">
            <w:pPr>
              <w:rPr>
                <w:rFonts w:ascii="Segoe UI" w:hAnsi="Segoe UI" w:cs="Segoe UI"/>
                <w:sz w:val="20"/>
                <w:szCs w:val="20"/>
              </w:rPr>
            </w:pPr>
            <w:r w:rsidRPr="004F02EF">
              <w:rPr>
                <w:rFonts w:ascii="Segoe UI" w:hAnsi="Segoe UI" w:cs="Segoe UI"/>
                <w:sz w:val="20"/>
                <w:szCs w:val="20"/>
              </w:rPr>
              <w:t>R5.9(f)</w:t>
            </w:r>
          </w:p>
        </w:tc>
        <w:tc>
          <w:tcPr>
            <w:tcW w:w="7106" w:type="dxa"/>
            <w:hideMark/>
          </w:tcPr>
          <w:p w14:paraId="0C46969F" w14:textId="77777777" w:rsidR="00124568" w:rsidRPr="004F02EF" w:rsidRDefault="00124568">
            <w:pPr>
              <w:rPr>
                <w:rFonts w:ascii="Segoe UI" w:hAnsi="Segoe UI" w:cs="Segoe UI"/>
                <w:sz w:val="20"/>
                <w:szCs w:val="20"/>
              </w:rPr>
            </w:pPr>
            <w:r w:rsidRPr="004F02EF">
              <w:rPr>
                <w:rFonts w:ascii="Segoe UI" w:hAnsi="Segoe UI" w:cs="Segoe UI"/>
                <w:sz w:val="20"/>
                <w:szCs w:val="20"/>
              </w:rPr>
              <w:t>Postgraduate training programmes must give doctors in training - f. regular, useful meetings with their clinical and educational supervisors</w:t>
            </w:r>
          </w:p>
        </w:tc>
      </w:tr>
      <w:tr w:rsidR="00124568" w:rsidRPr="004F02EF" w14:paraId="6F6E3FDA" w14:textId="77777777" w:rsidTr="00124568">
        <w:trPr>
          <w:trHeight w:val="1002"/>
        </w:trPr>
        <w:tc>
          <w:tcPr>
            <w:tcW w:w="1696" w:type="dxa"/>
            <w:vMerge/>
            <w:hideMark/>
          </w:tcPr>
          <w:p w14:paraId="0F6ED13D" w14:textId="3E6B5485" w:rsidR="00124568" w:rsidRPr="004F02EF" w:rsidRDefault="00124568" w:rsidP="004F02EF">
            <w:pPr>
              <w:rPr>
                <w:rFonts w:ascii="Segoe UI" w:hAnsi="Segoe UI" w:cs="Segoe UI"/>
                <w:sz w:val="20"/>
                <w:szCs w:val="20"/>
              </w:rPr>
            </w:pPr>
          </w:p>
        </w:tc>
        <w:tc>
          <w:tcPr>
            <w:tcW w:w="4536" w:type="dxa"/>
            <w:vMerge w:val="restart"/>
            <w:hideMark/>
          </w:tcPr>
          <w:p w14:paraId="295DC683"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To what extent do you agree with the following statement?</w:t>
            </w:r>
            <w:r w:rsidRPr="004F02EF">
              <w:rPr>
                <w:rFonts w:ascii="Segoe UI" w:hAnsi="Segoe UI" w:cs="Segoe UI"/>
                <w:sz w:val="20"/>
                <w:szCs w:val="20"/>
              </w:rPr>
              <w:br/>
              <w:t>The level of contact from my educational supervisor is appropriate for my training needs.</w:t>
            </w:r>
          </w:p>
        </w:tc>
        <w:tc>
          <w:tcPr>
            <w:tcW w:w="2268" w:type="dxa"/>
            <w:noWrap/>
            <w:hideMark/>
          </w:tcPr>
          <w:p w14:paraId="0D954FA8" w14:textId="77777777" w:rsidR="00124568" w:rsidRPr="004F02EF" w:rsidRDefault="00124568">
            <w:pPr>
              <w:rPr>
                <w:rFonts w:ascii="Segoe UI" w:hAnsi="Segoe UI" w:cs="Segoe UI"/>
                <w:sz w:val="20"/>
                <w:szCs w:val="20"/>
              </w:rPr>
            </w:pPr>
            <w:r w:rsidRPr="004F02EF">
              <w:rPr>
                <w:rFonts w:ascii="Segoe UI" w:hAnsi="Segoe UI" w:cs="Segoe UI"/>
                <w:sz w:val="20"/>
                <w:szCs w:val="20"/>
              </w:rPr>
              <w:t>R1.9</w:t>
            </w:r>
          </w:p>
        </w:tc>
        <w:tc>
          <w:tcPr>
            <w:tcW w:w="7106" w:type="dxa"/>
            <w:hideMark/>
          </w:tcPr>
          <w:p w14:paraId="341D9F1F" w14:textId="77777777" w:rsidR="00124568" w:rsidRPr="004F02EF" w:rsidRDefault="00124568">
            <w:pPr>
              <w:rPr>
                <w:rFonts w:ascii="Segoe UI" w:hAnsi="Segoe UI" w:cs="Segoe UI"/>
                <w:sz w:val="20"/>
                <w:szCs w:val="20"/>
              </w:rPr>
            </w:pPr>
            <w:r w:rsidRPr="004F02EF">
              <w:rPr>
                <w:rFonts w:ascii="Segoe UI" w:hAnsi="Segoe UI" w:cs="Segoe UI"/>
                <w:sz w:val="20"/>
                <w:szCs w:val="20"/>
              </w:rPr>
              <w:t>Learners’ responsibilities for patient care must be appropriate for their stage of education and training. Supervisors must determine a learner’s level of competence, confidence and experience and provide an appropriately graded level of clinical supervision.</w:t>
            </w:r>
          </w:p>
        </w:tc>
      </w:tr>
      <w:tr w:rsidR="00124568" w:rsidRPr="004F02EF" w14:paraId="78F0D1EB" w14:textId="77777777" w:rsidTr="00124568">
        <w:trPr>
          <w:trHeight w:val="600"/>
        </w:trPr>
        <w:tc>
          <w:tcPr>
            <w:tcW w:w="1696" w:type="dxa"/>
            <w:vMerge/>
            <w:hideMark/>
          </w:tcPr>
          <w:p w14:paraId="739474FE" w14:textId="77777777" w:rsidR="00124568" w:rsidRPr="004F02EF" w:rsidRDefault="00124568">
            <w:pPr>
              <w:rPr>
                <w:rFonts w:ascii="Segoe UI" w:hAnsi="Segoe UI" w:cs="Segoe UI"/>
                <w:sz w:val="20"/>
                <w:szCs w:val="20"/>
              </w:rPr>
            </w:pPr>
          </w:p>
        </w:tc>
        <w:tc>
          <w:tcPr>
            <w:tcW w:w="4536" w:type="dxa"/>
            <w:vMerge/>
            <w:hideMark/>
          </w:tcPr>
          <w:p w14:paraId="21593C92" w14:textId="77777777" w:rsidR="00124568" w:rsidRPr="004F02EF" w:rsidRDefault="00124568">
            <w:pPr>
              <w:rPr>
                <w:rFonts w:ascii="Segoe UI" w:hAnsi="Segoe UI" w:cs="Segoe UI"/>
                <w:sz w:val="20"/>
                <w:szCs w:val="20"/>
              </w:rPr>
            </w:pPr>
          </w:p>
        </w:tc>
        <w:tc>
          <w:tcPr>
            <w:tcW w:w="2268" w:type="dxa"/>
            <w:noWrap/>
            <w:hideMark/>
          </w:tcPr>
          <w:p w14:paraId="77757019" w14:textId="77777777" w:rsidR="00124568" w:rsidRPr="004F02EF" w:rsidRDefault="00124568">
            <w:pPr>
              <w:rPr>
                <w:rFonts w:ascii="Segoe UI" w:hAnsi="Segoe UI" w:cs="Segoe UI"/>
                <w:sz w:val="20"/>
                <w:szCs w:val="20"/>
              </w:rPr>
            </w:pPr>
            <w:r w:rsidRPr="004F02EF">
              <w:rPr>
                <w:rFonts w:ascii="Segoe UI" w:hAnsi="Segoe UI" w:cs="Segoe UI"/>
                <w:sz w:val="20"/>
                <w:szCs w:val="20"/>
              </w:rPr>
              <w:t>R1.10</w:t>
            </w:r>
          </w:p>
        </w:tc>
        <w:tc>
          <w:tcPr>
            <w:tcW w:w="7106" w:type="dxa"/>
            <w:hideMark/>
          </w:tcPr>
          <w:p w14:paraId="6F5A5EB9"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have a reliable way of identifying learners at different stages of education and training, and make sure all staff members take account of this, so that learners are not expected to work beyond their competence.</w:t>
            </w:r>
          </w:p>
        </w:tc>
      </w:tr>
      <w:tr w:rsidR="00124568" w:rsidRPr="004F02EF" w14:paraId="5CD0019F" w14:textId="77777777" w:rsidTr="00124568">
        <w:trPr>
          <w:trHeight w:val="300"/>
        </w:trPr>
        <w:tc>
          <w:tcPr>
            <w:tcW w:w="1696" w:type="dxa"/>
            <w:vMerge/>
            <w:hideMark/>
          </w:tcPr>
          <w:p w14:paraId="49B2282B" w14:textId="77777777" w:rsidR="00124568" w:rsidRPr="004F02EF" w:rsidRDefault="00124568">
            <w:pPr>
              <w:rPr>
                <w:rFonts w:ascii="Segoe UI" w:hAnsi="Segoe UI" w:cs="Segoe UI"/>
                <w:sz w:val="20"/>
                <w:szCs w:val="20"/>
              </w:rPr>
            </w:pPr>
          </w:p>
        </w:tc>
        <w:tc>
          <w:tcPr>
            <w:tcW w:w="4536" w:type="dxa"/>
            <w:vMerge/>
            <w:hideMark/>
          </w:tcPr>
          <w:p w14:paraId="52BBE6F1" w14:textId="77777777" w:rsidR="00124568" w:rsidRPr="004F02EF" w:rsidRDefault="00124568">
            <w:pPr>
              <w:rPr>
                <w:rFonts w:ascii="Segoe UI" w:hAnsi="Segoe UI" w:cs="Segoe UI"/>
                <w:sz w:val="20"/>
                <w:szCs w:val="20"/>
              </w:rPr>
            </w:pPr>
          </w:p>
        </w:tc>
        <w:tc>
          <w:tcPr>
            <w:tcW w:w="2268" w:type="dxa"/>
            <w:noWrap/>
            <w:hideMark/>
          </w:tcPr>
          <w:p w14:paraId="0D9785EB" w14:textId="77777777" w:rsidR="00124568" w:rsidRPr="004F02EF" w:rsidRDefault="00124568">
            <w:pPr>
              <w:rPr>
                <w:rFonts w:ascii="Segoe UI" w:hAnsi="Segoe UI" w:cs="Segoe UI"/>
                <w:sz w:val="20"/>
                <w:szCs w:val="20"/>
              </w:rPr>
            </w:pPr>
            <w:r w:rsidRPr="004F02EF">
              <w:rPr>
                <w:rFonts w:ascii="Segoe UI" w:hAnsi="Segoe UI" w:cs="Segoe UI"/>
                <w:sz w:val="20"/>
                <w:szCs w:val="20"/>
              </w:rPr>
              <w:t>R1.12(d)</w:t>
            </w:r>
          </w:p>
        </w:tc>
        <w:tc>
          <w:tcPr>
            <w:tcW w:w="7106" w:type="dxa"/>
            <w:hideMark/>
          </w:tcPr>
          <w:p w14:paraId="08F93E19"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design rotas to - d. give doctors in training access to educational supervisors</w:t>
            </w:r>
          </w:p>
        </w:tc>
      </w:tr>
      <w:tr w:rsidR="00124568" w:rsidRPr="004F02EF" w14:paraId="7CF5B511" w14:textId="77777777" w:rsidTr="00124568">
        <w:trPr>
          <w:trHeight w:val="600"/>
        </w:trPr>
        <w:tc>
          <w:tcPr>
            <w:tcW w:w="1696" w:type="dxa"/>
            <w:vMerge/>
            <w:hideMark/>
          </w:tcPr>
          <w:p w14:paraId="32DB27F9" w14:textId="77777777" w:rsidR="00124568" w:rsidRPr="004F02EF" w:rsidRDefault="00124568">
            <w:pPr>
              <w:rPr>
                <w:rFonts w:ascii="Segoe UI" w:hAnsi="Segoe UI" w:cs="Segoe UI"/>
                <w:sz w:val="20"/>
                <w:szCs w:val="20"/>
              </w:rPr>
            </w:pPr>
          </w:p>
        </w:tc>
        <w:tc>
          <w:tcPr>
            <w:tcW w:w="4536" w:type="dxa"/>
            <w:vMerge/>
            <w:hideMark/>
          </w:tcPr>
          <w:p w14:paraId="1C9954ED" w14:textId="77777777" w:rsidR="00124568" w:rsidRPr="004F02EF" w:rsidRDefault="00124568">
            <w:pPr>
              <w:rPr>
                <w:rFonts w:ascii="Segoe UI" w:hAnsi="Segoe UI" w:cs="Segoe UI"/>
                <w:sz w:val="20"/>
                <w:szCs w:val="20"/>
              </w:rPr>
            </w:pPr>
          </w:p>
        </w:tc>
        <w:tc>
          <w:tcPr>
            <w:tcW w:w="2268" w:type="dxa"/>
            <w:noWrap/>
            <w:hideMark/>
          </w:tcPr>
          <w:p w14:paraId="415BB6EE" w14:textId="77777777" w:rsidR="00124568" w:rsidRPr="004F02EF" w:rsidRDefault="00124568">
            <w:pPr>
              <w:rPr>
                <w:rFonts w:ascii="Segoe UI" w:hAnsi="Segoe UI" w:cs="Segoe UI"/>
                <w:sz w:val="20"/>
                <w:szCs w:val="20"/>
              </w:rPr>
            </w:pPr>
            <w:r w:rsidRPr="004F02EF">
              <w:rPr>
                <w:rFonts w:ascii="Segoe UI" w:hAnsi="Segoe UI" w:cs="Segoe UI"/>
                <w:sz w:val="20"/>
                <w:szCs w:val="20"/>
              </w:rPr>
              <w:t>R1.19</w:t>
            </w:r>
          </w:p>
        </w:tc>
        <w:tc>
          <w:tcPr>
            <w:tcW w:w="7106" w:type="dxa"/>
            <w:hideMark/>
          </w:tcPr>
          <w:p w14:paraId="76859017" w14:textId="77777777" w:rsidR="00124568" w:rsidRPr="004F02EF" w:rsidRDefault="00124568">
            <w:pPr>
              <w:rPr>
                <w:rFonts w:ascii="Segoe UI" w:hAnsi="Segoe UI" w:cs="Segoe UI"/>
                <w:sz w:val="20"/>
                <w:szCs w:val="20"/>
              </w:rPr>
            </w:pPr>
            <w:r w:rsidRPr="004F02EF">
              <w:rPr>
                <w:rFonts w:ascii="Segoe UI" w:hAnsi="Segoe UI" w:cs="Segoe UI"/>
                <w:sz w:val="20"/>
                <w:szCs w:val="20"/>
              </w:rPr>
              <w:t xml:space="preserve">Organisations must have the capacity, </w:t>
            </w:r>
            <w:proofErr w:type="gramStart"/>
            <w:r w:rsidRPr="004F02EF">
              <w:rPr>
                <w:rFonts w:ascii="Segoe UI" w:hAnsi="Segoe UI" w:cs="Segoe UI"/>
                <w:sz w:val="20"/>
                <w:szCs w:val="20"/>
              </w:rPr>
              <w:t>resources</w:t>
            </w:r>
            <w:proofErr w:type="gramEnd"/>
            <w:r w:rsidRPr="004F02EF">
              <w:rPr>
                <w:rFonts w:ascii="Segoe UI" w:hAnsi="Segoe UI" w:cs="Segoe UI"/>
                <w:sz w:val="20"/>
                <w:szCs w:val="20"/>
              </w:rPr>
              <w:t xml:space="preserve"> and facilities to deliver safe and relevant learning opportunities, clinical supervision and practical </w:t>
            </w:r>
            <w:r w:rsidRPr="004F02EF">
              <w:rPr>
                <w:rFonts w:ascii="Segoe UI" w:hAnsi="Segoe UI" w:cs="Segoe UI"/>
                <w:sz w:val="20"/>
                <w:szCs w:val="20"/>
              </w:rPr>
              <w:lastRenderedPageBreak/>
              <w:t>experiences for learners required by their curriculum or training programme and to provide the required educational supervision and support.</w:t>
            </w:r>
          </w:p>
        </w:tc>
      </w:tr>
      <w:tr w:rsidR="00124568" w:rsidRPr="004F02EF" w14:paraId="24409DD9" w14:textId="77777777" w:rsidTr="00124568">
        <w:trPr>
          <w:trHeight w:val="600"/>
        </w:trPr>
        <w:tc>
          <w:tcPr>
            <w:tcW w:w="1696" w:type="dxa"/>
            <w:vMerge/>
            <w:hideMark/>
          </w:tcPr>
          <w:p w14:paraId="793050F9" w14:textId="77777777" w:rsidR="00124568" w:rsidRPr="004F02EF" w:rsidRDefault="00124568">
            <w:pPr>
              <w:rPr>
                <w:rFonts w:ascii="Segoe UI" w:hAnsi="Segoe UI" w:cs="Segoe UI"/>
                <w:sz w:val="20"/>
                <w:szCs w:val="20"/>
              </w:rPr>
            </w:pPr>
          </w:p>
        </w:tc>
        <w:tc>
          <w:tcPr>
            <w:tcW w:w="4536" w:type="dxa"/>
            <w:vMerge/>
            <w:hideMark/>
          </w:tcPr>
          <w:p w14:paraId="4D9F4DC7" w14:textId="77777777" w:rsidR="00124568" w:rsidRPr="004F02EF" w:rsidRDefault="00124568">
            <w:pPr>
              <w:rPr>
                <w:rFonts w:ascii="Segoe UI" w:hAnsi="Segoe UI" w:cs="Segoe UI"/>
                <w:sz w:val="20"/>
                <w:szCs w:val="20"/>
              </w:rPr>
            </w:pPr>
          </w:p>
        </w:tc>
        <w:tc>
          <w:tcPr>
            <w:tcW w:w="2268" w:type="dxa"/>
            <w:noWrap/>
            <w:hideMark/>
          </w:tcPr>
          <w:p w14:paraId="7377A5BB" w14:textId="77777777" w:rsidR="00124568" w:rsidRPr="004F02EF" w:rsidRDefault="00124568">
            <w:pPr>
              <w:rPr>
                <w:rFonts w:ascii="Segoe UI" w:hAnsi="Segoe UI" w:cs="Segoe UI"/>
                <w:sz w:val="20"/>
                <w:szCs w:val="20"/>
              </w:rPr>
            </w:pPr>
            <w:r w:rsidRPr="004F02EF">
              <w:rPr>
                <w:rFonts w:ascii="Segoe UI" w:hAnsi="Segoe UI" w:cs="Segoe UI"/>
                <w:sz w:val="20"/>
                <w:szCs w:val="20"/>
              </w:rPr>
              <w:t>R1.21</w:t>
            </w:r>
          </w:p>
        </w:tc>
        <w:tc>
          <w:tcPr>
            <w:tcW w:w="7106" w:type="dxa"/>
            <w:hideMark/>
          </w:tcPr>
          <w:p w14:paraId="501DD9FD"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make sure learners are able to meet with their educational supervisor or, in the case of medical students, their personal advisor as frequently as required by their curriculum or training programme.</w:t>
            </w:r>
          </w:p>
        </w:tc>
      </w:tr>
      <w:tr w:rsidR="00124568" w:rsidRPr="004F02EF" w14:paraId="2B002465" w14:textId="77777777" w:rsidTr="00124568">
        <w:trPr>
          <w:trHeight w:val="600"/>
        </w:trPr>
        <w:tc>
          <w:tcPr>
            <w:tcW w:w="1696" w:type="dxa"/>
            <w:vMerge/>
            <w:hideMark/>
          </w:tcPr>
          <w:p w14:paraId="5DF446A0" w14:textId="77777777" w:rsidR="00124568" w:rsidRPr="004F02EF" w:rsidRDefault="00124568">
            <w:pPr>
              <w:rPr>
                <w:rFonts w:ascii="Segoe UI" w:hAnsi="Segoe UI" w:cs="Segoe UI"/>
                <w:sz w:val="20"/>
                <w:szCs w:val="20"/>
              </w:rPr>
            </w:pPr>
          </w:p>
        </w:tc>
        <w:tc>
          <w:tcPr>
            <w:tcW w:w="4536" w:type="dxa"/>
            <w:vMerge/>
            <w:hideMark/>
          </w:tcPr>
          <w:p w14:paraId="7F465C2F" w14:textId="77777777" w:rsidR="00124568" w:rsidRPr="004F02EF" w:rsidRDefault="00124568">
            <w:pPr>
              <w:rPr>
                <w:rFonts w:ascii="Segoe UI" w:hAnsi="Segoe UI" w:cs="Segoe UI"/>
                <w:sz w:val="20"/>
                <w:szCs w:val="20"/>
              </w:rPr>
            </w:pPr>
          </w:p>
        </w:tc>
        <w:tc>
          <w:tcPr>
            <w:tcW w:w="2268" w:type="dxa"/>
            <w:noWrap/>
            <w:hideMark/>
          </w:tcPr>
          <w:p w14:paraId="494B8523" w14:textId="77777777" w:rsidR="00124568" w:rsidRPr="004F02EF" w:rsidRDefault="00124568">
            <w:pPr>
              <w:rPr>
                <w:rFonts w:ascii="Segoe UI" w:hAnsi="Segoe UI" w:cs="Segoe UI"/>
                <w:sz w:val="20"/>
                <w:szCs w:val="20"/>
              </w:rPr>
            </w:pPr>
            <w:r w:rsidRPr="004F02EF">
              <w:rPr>
                <w:rFonts w:ascii="Segoe UI" w:hAnsi="Segoe UI" w:cs="Segoe UI"/>
                <w:sz w:val="20"/>
                <w:szCs w:val="20"/>
              </w:rPr>
              <w:t>R2.11</w:t>
            </w:r>
          </w:p>
        </w:tc>
        <w:tc>
          <w:tcPr>
            <w:tcW w:w="7106" w:type="dxa"/>
            <w:hideMark/>
          </w:tcPr>
          <w:p w14:paraId="713F7889" w14:textId="77777777" w:rsidR="00124568" w:rsidRPr="004F02EF" w:rsidRDefault="00124568">
            <w:pPr>
              <w:rPr>
                <w:rFonts w:ascii="Segoe UI" w:hAnsi="Segoe UI" w:cs="Segoe UI"/>
                <w:sz w:val="20"/>
                <w:szCs w:val="20"/>
              </w:rPr>
            </w:pPr>
            <w:r w:rsidRPr="004F02EF">
              <w:rPr>
                <w:rFonts w:ascii="Segoe UI" w:hAnsi="Segoe UI" w:cs="Segoe UI"/>
                <w:sz w:val="20"/>
                <w:szCs w:val="20"/>
              </w:rPr>
              <w:t xml:space="preserve">Organisations must have systems and processes to make sure learners have appropriate supervision. Educational and clinical governance must be integrated so that learners do not pose a safety risk, and education and training </w:t>
            </w:r>
            <w:proofErr w:type="gramStart"/>
            <w:r w:rsidRPr="004F02EF">
              <w:rPr>
                <w:rFonts w:ascii="Segoe UI" w:hAnsi="Segoe UI" w:cs="Segoe UI"/>
                <w:sz w:val="20"/>
                <w:szCs w:val="20"/>
              </w:rPr>
              <w:t>takes</w:t>
            </w:r>
            <w:proofErr w:type="gramEnd"/>
            <w:r w:rsidRPr="004F02EF">
              <w:rPr>
                <w:rFonts w:ascii="Segoe UI" w:hAnsi="Segoe UI" w:cs="Segoe UI"/>
                <w:sz w:val="20"/>
                <w:szCs w:val="20"/>
              </w:rPr>
              <w:t xml:space="preserve"> place in a safe environment and culture.</w:t>
            </w:r>
          </w:p>
        </w:tc>
      </w:tr>
      <w:tr w:rsidR="00124568" w:rsidRPr="004F02EF" w14:paraId="750584BD" w14:textId="77777777" w:rsidTr="00124568">
        <w:trPr>
          <w:trHeight w:val="1200"/>
        </w:trPr>
        <w:tc>
          <w:tcPr>
            <w:tcW w:w="1696" w:type="dxa"/>
            <w:vMerge/>
            <w:hideMark/>
          </w:tcPr>
          <w:p w14:paraId="3F80FDA6" w14:textId="77777777" w:rsidR="00124568" w:rsidRPr="004F02EF" w:rsidRDefault="00124568">
            <w:pPr>
              <w:rPr>
                <w:rFonts w:ascii="Segoe UI" w:hAnsi="Segoe UI" w:cs="Segoe UI"/>
                <w:sz w:val="20"/>
                <w:szCs w:val="20"/>
              </w:rPr>
            </w:pPr>
          </w:p>
        </w:tc>
        <w:tc>
          <w:tcPr>
            <w:tcW w:w="4536" w:type="dxa"/>
            <w:vMerge/>
            <w:hideMark/>
          </w:tcPr>
          <w:p w14:paraId="528FA3AB" w14:textId="77777777" w:rsidR="00124568" w:rsidRPr="004F02EF" w:rsidRDefault="00124568">
            <w:pPr>
              <w:rPr>
                <w:rFonts w:ascii="Segoe UI" w:hAnsi="Segoe UI" w:cs="Segoe UI"/>
                <w:sz w:val="20"/>
                <w:szCs w:val="20"/>
              </w:rPr>
            </w:pPr>
          </w:p>
        </w:tc>
        <w:tc>
          <w:tcPr>
            <w:tcW w:w="2268" w:type="dxa"/>
            <w:noWrap/>
            <w:hideMark/>
          </w:tcPr>
          <w:p w14:paraId="6B86B335" w14:textId="77777777" w:rsidR="00124568" w:rsidRPr="004F02EF" w:rsidRDefault="00124568">
            <w:pPr>
              <w:rPr>
                <w:rFonts w:ascii="Segoe UI" w:hAnsi="Segoe UI" w:cs="Segoe UI"/>
                <w:sz w:val="20"/>
                <w:szCs w:val="20"/>
              </w:rPr>
            </w:pPr>
            <w:r w:rsidRPr="004F02EF">
              <w:rPr>
                <w:rFonts w:ascii="Segoe UI" w:hAnsi="Segoe UI" w:cs="Segoe UI"/>
                <w:sz w:val="20"/>
                <w:szCs w:val="20"/>
              </w:rPr>
              <w:t>R2.15</w:t>
            </w:r>
          </w:p>
        </w:tc>
        <w:tc>
          <w:tcPr>
            <w:tcW w:w="7106" w:type="dxa"/>
            <w:hideMark/>
          </w:tcPr>
          <w:p w14:paraId="2995DB29" w14:textId="77777777" w:rsidR="00124568" w:rsidRPr="004F02EF" w:rsidRDefault="00124568">
            <w:pPr>
              <w:rPr>
                <w:rFonts w:ascii="Segoe UI" w:hAnsi="Segoe UI" w:cs="Segoe UI"/>
                <w:sz w:val="20"/>
                <w:szCs w:val="20"/>
              </w:rPr>
            </w:pPr>
            <w:r w:rsidRPr="004F02EF">
              <w:rPr>
                <w:rFonts w:ascii="Segoe UI" w:hAnsi="Segoe UI" w:cs="Segoe UI"/>
                <w:sz w:val="20"/>
                <w:szCs w:val="20"/>
              </w:rPr>
              <w:t xml:space="preserve">Organisations must make sure that each doctor in training has access to a named educational supervisor who is responsible for the overall supervision and management of a doctor's educational progress during a placement or a series of placements. The educational supervisor regularly meets with the doctor in training to help plan their training, review </w:t>
            </w:r>
            <w:proofErr w:type="gramStart"/>
            <w:r w:rsidRPr="004F02EF">
              <w:rPr>
                <w:rFonts w:ascii="Segoe UI" w:hAnsi="Segoe UI" w:cs="Segoe UI"/>
                <w:sz w:val="20"/>
                <w:szCs w:val="20"/>
              </w:rPr>
              <w:t>progress</w:t>
            </w:r>
            <w:proofErr w:type="gramEnd"/>
            <w:r w:rsidRPr="004F02EF">
              <w:rPr>
                <w:rFonts w:ascii="Segoe UI" w:hAnsi="Segoe UI" w:cs="Segoe UI"/>
                <w:sz w:val="20"/>
                <w:szCs w:val="20"/>
              </w:rPr>
              <w:t xml:space="preserve"> and achieve agreed learning outcomes. The educational supervisor is responsible for the educational agreement, and for bringing together all relevant evidence to form a summative judgement about progression at the end of the placement or a series of placements.3</w:t>
            </w:r>
          </w:p>
        </w:tc>
      </w:tr>
      <w:tr w:rsidR="00124568" w:rsidRPr="004F02EF" w14:paraId="5E4DE993" w14:textId="77777777" w:rsidTr="00124568">
        <w:trPr>
          <w:trHeight w:val="900"/>
        </w:trPr>
        <w:tc>
          <w:tcPr>
            <w:tcW w:w="1696" w:type="dxa"/>
            <w:vMerge/>
            <w:hideMark/>
          </w:tcPr>
          <w:p w14:paraId="6FC2467C" w14:textId="77777777" w:rsidR="00124568" w:rsidRPr="004F02EF" w:rsidRDefault="00124568">
            <w:pPr>
              <w:rPr>
                <w:rFonts w:ascii="Segoe UI" w:hAnsi="Segoe UI" w:cs="Segoe UI"/>
                <w:sz w:val="20"/>
                <w:szCs w:val="20"/>
              </w:rPr>
            </w:pPr>
          </w:p>
        </w:tc>
        <w:tc>
          <w:tcPr>
            <w:tcW w:w="4536" w:type="dxa"/>
            <w:vMerge/>
            <w:hideMark/>
          </w:tcPr>
          <w:p w14:paraId="0B16FEC2" w14:textId="77777777" w:rsidR="00124568" w:rsidRPr="004F02EF" w:rsidRDefault="00124568">
            <w:pPr>
              <w:rPr>
                <w:rFonts w:ascii="Segoe UI" w:hAnsi="Segoe UI" w:cs="Segoe UI"/>
                <w:sz w:val="20"/>
                <w:szCs w:val="20"/>
              </w:rPr>
            </w:pPr>
          </w:p>
        </w:tc>
        <w:tc>
          <w:tcPr>
            <w:tcW w:w="2268" w:type="dxa"/>
            <w:noWrap/>
            <w:hideMark/>
          </w:tcPr>
          <w:p w14:paraId="0C3807C3" w14:textId="77777777" w:rsidR="00124568" w:rsidRPr="004F02EF" w:rsidRDefault="00124568">
            <w:pPr>
              <w:rPr>
                <w:rFonts w:ascii="Segoe UI" w:hAnsi="Segoe UI" w:cs="Segoe UI"/>
                <w:sz w:val="20"/>
                <w:szCs w:val="20"/>
              </w:rPr>
            </w:pPr>
            <w:r w:rsidRPr="004F02EF">
              <w:rPr>
                <w:rFonts w:ascii="Segoe UI" w:hAnsi="Segoe UI" w:cs="Segoe UI"/>
                <w:sz w:val="20"/>
                <w:szCs w:val="20"/>
              </w:rPr>
              <w:t>R3.13</w:t>
            </w:r>
          </w:p>
        </w:tc>
        <w:tc>
          <w:tcPr>
            <w:tcW w:w="7106" w:type="dxa"/>
            <w:hideMark/>
          </w:tcPr>
          <w:p w14:paraId="5C8E688E" w14:textId="77777777" w:rsidR="00124568" w:rsidRPr="004F02EF" w:rsidRDefault="00124568">
            <w:pPr>
              <w:rPr>
                <w:rFonts w:ascii="Segoe UI" w:hAnsi="Segoe UI" w:cs="Segoe UI"/>
                <w:sz w:val="20"/>
                <w:szCs w:val="20"/>
              </w:rPr>
            </w:pPr>
            <w:r w:rsidRPr="004F02EF">
              <w:rPr>
                <w:rFonts w:ascii="Segoe UI" w:hAnsi="Segoe UI" w:cs="Segoe UI"/>
                <w:sz w:val="20"/>
                <w:szCs w:val="20"/>
              </w:rPr>
              <w:t xml:space="preserve">Learners must receive regular, constructive and meaningful feedback on their performance, development and progress at appropriate points in their medical course or training </w:t>
            </w:r>
            <w:proofErr w:type="gramStart"/>
            <w:r w:rsidRPr="004F02EF">
              <w:rPr>
                <w:rFonts w:ascii="Segoe UI" w:hAnsi="Segoe UI" w:cs="Segoe UI"/>
                <w:sz w:val="20"/>
                <w:szCs w:val="20"/>
              </w:rPr>
              <w:t>programme, and</w:t>
            </w:r>
            <w:proofErr w:type="gramEnd"/>
            <w:r w:rsidRPr="004F02EF">
              <w:rPr>
                <w:rFonts w:ascii="Segoe UI" w:hAnsi="Segoe UI" w:cs="Segoe UI"/>
                <w:sz w:val="20"/>
                <w:szCs w:val="20"/>
              </w:rPr>
              <w:t xml:space="preserve"> be encouraged to act on it. Feedback should come from educators, other doctors, </w:t>
            </w:r>
            <w:proofErr w:type="gramStart"/>
            <w:r w:rsidRPr="004F02EF">
              <w:rPr>
                <w:rFonts w:ascii="Segoe UI" w:hAnsi="Segoe UI" w:cs="Segoe UI"/>
                <w:sz w:val="20"/>
                <w:szCs w:val="20"/>
              </w:rPr>
              <w:t>health</w:t>
            </w:r>
            <w:proofErr w:type="gramEnd"/>
            <w:r w:rsidRPr="004F02EF">
              <w:rPr>
                <w:rFonts w:ascii="Segoe UI" w:hAnsi="Segoe UI" w:cs="Segoe UI"/>
                <w:sz w:val="20"/>
                <w:szCs w:val="20"/>
              </w:rPr>
              <w:t xml:space="preserve"> and social care professionals and, where possible, patients, families and carers.</w:t>
            </w:r>
          </w:p>
        </w:tc>
      </w:tr>
      <w:tr w:rsidR="00124568" w:rsidRPr="004F02EF" w14:paraId="37120A9F" w14:textId="77777777" w:rsidTr="00124568">
        <w:trPr>
          <w:trHeight w:val="600"/>
        </w:trPr>
        <w:tc>
          <w:tcPr>
            <w:tcW w:w="1696" w:type="dxa"/>
            <w:vMerge/>
            <w:hideMark/>
          </w:tcPr>
          <w:p w14:paraId="6E068C02" w14:textId="77777777" w:rsidR="00124568" w:rsidRPr="004F02EF" w:rsidRDefault="00124568">
            <w:pPr>
              <w:rPr>
                <w:rFonts w:ascii="Segoe UI" w:hAnsi="Segoe UI" w:cs="Segoe UI"/>
                <w:sz w:val="20"/>
                <w:szCs w:val="20"/>
              </w:rPr>
            </w:pPr>
          </w:p>
        </w:tc>
        <w:tc>
          <w:tcPr>
            <w:tcW w:w="4536" w:type="dxa"/>
            <w:vMerge/>
            <w:hideMark/>
          </w:tcPr>
          <w:p w14:paraId="0C36203E" w14:textId="77777777" w:rsidR="00124568" w:rsidRPr="004F02EF" w:rsidRDefault="00124568">
            <w:pPr>
              <w:rPr>
                <w:rFonts w:ascii="Segoe UI" w:hAnsi="Segoe UI" w:cs="Segoe UI"/>
                <w:sz w:val="20"/>
                <w:szCs w:val="20"/>
              </w:rPr>
            </w:pPr>
          </w:p>
        </w:tc>
        <w:tc>
          <w:tcPr>
            <w:tcW w:w="2268" w:type="dxa"/>
            <w:noWrap/>
            <w:hideMark/>
          </w:tcPr>
          <w:p w14:paraId="137F9336" w14:textId="77777777" w:rsidR="00124568" w:rsidRPr="004F02EF" w:rsidRDefault="00124568">
            <w:pPr>
              <w:rPr>
                <w:rFonts w:ascii="Segoe UI" w:hAnsi="Segoe UI" w:cs="Segoe UI"/>
                <w:sz w:val="20"/>
                <w:szCs w:val="20"/>
              </w:rPr>
            </w:pPr>
            <w:r w:rsidRPr="004F02EF">
              <w:rPr>
                <w:rFonts w:ascii="Segoe UI" w:hAnsi="Segoe UI" w:cs="Segoe UI"/>
                <w:sz w:val="20"/>
                <w:szCs w:val="20"/>
              </w:rPr>
              <w:t>R3.14</w:t>
            </w:r>
          </w:p>
        </w:tc>
        <w:tc>
          <w:tcPr>
            <w:tcW w:w="7106" w:type="dxa"/>
            <w:hideMark/>
          </w:tcPr>
          <w:p w14:paraId="203F4A4C" w14:textId="77777777" w:rsidR="00124568" w:rsidRPr="004F02EF" w:rsidRDefault="00124568">
            <w:pPr>
              <w:rPr>
                <w:rFonts w:ascii="Segoe UI" w:hAnsi="Segoe UI" w:cs="Segoe UI"/>
                <w:sz w:val="20"/>
                <w:szCs w:val="20"/>
              </w:rPr>
            </w:pPr>
            <w:r w:rsidRPr="004F02EF">
              <w:rPr>
                <w:rFonts w:ascii="Segoe UI" w:hAnsi="Segoe UI" w:cs="Segoe UI"/>
                <w:sz w:val="20"/>
                <w:szCs w:val="20"/>
              </w:rPr>
              <w:t xml:space="preserve">Learners whose progress, performance, </w:t>
            </w:r>
            <w:proofErr w:type="gramStart"/>
            <w:r w:rsidRPr="004F02EF">
              <w:rPr>
                <w:rFonts w:ascii="Segoe UI" w:hAnsi="Segoe UI" w:cs="Segoe UI"/>
                <w:sz w:val="20"/>
                <w:szCs w:val="20"/>
              </w:rPr>
              <w:t>health</w:t>
            </w:r>
            <w:proofErr w:type="gramEnd"/>
            <w:r w:rsidRPr="004F02EF">
              <w:rPr>
                <w:rFonts w:ascii="Segoe UI" w:hAnsi="Segoe UI" w:cs="Segoe UI"/>
                <w:sz w:val="20"/>
                <w:szCs w:val="20"/>
              </w:rPr>
              <w:t xml:space="preserve"> or conduct gives rise to concerns must be supported where reasonable to overcome these concerns and, if needed, given advice on alternative career options.</w:t>
            </w:r>
          </w:p>
        </w:tc>
      </w:tr>
      <w:tr w:rsidR="00124568" w:rsidRPr="004F02EF" w14:paraId="1C58DE7B" w14:textId="77777777" w:rsidTr="00124568">
        <w:trPr>
          <w:trHeight w:val="900"/>
        </w:trPr>
        <w:tc>
          <w:tcPr>
            <w:tcW w:w="1696" w:type="dxa"/>
            <w:vMerge/>
            <w:hideMark/>
          </w:tcPr>
          <w:p w14:paraId="4A2E3467" w14:textId="77777777" w:rsidR="00124568" w:rsidRPr="004F02EF" w:rsidRDefault="00124568">
            <w:pPr>
              <w:rPr>
                <w:rFonts w:ascii="Segoe UI" w:hAnsi="Segoe UI" w:cs="Segoe UI"/>
                <w:sz w:val="20"/>
                <w:szCs w:val="20"/>
              </w:rPr>
            </w:pPr>
          </w:p>
        </w:tc>
        <w:tc>
          <w:tcPr>
            <w:tcW w:w="4536" w:type="dxa"/>
            <w:vMerge/>
            <w:hideMark/>
          </w:tcPr>
          <w:p w14:paraId="699D278F" w14:textId="77777777" w:rsidR="00124568" w:rsidRPr="004F02EF" w:rsidRDefault="00124568">
            <w:pPr>
              <w:rPr>
                <w:rFonts w:ascii="Segoe UI" w:hAnsi="Segoe UI" w:cs="Segoe UI"/>
                <w:sz w:val="20"/>
                <w:szCs w:val="20"/>
              </w:rPr>
            </w:pPr>
          </w:p>
        </w:tc>
        <w:tc>
          <w:tcPr>
            <w:tcW w:w="2268" w:type="dxa"/>
            <w:noWrap/>
            <w:hideMark/>
          </w:tcPr>
          <w:p w14:paraId="4D03987A" w14:textId="77777777" w:rsidR="00124568" w:rsidRPr="004F02EF" w:rsidRDefault="00124568">
            <w:pPr>
              <w:rPr>
                <w:rFonts w:ascii="Segoe UI" w:hAnsi="Segoe UI" w:cs="Segoe UI"/>
                <w:sz w:val="20"/>
                <w:szCs w:val="20"/>
              </w:rPr>
            </w:pPr>
            <w:r w:rsidRPr="004F02EF">
              <w:rPr>
                <w:rFonts w:ascii="Segoe UI" w:hAnsi="Segoe UI" w:cs="Segoe UI"/>
                <w:sz w:val="20"/>
                <w:szCs w:val="20"/>
              </w:rPr>
              <w:t>R3.16</w:t>
            </w:r>
          </w:p>
        </w:tc>
        <w:tc>
          <w:tcPr>
            <w:tcW w:w="7106" w:type="dxa"/>
            <w:hideMark/>
          </w:tcPr>
          <w:p w14:paraId="1DFD6002" w14:textId="77777777" w:rsidR="00124568" w:rsidRPr="004F02EF" w:rsidRDefault="00124568">
            <w:pPr>
              <w:rPr>
                <w:rFonts w:ascii="Segoe UI" w:hAnsi="Segoe UI" w:cs="Segoe UI"/>
                <w:sz w:val="20"/>
                <w:szCs w:val="20"/>
              </w:rPr>
            </w:pPr>
            <w:r w:rsidRPr="004F02EF">
              <w:rPr>
                <w:rFonts w:ascii="Segoe UI" w:hAnsi="Segoe UI" w:cs="Segoe UI"/>
                <w:sz w:val="20"/>
                <w:szCs w:val="20"/>
              </w:rPr>
              <w:t>Medical students who are not able to complete a medical qualification or to achieve the learning outcomes required for graduates must be given advice on alternative career options, including pathways to gain a qualification if this is appropriate. Doctors in training who are not able to complete their training pathway should be given career advice.</w:t>
            </w:r>
          </w:p>
        </w:tc>
      </w:tr>
      <w:tr w:rsidR="00124568" w:rsidRPr="004F02EF" w14:paraId="7671B24B" w14:textId="77777777" w:rsidTr="00124568">
        <w:trPr>
          <w:trHeight w:val="300"/>
        </w:trPr>
        <w:tc>
          <w:tcPr>
            <w:tcW w:w="1696" w:type="dxa"/>
            <w:vMerge/>
            <w:hideMark/>
          </w:tcPr>
          <w:p w14:paraId="185BDF8A" w14:textId="77777777" w:rsidR="00124568" w:rsidRPr="004F02EF" w:rsidRDefault="00124568">
            <w:pPr>
              <w:rPr>
                <w:rFonts w:ascii="Segoe UI" w:hAnsi="Segoe UI" w:cs="Segoe UI"/>
                <w:sz w:val="20"/>
                <w:szCs w:val="20"/>
              </w:rPr>
            </w:pPr>
          </w:p>
        </w:tc>
        <w:tc>
          <w:tcPr>
            <w:tcW w:w="4536" w:type="dxa"/>
            <w:vMerge/>
            <w:hideMark/>
          </w:tcPr>
          <w:p w14:paraId="179B7638" w14:textId="77777777" w:rsidR="00124568" w:rsidRPr="004F02EF" w:rsidRDefault="00124568">
            <w:pPr>
              <w:rPr>
                <w:rFonts w:ascii="Segoe UI" w:hAnsi="Segoe UI" w:cs="Segoe UI"/>
                <w:sz w:val="20"/>
                <w:szCs w:val="20"/>
              </w:rPr>
            </w:pPr>
          </w:p>
        </w:tc>
        <w:tc>
          <w:tcPr>
            <w:tcW w:w="2268" w:type="dxa"/>
            <w:noWrap/>
            <w:hideMark/>
          </w:tcPr>
          <w:p w14:paraId="421307F4" w14:textId="77777777" w:rsidR="00124568" w:rsidRPr="004F02EF" w:rsidRDefault="00124568">
            <w:pPr>
              <w:rPr>
                <w:rFonts w:ascii="Segoe UI" w:hAnsi="Segoe UI" w:cs="Segoe UI"/>
                <w:sz w:val="20"/>
                <w:szCs w:val="20"/>
              </w:rPr>
            </w:pPr>
            <w:r w:rsidRPr="004F02EF">
              <w:rPr>
                <w:rFonts w:ascii="Segoe UI" w:hAnsi="Segoe UI" w:cs="Segoe UI"/>
                <w:sz w:val="20"/>
                <w:szCs w:val="20"/>
              </w:rPr>
              <w:t>R5.9(f)</w:t>
            </w:r>
          </w:p>
        </w:tc>
        <w:tc>
          <w:tcPr>
            <w:tcW w:w="7106" w:type="dxa"/>
            <w:hideMark/>
          </w:tcPr>
          <w:p w14:paraId="6F24EBA9" w14:textId="77777777" w:rsidR="00124568" w:rsidRPr="004F02EF" w:rsidRDefault="00124568">
            <w:pPr>
              <w:rPr>
                <w:rFonts w:ascii="Segoe UI" w:hAnsi="Segoe UI" w:cs="Segoe UI"/>
                <w:sz w:val="20"/>
                <w:szCs w:val="20"/>
              </w:rPr>
            </w:pPr>
            <w:r w:rsidRPr="004F02EF">
              <w:rPr>
                <w:rFonts w:ascii="Segoe UI" w:hAnsi="Segoe UI" w:cs="Segoe UI"/>
                <w:sz w:val="20"/>
                <w:szCs w:val="20"/>
              </w:rPr>
              <w:t>Postgraduate training programmes must give doctors in training - f. regular, useful meetings with their clinical and educational supervisors</w:t>
            </w:r>
          </w:p>
        </w:tc>
      </w:tr>
      <w:tr w:rsidR="001D34E6" w:rsidRPr="004F02EF" w14:paraId="590E339C" w14:textId="77777777" w:rsidTr="008D5CC1">
        <w:trPr>
          <w:trHeight w:val="960"/>
        </w:trPr>
        <w:tc>
          <w:tcPr>
            <w:tcW w:w="15606" w:type="dxa"/>
            <w:gridSpan w:val="4"/>
            <w:tcBorders>
              <w:bottom w:val="nil"/>
            </w:tcBorders>
            <w:shd w:val="clear" w:color="auto" w:fill="31849B" w:themeFill="accent5" w:themeFillShade="BF"/>
          </w:tcPr>
          <w:p w14:paraId="65C1DB7D" w14:textId="4BCB1128" w:rsidR="001D34E6" w:rsidRPr="004F02EF" w:rsidRDefault="001D34E6">
            <w:pPr>
              <w:rPr>
                <w:rFonts w:ascii="Segoe UI" w:hAnsi="Segoe UI" w:cs="Segoe UI"/>
                <w:sz w:val="20"/>
                <w:szCs w:val="20"/>
              </w:rPr>
            </w:pPr>
            <w:r w:rsidRPr="00E20295">
              <w:rPr>
                <w:rFonts w:ascii="Segoe UI" w:hAnsi="Segoe UI" w:cs="Segoe UI"/>
                <w:color w:val="FFFFFF" w:themeColor="background1"/>
                <w:sz w:val="20"/>
                <w:szCs w:val="20"/>
              </w:rPr>
              <w:t>Why is this score useful?                                                                                                                                                                                                                                                                                                                                                                               This indicator is about the educational support underpinning the post. Low scores suggest attention should be paid to the management of the training programme, availability of and access to educational supervision and the effectiveness of the educational supervisor role.</w:t>
            </w:r>
            <w:r w:rsidRPr="00E20295">
              <w:rPr>
                <w:rFonts w:ascii="Segoe UI" w:hAnsi="Segoe UI" w:cs="Segoe UI"/>
                <w:color w:val="FFFFFF" w:themeColor="background1"/>
                <w:sz w:val="20"/>
                <w:szCs w:val="20"/>
              </w:rPr>
              <w:tab/>
            </w:r>
          </w:p>
        </w:tc>
      </w:tr>
      <w:tr w:rsidR="001D34E6" w:rsidRPr="004F02EF" w14:paraId="0E6285C6" w14:textId="77777777" w:rsidTr="008D5CC1">
        <w:trPr>
          <w:trHeight w:val="960"/>
        </w:trPr>
        <w:tc>
          <w:tcPr>
            <w:tcW w:w="15606" w:type="dxa"/>
            <w:gridSpan w:val="4"/>
            <w:tcBorders>
              <w:top w:val="nil"/>
              <w:left w:val="nil"/>
              <w:bottom w:val="nil"/>
              <w:right w:val="nil"/>
            </w:tcBorders>
            <w:shd w:val="clear" w:color="auto" w:fill="auto"/>
          </w:tcPr>
          <w:p w14:paraId="57B67991" w14:textId="77777777" w:rsidR="001D34E6" w:rsidRPr="00E20295" w:rsidRDefault="001D34E6">
            <w:pPr>
              <w:rPr>
                <w:rFonts w:ascii="Segoe UI" w:hAnsi="Segoe UI" w:cs="Segoe UI"/>
                <w:color w:val="FFFFFF" w:themeColor="background1"/>
                <w:sz w:val="20"/>
                <w:szCs w:val="20"/>
              </w:rPr>
            </w:pPr>
          </w:p>
        </w:tc>
      </w:tr>
      <w:tr w:rsidR="001D34E6" w:rsidRPr="004F02EF" w14:paraId="242E4AEB" w14:textId="77777777" w:rsidTr="00124568">
        <w:trPr>
          <w:trHeight w:val="709"/>
        </w:trPr>
        <w:tc>
          <w:tcPr>
            <w:tcW w:w="1696" w:type="dxa"/>
            <w:tcBorders>
              <w:top w:val="nil"/>
            </w:tcBorders>
            <w:shd w:val="clear" w:color="auto" w:fill="31849B" w:themeFill="accent5" w:themeFillShade="BF"/>
            <w:hideMark/>
          </w:tcPr>
          <w:p w14:paraId="752B8BD5" w14:textId="77777777" w:rsidR="001D34E6" w:rsidRPr="004F02EF" w:rsidRDefault="001D34E6" w:rsidP="00506D63">
            <w:pPr>
              <w:rPr>
                <w:rFonts w:ascii="Segoe UI" w:hAnsi="Segoe UI" w:cs="Segoe UI"/>
                <w:color w:val="FFFFFF" w:themeColor="background1"/>
                <w:sz w:val="20"/>
                <w:szCs w:val="20"/>
              </w:rPr>
            </w:pPr>
            <w:bookmarkStart w:id="3" w:name="_Hlk116915995"/>
            <w:r w:rsidRPr="004F02EF">
              <w:rPr>
                <w:rFonts w:ascii="Segoe UI" w:hAnsi="Segoe UI" w:cs="Segoe UI"/>
                <w:color w:val="FFFFFF" w:themeColor="background1"/>
                <w:sz w:val="20"/>
                <w:szCs w:val="20"/>
              </w:rPr>
              <w:lastRenderedPageBreak/>
              <w:t>Indicator</w:t>
            </w:r>
          </w:p>
        </w:tc>
        <w:tc>
          <w:tcPr>
            <w:tcW w:w="4536" w:type="dxa"/>
            <w:tcBorders>
              <w:top w:val="nil"/>
            </w:tcBorders>
            <w:shd w:val="clear" w:color="auto" w:fill="31849B" w:themeFill="accent5" w:themeFillShade="BF"/>
            <w:hideMark/>
          </w:tcPr>
          <w:p w14:paraId="22A06DBB" w14:textId="77777777" w:rsidR="001D34E6" w:rsidRPr="004F02EF" w:rsidRDefault="001D34E6"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7F9E6271" w14:textId="77777777" w:rsidR="001D34E6" w:rsidRPr="004F02EF" w:rsidRDefault="001D34E6"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7A337C23" w14:textId="77777777" w:rsidR="001D34E6" w:rsidRPr="004F02EF" w:rsidRDefault="001D34E6"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3"/>
      <w:tr w:rsidR="00124568" w:rsidRPr="004F02EF" w14:paraId="2C8B3CE5" w14:textId="77777777" w:rsidTr="00124568">
        <w:trPr>
          <w:trHeight w:val="960"/>
        </w:trPr>
        <w:tc>
          <w:tcPr>
            <w:tcW w:w="1696" w:type="dxa"/>
            <w:vMerge w:val="restart"/>
            <w:hideMark/>
          </w:tcPr>
          <w:p w14:paraId="7E23C729"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Overall satisfaction</w:t>
            </w:r>
          </w:p>
          <w:p w14:paraId="02D1E9DA" w14:textId="124849D4" w:rsidR="00124568" w:rsidRPr="004F02EF" w:rsidRDefault="00124568" w:rsidP="00506D63">
            <w:pPr>
              <w:rPr>
                <w:rFonts w:ascii="Segoe UI" w:hAnsi="Segoe UI" w:cs="Segoe UI"/>
                <w:sz w:val="20"/>
                <w:szCs w:val="20"/>
              </w:rPr>
            </w:pPr>
          </w:p>
        </w:tc>
        <w:tc>
          <w:tcPr>
            <w:tcW w:w="4536" w:type="dxa"/>
            <w:vMerge w:val="restart"/>
            <w:hideMark/>
          </w:tcPr>
          <w:p w14:paraId="4A04F463"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Please rate the quality of teaching (informal and bedside teaching as well as formal and organised sessions) in this post?</w:t>
            </w:r>
          </w:p>
        </w:tc>
        <w:tc>
          <w:tcPr>
            <w:tcW w:w="2268" w:type="dxa"/>
            <w:noWrap/>
            <w:hideMark/>
          </w:tcPr>
          <w:p w14:paraId="3B20498B" w14:textId="77777777" w:rsidR="00124568" w:rsidRPr="004F02EF" w:rsidRDefault="00124568">
            <w:pPr>
              <w:rPr>
                <w:rFonts w:ascii="Segoe UI" w:hAnsi="Segoe UI" w:cs="Segoe UI"/>
                <w:sz w:val="20"/>
                <w:szCs w:val="20"/>
              </w:rPr>
            </w:pPr>
            <w:r w:rsidRPr="004F02EF">
              <w:rPr>
                <w:rFonts w:ascii="Segoe UI" w:hAnsi="Segoe UI" w:cs="Segoe UI"/>
                <w:sz w:val="20"/>
                <w:szCs w:val="20"/>
              </w:rPr>
              <w:t>R1.12(c)</w:t>
            </w:r>
          </w:p>
        </w:tc>
        <w:tc>
          <w:tcPr>
            <w:tcW w:w="7106" w:type="dxa"/>
            <w:hideMark/>
          </w:tcPr>
          <w:p w14:paraId="60B2203A" w14:textId="77777777" w:rsidR="00124568" w:rsidRPr="004F02EF" w:rsidRDefault="00124568">
            <w:pPr>
              <w:rPr>
                <w:rFonts w:ascii="Segoe UI" w:hAnsi="Segoe UI" w:cs="Segoe UI"/>
                <w:sz w:val="20"/>
                <w:szCs w:val="20"/>
              </w:rPr>
            </w:pPr>
            <w:r w:rsidRPr="004F02EF">
              <w:rPr>
                <w:rFonts w:ascii="Segoe UI" w:hAnsi="Segoe UI" w:cs="Segoe UI"/>
                <w:sz w:val="20"/>
                <w:szCs w:val="20"/>
              </w:rPr>
              <w:t>Organisations must design rotas to - c. provide learning opportunities that allow doctors in training to meet the requirements of their curriculum and training programme</w:t>
            </w:r>
          </w:p>
        </w:tc>
      </w:tr>
      <w:tr w:rsidR="00124568" w:rsidRPr="004F02EF" w14:paraId="6F38F99C" w14:textId="77777777" w:rsidTr="00124568">
        <w:trPr>
          <w:trHeight w:val="600"/>
        </w:trPr>
        <w:tc>
          <w:tcPr>
            <w:tcW w:w="1696" w:type="dxa"/>
            <w:vMerge/>
            <w:hideMark/>
          </w:tcPr>
          <w:p w14:paraId="74ABDF46" w14:textId="7D248C35" w:rsidR="00124568" w:rsidRPr="004F02EF" w:rsidRDefault="00124568" w:rsidP="00506D63">
            <w:pPr>
              <w:rPr>
                <w:rFonts w:ascii="Segoe UI" w:hAnsi="Segoe UI" w:cs="Segoe UI"/>
                <w:sz w:val="20"/>
                <w:szCs w:val="20"/>
              </w:rPr>
            </w:pPr>
          </w:p>
        </w:tc>
        <w:tc>
          <w:tcPr>
            <w:tcW w:w="4536" w:type="dxa"/>
            <w:vMerge/>
            <w:hideMark/>
          </w:tcPr>
          <w:p w14:paraId="00A18894" w14:textId="77777777" w:rsidR="00124568" w:rsidRPr="004F02EF" w:rsidRDefault="00124568">
            <w:pPr>
              <w:rPr>
                <w:rFonts w:ascii="Segoe UI" w:hAnsi="Segoe UI" w:cs="Segoe UI"/>
                <w:sz w:val="20"/>
                <w:szCs w:val="20"/>
              </w:rPr>
            </w:pPr>
          </w:p>
        </w:tc>
        <w:tc>
          <w:tcPr>
            <w:tcW w:w="2268" w:type="dxa"/>
            <w:noWrap/>
            <w:hideMark/>
          </w:tcPr>
          <w:p w14:paraId="50014AE4" w14:textId="77777777" w:rsidR="00124568" w:rsidRPr="004F02EF" w:rsidRDefault="00124568">
            <w:pPr>
              <w:rPr>
                <w:rFonts w:ascii="Segoe UI" w:hAnsi="Segoe UI" w:cs="Segoe UI"/>
                <w:sz w:val="20"/>
                <w:szCs w:val="20"/>
              </w:rPr>
            </w:pPr>
            <w:r w:rsidRPr="004F02EF">
              <w:rPr>
                <w:rFonts w:ascii="Segoe UI" w:hAnsi="Segoe UI" w:cs="Segoe UI"/>
                <w:sz w:val="20"/>
                <w:szCs w:val="20"/>
              </w:rPr>
              <w:t>R1.15</w:t>
            </w:r>
          </w:p>
        </w:tc>
        <w:tc>
          <w:tcPr>
            <w:tcW w:w="7106" w:type="dxa"/>
            <w:hideMark/>
          </w:tcPr>
          <w:p w14:paraId="5CA2DE5A" w14:textId="77777777" w:rsidR="00124568" w:rsidRPr="004F02EF" w:rsidRDefault="00124568">
            <w:pPr>
              <w:rPr>
                <w:rFonts w:ascii="Segoe UI" w:hAnsi="Segoe UI" w:cs="Segoe UI"/>
                <w:sz w:val="20"/>
                <w:szCs w:val="20"/>
              </w:rPr>
            </w:pPr>
            <w:r w:rsidRPr="004F02EF">
              <w:rPr>
                <w:rFonts w:ascii="Segoe UI" w:hAnsi="Segoe UI" w:cs="Segoe UI"/>
                <w:sz w:val="20"/>
                <w:szCs w:val="20"/>
              </w:rPr>
              <w:t xml:space="preserve">Organisations must make sure that work undertaken by doctors in training provides learning opportunities and feedback on </w:t>
            </w:r>
            <w:proofErr w:type="gramStart"/>
            <w:r w:rsidRPr="004F02EF">
              <w:rPr>
                <w:rFonts w:ascii="Segoe UI" w:hAnsi="Segoe UI" w:cs="Segoe UI"/>
                <w:sz w:val="20"/>
                <w:szCs w:val="20"/>
              </w:rPr>
              <w:t>performance, and</w:t>
            </w:r>
            <w:proofErr w:type="gramEnd"/>
            <w:r w:rsidRPr="004F02EF">
              <w:rPr>
                <w:rFonts w:ascii="Segoe UI" w:hAnsi="Segoe UI" w:cs="Segoe UI"/>
                <w:sz w:val="20"/>
                <w:szCs w:val="20"/>
              </w:rPr>
              <w:t xml:space="preserve"> gives an appropriate breadth of clinical experience.</w:t>
            </w:r>
          </w:p>
        </w:tc>
      </w:tr>
      <w:tr w:rsidR="00124568" w:rsidRPr="004F02EF" w14:paraId="06AEE495" w14:textId="77777777" w:rsidTr="00124568">
        <w:trPr>
          <w:trHeight w:val="600"/>
        </w:trPr>
        <w:tc>
          <w:tcPr>
            <w:tcW w:w="1696" w:type="dxa"/>
            <w:vMerge/>
            <w:hideMark/>
          </w:tcPr>
          <w:p w14:paraId="77CCCA7B" w14:textId="2943185B" w:rsidR="00124568" w:rsidRPr="004F02EF" w:rsidRDefault="00124568" w:rsidP="00506D63">
            <w:pPr>
              <w:rPr>
                <w:rFonts w:ascii="Segoe UI" w:hAnsi="Segoe UI" w:cs="Segoe UI"/>
                <w:sz w:val="20"/>
                <w:szCs w:val="20"/>
              </w:rPr>
            </w:pPr>
          </w:p>
        </w:tc>
        <w:tc>
          <w:tcPr>
            <w:tcW w:w="4536" w:type="dxa"/>
            <w:vMerge/>
            <w:hideMark/>
          </w:tcPr>
          <w:p w14:paraId="0680D7C8" w14:textId="77777777" w:rsidR="00124568" w:rsidRPr="004F02EF" w:rsidRDefault="00124568">
            <w:pPr>
              <w:rPr>
                <w:rFonts w:ascii="Segoe UI" w:hAnsi="Segoe UI" w:cs="Segoe UI"/>
                <w:sz w:val="20"/>
                <w:szCs w:val="20"/>
              </w:rPr>
            </w:pPr>
          </w:p>
        </w:tc>
        <w:tc>
          <w:tcPr>
            <w:tcW w:w="2268" w:type="dxa"/>
            <w:noWrap/>
            <w:hideMark/>
          </w:tcPr>
          <w:p w14:paraId="17E2DA51" w14:textId="77777777" w:rsidR="00124568" w:rsidRPr="004F02EF" w:rsidRDefault="00124568">
            <w:pPr>
              <w:rPr>
                <w:rFonts w:ascii="Segoe UI" w:hAnsi="Segoe UI" w:cs="Segoe UI"/>
                <w:sz w:val="20"/>
                <w:szCs w:val="20"/>
              </w:rPr>
            </w:pPr>
            <w:r w:rsidRPr="004F02EF">
              <w:rPr>
                <w:rFonts w:ascii="Segoe UI" w:hAnsi="Segoe UI" w:cs="Segoe UI"/>
                <w:sz w:val="20"/>
                <w:szCs w:val="20"/>
              </w:rPr>
              <w:t>R5.9(a)</w:t>
            </w:r>
          </w:p>
        </w:tc>
        <w:tc>
          <w:tcPr>
            <w:tcW w:w="7106" w:type="dxa"/>
            <w:hideMark/>
          </w:tcPr>
          <w:p w14:paraId="74DE13EA" w14:textId="77777777" w:rsidR="00124568" w:rsidRPr="004F02EF" w:rsidRDefault="00124568">
            <w:pPr>
              <w:rPr>
                <w:rFonts w:ascii="Segoe UI" w:hAnsi="Segoe UI" w:cs="Segoe UI"/>
                <w:sz w:val="20"/>
                <w:szCs w:val="20"/>
              </w:rPr>
            </w:pPr>
            <w:r w:rsidRPr="004F02EF">
              <w:rPr>
                <w:rFonts w:ascii="Segoe UI" w:hAnsi="Segoe UI" w:cs="Segoe UI"/>
                <w:sz w:val="20"/>
                <w:szCs w:val="20"/>
              </w:rPr>
              <w:t>Postgraduate training programmes must give doctors in training - a. training posts that deliver the curriculum and assessment requirements set out in the approved curriculum</w:t>
            </w:r>
          </w:p>
        </w:tc>
      </w:tr>
      <w:tr w:rsidR="00124568" w:rsidRPr="004F02EF" w14:paraId="644BC4E0" w14:textId="77777777" w:rsidTr="00124568">
        <w:trPr>
          <w:trHeight w:val="600"/>
        </w:trPr>
        <w:tc>
          <w:tcPr>
            <w:tcW w:w="1696" w:type="dxa"/>
            <w:vMerge/>
            <w:hideMark/>
          </w:tcPr>
          <w:p w14:paraId="7E83E33E" w14:textId="65F87C53" w:rsidR="00124568" w:rsidRPr="004F02EF" w:rsidRDefault="00124568" w:rsidP="00506D63">
            <w:pPr>
              <w:rPr>
                <w:rFonts w:ascii="Segoe UI" w:hAnsi="Segoe UI" w:cs="Segoe UI"/>
                <w:sz w:val="20"/>
                <w:szCs w:val="20"/>
              </w:rPr>
            </w:pPr>
          </w:p>
        </w:tc>
        <w:tc>
          <w:tcPr>
            <w:tcW w:w="4536" w:type="dxa"/>
            <w:vMerge/>
            <w:hideMark/>
          </w:tcPr>
          <w:p w14:paraId="24B1CDCB" w14:textId="77777777" w:rsidR="00124568" w:rsidRPr="004F02EF" w:rsidRDefault="00124568">
            <w:pPr>
              <w:rPr>
                <w:rFonts w:ascii="Segoe UI" w:hAnsi="Segoe UI" w:cs="Segoe UI"/>
                <w:sz w:val="20"/>
                <w:szCs w:val="20"/>
              </w:rPr>
            </w:pPr>
          </w:p>
        </w:tc>
        <w:tc>
          <w:tcPr>
            <w:tcW w:w="2268" w:type="dxa"/>
            <w:noWrap/>
            <w:hideMark/>
          </w:tcPr>
          <w:p w14:paraId="5430996B" w14:textId="77777777" w:rsidR="00124568" w:rsidRPr="004F02EF" w:rsidRDefault="00124568">
            <w:pPr>
              <w:rPr>
                <w:rFonts w:ascii="Segoe UI" w:hAnsi="Segoe UI" w:cs="Segoe UI"/>
                <w:sz w:val="20"/>
                <w:szCs w:val="20"/>
              </w:rPr>
            </w:pPr>
            <w:r w:rsidRPr="004F02EF">
              <w:rPr>
                <w:rFonts w:ascii="Segoe UI" w:hAnsi="Segoe UI" w:cs="Segoe UI"/>
                <w:sz w:val="20"/>
                <w:szCs w:val="20"/>
              </w:rPr>
              <w:t>R5.9(b)</w:t>
            </w:r>
          </w:p>
        </w:tc>
        <w:tc>
          <w:tcPr>
            <w:tcW w:w="7106" w:type="dxa"/>
            <w:hideMark/>
          </w:tcPr>
          <w:p w14:paraId="677A924F" w14:textId="77777777" w:rsidR="00124568" w:rsidRPr="004F02EF" w:rsidRDefault="00124568">
            <w:pPr>
              <w:rPr>
                <w:rFonts w:ascii="Segoe UI" w:hAnsi="Segoe UI" w:cs="Segoe UI"/>
                <w:sz w:val="20"/>
                <w:szCs w:val="20"/>
              </w:rPr>
            </w:pPr>
            <w:r w:rsidRPr="004F02EF">
              <w:rPr>
                <w:rFonts w:ascii="Segoe UI" w:hAnsi="Segoe UI" w:cs="Segoe UI"/>
                <w:sz w:val="20"/>
                <w:szCs w:val="20"/>
              </w:rPr>
              <w:t>Postgraduate training programmes must give doctors in training - b. sufficient practical experience to achieve and maintain the clinical or medical competences (or both) required by their curriculum</w:t>
            </w:r>
          </w:p>
        </w:tc>
      </w:tr>
      <w:tr w:rsidR="00124568" w:rsidRPr="004F02EF" w14:paraId="671B523D" w14:textId="77777777" w:rsidTr="00124568">
        <w:trPr>
          <w:trHeight w:val="642"/>
        </w:trPr>
        <w:tc>
          <w:tcPr>
            <w:tcW w:w="1696" w:type="dxa"/>
            <w:vMerge/>
            <w:hideMark/>
          </w:tcPr>
          <w:p w14:paraId="459835F8" w14:textId="0A6F3AFC" w:rsidR="00124568" w:rsidRPr="004F02EF" w:rsidRDefault="00124568" w:rsidP="00506D63">
            <w:pPr>
              <w:rPr>
                <w:rFonts w:ascii="Segoe UI" w:hAnsi="Segoe UI" w:cs="Segoe UI"/>
                <w:sz w:val="20"/>
                <w:szCs w:val="20"/>
              </w:rPr>
            </w:pPr>
          </w:p>
        </w:tc>
        <w:tc>
          <w:tcPr>
            <w:tcW w:w="4536" w:type="dxa"/>
            <w:vMerge w:val="restart"/>
            <w:hideMark/>
          </w:tcPr>
          <w:p w14:paraId="7B5B356B"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How would you describe this post to a friend who was thinking of applying for it?</w:t>
            </w:r>
          </w:p>
        </w:tc>
        <w:tc>
          <w:tcPr>
            <w:tcW w:w="2268" w:type="dxa"/>
            <w:noWrap/>
            <w:hideMark/>
          </w:tcPr>
          <w:p w14:paraId="751D5143"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R1.12(c)</w:t>
            </w:r>
          </w:p>
        </w:tc>
        <w:tc>
          <w:tcPr>
            <w:tcW w:w="7106" w:type="dxa"/>
            <w:hideMark/>
          </w:tcPr>
          <w:p w14:paraId="00C3803D"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Organisations must design rotas to - c. provide learning opportunities that allow doctors in training to meet the requirements of their curriculum and training programme</w:t>
            </w:r>
          </w:p>
        </w:tc>
      </w:tr>
      <w:tr w:rsidR="00124568" w:rsidRPr="004F02EF" w14:paraId="75AAE8AA" w14:textId="77777777" w:rsidTr="00124568">
        <w:trPr>
          <w:trHeight w:val="600"/>
        </w:trPr>
        <w:tc>
          <w:tcPr>
            <w:tcW w:w="1696" w:type="dxa"/>
            <w:vMerge/>
            <w:hideMark/>
          </w:tcPr>
          <w:p w14:paraId="1E2EE334" w14:textId="5BF8F38A" w:rsidR="00124568" w:rsidRPr="004F02EF" w:rsidRDefault="00124568" w:rsidP="00506D63">
            <w:pPr>
              <w:rPr>
                <w:rFonts w:ascii="Segoe UI" w:hAnsi="Segoe UI" w:cs="Segoe UI"/>
                <w:sz w:val="20"/>
                <w:szCs w:val="20"/>
              </w:rPr>
            </w:pPr>
          </w:p>
        </w:tc>
        <w:tc>
          <w:tcPr>
            <w:tcW w:w="4536" w:type="dxa"/>
            <w:vMerge/>
            <w:hideMark/>
          </w:tcPr>
          <w:p w14:paraId="07CEF632" w14:textId="77777777" w:rsidR="00124568" w:rsidRPr="004F02EF" w:rsidRDefault="00124568" w:rsidP="00506D63">
            <w:pPr>
              <w:rPr>
                <w:rFonts w:ascii="Segoe UI" w:hAnsi="Segoe UI" w:cs="Segoe UI"/>
                <w:sz w:val="20"/>
                <w:szCs w:val="20"/>
              </w:rPr>
            </w:pPr>
          </w:p>
        </w:tc>
        <w:tc>
          <w:tcPr>
            <w:tcW w:w="2268" w:type="dxa"/>
            <w:noWrap/>
            <w:hideMark/>
          </w:tcPr>
          <w:p w14:paraId="29C78766"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R1.15</w:t>
            </w:r>
          </w:p>
        </w:tc>
        <w:tc>
          <w:tcPr>
            <w:tcW w:w="7106" w:type="dxa"/>
            <w:hideMark/>
          </w:tcPr>
          <w:p w14:paraId="66A22679"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 xml:space="preserve">Organisations must make sure that work undertaken by doctors in training provides learning opportunities and feedback on </w:t>
            </w:r>
            <w:proofErr w:type="gramStart"/>
            <w:r w:rsidRPr="004F02EF">
              <w:rPr>
                <w:rFonts w:ascii="Segoe UI" w:hAnsi="Segoe UI" w:cs="Segoe UI"/>
                <w:sz w:val="20"/>
                <w:szCs w:val="20"/>
              </w:rPr>
              <w:t>performance, and</w:t>
            </w:r>
            <w:proofErr w:type="gramEnd"/>
            <w:r w:rsidRPr="004F02EF">
              <w:rPr>
                <w:rFonts w:ascii="Segoe UI" w:hAnsi="Segoe UI" w:cs="Segoe UI"/>
                <w:sz w:val="20"/>
                <w:szCs w:val="20"/>
              </w:rPr>
              <w:t xml:space="preserve"> gives an appropriate breadth of clinical experience.</w:t>
            </w:r>
          </w:p>
        </w:tc>
      </w:tr>
      <w:tr w:rsidR="00124568" w:rsidRPr="004F02EF" w14:paraId="387EE4B9" w14:textId="77777777" w:rsidTr="00124568">
        <w:trPr>
          <w:trHeight w:val="960"/>
        </w:trPr>
        <w:tc>
          <w:tcPr>
            <w:tcW w:w="1696" w:type="dxa"/>
            <w:vMerge/>
            <w:hideMark/>
          </w:tcPr>
          <w:p w14:paraId="38ACB380" w14:textId="1A38BF82" w:rsidR="00124568" w:rsidRPr="004F02EF" w:rsidRDefault="00124568" w:rsidP="00506D63">
            <w:pPr>
              <w:rPr>
                <w:rFonts w:ascii="Segoe UI" w:hAnsi="Segoe UI" w:cs="Segoe UI"/>
                <w:sz w:val="20"/>
                <w:szCs w:val="20"/>
              </w:rPr>
            </w:pPr>
          </w:p>
        </w:tc>
        <w:tc>
          <w:tcPr>
            <w:tcW w:w="4536" w:type="dxa"/>
            <w:vMerge w:val="restart"/>
            <w:hideMark/>
          </w:tcPr>
          <w:p w14:paraId="546F0526"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To what extent do you agree with the following statement?</w:t>
            </w:r>
            <w:r w:rsidRPr="004F02EF">
              <w:rPr>
                <w:rFonts w:ascii="Segoe UI" w:hAnsi="Segoe UI" w:cs="Segoe UI"/>
                <w:sz w:val="20"/>
                <w:szCs w:val="20"/>
              </w:rPr>
              <w:br/>
              <w:t>This post will be useful for my future career.</w:t>
            </w:r>
          </w:p>
        </w:tc>
        <w:tc>
          <w:tcPr>
            <w:tcW w:w="2268" w:type="dxa"/>
            <w:noWrap/>
            <w:hideMark/>
          </w:tcPr>
          <w:p w14:paraId="42255FDE"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R1.12(c)</w:t>
            </w:r>
          </w:p>
        </w:tc>
        <w:tc>
          <w:tcPr>
            <w:tcW w:w="7106" w:type="dxa"/>
            <w:hideMark/>
          </w:tcPr>
          <w:p w14:paraId="2EDB920E"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Organisations must design rotas to - c. provide learning opportunities that allow doctors in training to meet the requirements of their curriculum and training programme</w:t>
            </w:r>
          </w:p>
        </w:tc>
      </w:tr>
      <w:tr w:rsidR="00124568" w:rsidRPr="004F02EF" w14:paraId="0646916B" w14:textId="77777777" w:rsidTr="00124568">
        <w:trPr>
          <w:trHeight w:val="600"/>
        </w:trPr>
        <w:tc>
          <w:tcPr>
            <w:tcW w:w="1696" w:type="dxa"/>
            <w:vMerge/>
            <w:hideMark/>
          </w:tcPr>
          <w:p w14:paraId="77196B8A" w14:textId="68002D61" w:rsidR="00124568" w:rsidRPr="004F02EF" w:rsidRDefault="00124568" w:rsidP="00506D63">
            <w:pPr>
              <w:rPr>
                <w:rFonts w:ascii="Segoe UI" w:hAnsi="Segoe UI" w:cs="Segoe UI"/>
                <w:sz w:val="20"/>
                <w:szCs w:val="20"/>
              </w:rPr>
            </w:pPr>
          </w:p>
        </w:tc>
        <w:tc>
          <w:tcPr>
            <w:tcW w:w="4536" w:type="dxa"/>
            <w:vMerge/>
            <w:hideMark/>
          </w:tcPr>
          <w:p w14:paraId="253F8146" w14:textId="77777777" w:rsidR="00124568" w:rsidRPr="004F02EF" w:rsidRDefault="00124568" w:rsidP="00506D63">
            <w:pPr>
              <w:rPr>
                <w:rFonts w:ascii="Segoe UI" w:hAnsi="Segoe UI" w:cs="Segoe UI"/>
                <w:sz w:val="20"/>
                <w:szCs w:val="20"/>
              </w:rPr>
            </w:pPr>
          </w:p>
        </w:tc>
        <w:tc>
          <w:tcPr>
            <w:tcW w:w="2268" w:type="dxa"/>
            <w:noWrap/>
            <w:hideMark/>
          </w:tcPr>
          <w:p w14:paraId="104F22E3"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R1.15</w:t>
            </w:r>
          </w:p>
        </w:tc>
        <w:tc>
          <w:tcPr>
            <w:tcW w:w="7106" w:type="dxa"/>
            <w:hideMark/>
          </w:tcPr>
          <w:p w14:paraId="46FA2ABE"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 xml:space="preserve">Organisations must make sure that work undertaken by doctors in training provides learning opportunities and feedback on </w:t>
            </w:r>
            <w:proofErr w:type="gramStart"/>
            <w:r w:rsidRPr="004F02EF">
              <w:rPr>
                <w:rFonts w:ascii="Segoe UI" w:hAnsi="Segoe UI" w:cs="Segoe UI"/>
                <w:sz w:val="20"/>
                <w:szCs w:val="20"/>
              </w:rPr>
              <w:t>performance, and</w:t>
            </w:r>
            <w:proofErr w:type="gramEnd"/>
            <w:r w:rsidRPr="004F02EF">
              <w:rPr>
                <w:rFonts w:ascii="Segoe UI" w:hAnsi="Segoe UI" w:cs="Segoe UI"/>
                <w:sz w:val="20"/>
                <w:szCs w:val="20"/>
              </w:rPr>
              <w:t xml:space="preserve"> gives an appropriate breadth of clinical experience.</w:t>
            </w:r>
          </w:p>
        </w:tc>
      </w:tr>
      <w:tr w:rsidR="00124568" w:rsidRPr="004F02EF" w14:paraId="4AE1CBA6" w14:textId="77777777" w:rsidTr="00124568">
        <w:trPr>
          <w:trHeight w:val="600"/>
        </w:trPr>
        <w:tc>
          <w:tcPr>
            <w:tcW w:w="1696" w:type="dxa"/>
            <w:vMerge/>
            <w:hideMark/>
          </w:tcPr>
          <w:p w14:paraId="5C4579E8" w14:textId="099593C5" w:rsidR="00124568" w:rsidRPr="004F02EF" w:rsidRDefault="00124568" w:rsidP="00506D63">
            <w:pPr>
              <w:rPr>
                <w:rFonts w:ascii="Segoe UI" w:hAnsi="Segoe UI" w:cs="Segoe UI"/>
                <w:sz w:val="20"/>
                <w:szCs w:val="20"/>
              </w:rPr>
            </w:pPr>
          </w:p>
        </w:tc>
        <w:tc>
          <w:tcPr>
            <w:tcW w:w="4536" w:type="dxa"/>
            <w:vMerge/>
            <w:hideMark/>
          </w:tcPr>
          <w:p w14:paraId="7062906C" w14:textId="77777777" w:rsidR="00124568" w:rsidRPr="004F02EF" w:rsidRDefault="00124568" w:rsidP="00506D63">
            <w:pPr>
              <w:rPr>
                <w:rFonts w:ascii="Segoe UI" w:hAnsi="Segoe UI" w:cs="Segoe UI"/>
                <w:sz w:val="20"/>
                <w:szCs w:val="20"/>
              </w:rPr>
            </w:pPr>
          </w:p>
        </w:tc>
        <w:tc>
          <w:tcPr>
            <w:tcW w:w="2268" w:type="dxa"/>
            <w:noWrap/>
            <w:hideMark/>
          </w:tcPr>
          <w:p w14:paraId="104B6298"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R1.19</w:t>
            </w:r>
          </w:p>
        </w:tc>
        <w:tc>
          <w:tcPr>
            <w:tcW w:w="7106" w:type="dxa"/>
            <w:hideMark/>
          </w:tcPr>
          <w:p w14:paraId="37120F4D"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 xml:space="preserve">Organisations must have the capacity, </w:t>
            </w:r>
            <w:proofErr w:type="gramStart"/>
            <w:r w:rsidRPr="004F02EF">
              <w:rPr>
                <w:rFonts w:ascii="Segoe UI" w:hAnsi="Segoe UI" w:cs="Segoe UI"/>
                <w:sz w:val="20"/>
                <w:szCs w:val="20"/>
              </w:rPr>
              <w:t>resources</w:t>
            </w:r>
            <w:proofErr w:type="gramEnd"/>
            <w:r w:rsidRPr="004F02EF">
              <w:rPr>
                <w:rFonts w:ascii="Segoe UI" w:hAnsi="Segoe UI" w:cs="Segoe UI"/>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w:t>
            </w:r>
          </w:p>
        </w:tc>
      </w:tr>
      <w:tr w:rsidR="00124568" w:rsidRPr="004F02EF" w14:paraId="380BB983" w14:textId="77777777" w:rsidTr="00124568">
        <w:trPr>
          <w:trHeight w:val="600"/>
        </w:trPr>
        <w:tc>
          <w:tcPr>
            <w:tcW w:w="1696" w:type="dxa"/>
            <w:vMerge/>
            <w:hideMark/>
          </w:tcPr>
          <w:p w14:paraId="534E6E81" w14:textId="78512018" w:rsidR="00124568" w:rsidRPr="004F02EF" w:rsidRDefault="00124568" w:rsidP="00506D63">
            <w:pPr>
              <w:rPr>
                <w:rFonts w:ascii="Segoe UI" w:hAnsi="Segoe UI" w:cs="Segoe UI"/>
                <w:sz w:val="20"/>
                <w:szCs w:val="20"/>
              </w:rPr>
            </w:pPr>
          </w:p>
        </w:tc>
        <w:tc>
          <w:tcPr>
            <w:tcW w:w="4536" w:type="dxa"/>
            <w:vMerge/>
            <w:hideMark/>
          </w:tcPr>
          <w:p w14:paraId="02F2247B" w14:textId="77777777" w:rsidR="00124568" w:rsidRPr="004F02EF" w:rsidRDefault="00124568" w:rsidP="00506D63">
            <w:pPr>
              <w:rPr>
                <w:rFonts w:ascii="Segoe UI" w:hAnsi="Segoe UI" w:cs="Segoe UI"/>
                <w:sz w:val="20"/>
                <w:szCs w:val="20"/>
              </w:rPr>
            </w:pPr>
          </w:p>
        </w:tc>
        <w:tc>
          <w:tcPr>
            <w:tcW w:w="2268" w:type="dxa"/>
            <w:noWrap/>
            <w:hideMark/>
          </w:tcPr>
          <w:p w14:paraId="1E6E3F74"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R5.9(a)</w:t>
            </w:r>
          </w:p>
        </w:tc>
        <w:tc>
          <w:tcPr>
            <w:tcW w:w="7106" w:type="dxa"/>
            <w:hideMark/>
          </w:tcPr>
          <w:p w14:paraId="06850489"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Postgraduate training programmes must give doctors in training - a. training posts that deliver the curriculum and assessment requirements set out in the approved curriculum</w:t>
            </w:r>
          </w:p>
        </w:tc>
      </w:tr>
      <w:tr w:rsidR="00124568" w:rsidRPr="004F02EF" w14:paraId="2F6E2462" w14:textId="77777777" w:rsidTr="00124568">
        <w:trPr>
          <w:trHeight w:val="600"/>
        </w:trPr>
        <w:tc>
          <w:tcPr>
            <w:tcW w:w="1696" w:type="dxa"/>
            <w:vMerge/>
            <w:hideMark/>
          </w:tcPr>
          <w:p w14:paraId="34D8A3D8" w14:textId="01EF471C" w:rsidR="00124568" w:rsidRPr="004F02EF" w:rsidRDefault="00124568" w:rsidP="00506D63">
            <w:pPr>
              <w:rPr>
                <w:rFonts w:ascii="Segoe UI" w:hAnsi="Segoe UI" w:cs="Segoe UI"/>
                <w:sz w:val="20"/>
                <w:szCs w:val="20"/>
              </w:rPr>
            </w:pPr>
          </w:p>
        </w:tc>
        <w:tc>
          <w:tcPr>
            <w:tcW w:w="4536" w:type="dxa"/>
            <w:vMerge/>
            <w:hideMark/>
          </w:tcPr>
          <w:p w14:paraId="7612535B" w14:textId="77777777" w:rsidR="00124568" w:rsidRPr="004F02EF" w:rsidRDefault="00124568" w:rsidP="00506D63">
            <w:pPr>
              <w:rPr>
                <w:rFonts w:ascii="Segoe UI" w:hAnsi="Segoe UI" w:cs="Segoe UI"/>
                <w:sz w:val="20"/>
                <w:szCs w:val="20"/>
              </w:rPr>
            </w:pPr>
          </w:p>
        </w:tc>
        <w:tc>
          <w:tcPr>
            <w:tcW w:w="2268" w:type="dxa"/>
            <w:noWrap/>
            <w:hideMark/>
          </w:tcPr>
          <w:p w14:paraId="3814CB9C"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R5.9(b)</w:t>
            </w:r>
          </w:p>
        </w:tc>
        <w:tc>
          <w:tcPr>
            <w:tcW w:w="7106" w:type="dxa"/>
            <w:hideMark/>
          </w:tcPr>
          <w:p w14:paraId="10D3FBC3"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Postgraduate training programmes must give doctors in training - b. sufficient practical experience to achieve and maintain the clinical or medical competences (or both) required by their curriculum</w:t>
            </w:r>
          </w:p>
        </w:tc>
      </w:tr>
      <w:tr w:rsidR="00124568" w:rsidRPr="004F02EF" w14:paraId="7CC13A8A" w14:textId="77777777" w:rsidTr="00124568">
        <w:trPr>
          <w:trHeight w:val="600"/>
        </w:trPr>
        <w:tc>
          <w:tcPr>
            <w:tcW w:w="1696" w:type="dxa"/>
            <w:vMerge/>
            <w:hideMark/>
          </w:tcPr>
          <w:p w14:paraId="2F769473" w14:textId="0EBE75C7" w:rsidR="00124568" w:rsidRPr="004F02EF" w:rsidRDefault="00124568" w:rsidP="00506D63">
            <w:pPr>
              <w:rPr>
                <w:rFonts w:ascii="Segoe UI" w:hAnsi="Segoe UI" w:cs="Segoe UI"/>
                <w:sz w:val="20"/>
                <w:szCs w:val="20"/>
              </w:rPr>
            </w:pPr>
          </w:p>
        </w:tc>
        <w:tc>
          <w:tcPr>
            <w:tcW w:w="4536" w:type="dxa"/>
            <w:vMerge/>
            <w:hideMark/>
          </w:tcPr>
          <w:p w14:paraId="7329D93D" w14:textId="77777777" w:rsidR="00124568" w:rsidRPr="004F02EF" w:rsidRDefault="00124568" w:rsidP="00506D63">
            <w:pPr>
              <w:rPr>
                <w:rFonts w:ascii="Segoe UI" w:hAnsi="Segoe UI" w:cs="Segoe UI"/>
                <w:sz w:val="20"/>
                <w:szCs w:val="20"/>
              </w:rPr>
            </w:pPr>
          </w:p>
        </w:tc>
        <w:tc>
          <w:tcPr>
            <w:tcW w:w="2268" w:type="dxa"/>
            <w:noWrap/>
            <w:hideMark/>
          </w:tcPr>
          <w:p w14:paraId="277FF4B8"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R5.9(g)</w:t>
            </w:r>
          </w:p>
        </w:tc>
        <w:tc>
          <w:tcPr>
            <w:tcW w:w="7106" w:type="dxa"/>
            <w:hideMark/>
          </w:tcPr>
          <w:p w14:paraId="72DBFE8C"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 xml:space="preserve">Postgraduate training programmes must give doctors in training - g. placements that are long enough to allow them to become members of the </w:t>
            </w:r>
            <w:r w:rsidRPr="004F02EF">
              <w:rPr>
                <w:rFonts w:ascii="Segoe UI" w:hAnsi="Segoe UI" w:cs="Segoe UI"/>
                <w:sz w:val="20"/>
                <w:szCs w:val="20"/>
              </w:rPr>
              <w:lastRenderedPageBreak/>
              <w:t xml:space="preserve">multidisciplinary team, and to allow team members to make reliable judgements about their abilities, </w:t>
            </w:r>
            <w:proofErr w:type="gramStart"/>
            <w:r w:rsidRPr="004F02EF">
              <w:rPr>
                <w:rFonts w:ascii="Segoe UI" w:hAnsi="Segoe UI" w:cs="Segoe UI"/>
                <w:sz w:val="20"/>
                <w:szCs w:val="20"/>
              </w:rPr>
              <w:t>performance</w:t>
            </w:r>
            <w:proofErr w:type="gramEnd"/>
            <w:r w:rsidRPr="004F02EF">
              <w:rPr>
                <w:rFonts w:ascii="Segoe UI" w:hAnsi="Segoe UI" w:cs="Segoe UI"/>
                <w:sz w:val="20"/>
                <w:szCs w:val="20"/>
              </w:rPr>
              <w:t xml:space="preserve"> and progress</w:t>
            </w:r>
          </w:p>
        </w:tc>
      </w:tr>
      <w:tr w:rsidR="00124568" w:rsidRPr="004F02EF" w14:paraId="79788429" w14:textId="77777777" w:rsidTr="00124568">
        <w:trPr>
          <w:trHeight w:val="900"/>
        </w:trPr>
        <w:tc>
          <w:tcPr>
            <w:tcW w:w="1696" w:type="dxa"/>
            <w:vMerge/>
            <w:hideMark/>
          </w:tcPr>
          <w:p w14:paraId="1BEFBFBD" w14:textId="545228DF" w:rsidR="00124568" w:rsidRPr="004F02EF" w:rsidRDefault="00124568" w:rsidP="00506D63">
            <w:pPr>
              <w:rPr>
                <w:rFonts w:ascii="Segoe UI" w:hAnsi="Segoe UI" w:cs="Segoe UI"/>
                <w:sz w:val="20"/>
                <w:szCs w:val="20"/>
              </w:rPr>
            </w:pPr>
          </w:p>
        </w:tc>
        <w:tc>
          <w:tcPr>
            <w:tcW w:w="4536" w:type="dxa"/>
            <w:vMerge/>
            <w:hideMark/>
          </w:tcPr>
          <w:p w14:paraId="579B7606" w14:textId="77777777" w:rsidR="00124568" w:rsidRPr="004F02EF" w:rsidRDefault="00124568" w:rsidP="00506D63">
            <w:pPr>
              <w:rPr>
                <w:rFonts w:ascii="Segoe UI" w:hAnsi="Segoe UI" w:cs="Segoe UI"/>
                <w:sz w:val="20"/>
                <w:szCs w:val="20"/>
              </w:rPr>
            </w:pPr>
          </w:p>
        </w:tc>
        <w:tc>
          <w:tcPr>
            <w:tcW w:w="2268" w:type="dxa"/>
            <w:noWrap/>
            <w:hideMark/>
          </w:tcPr>
          <w:p w14:paraId="020B9F26"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R5.9(h)</w:t>
            </w:r>
          </w:p>
        </w:tc>
        <w:tc>
          <w:tcPr>
            <w:tcW w:w="7106" w:type="dxa"/>
            <w:hideMark/>
          </w:tcPr>
          <w:p w14:paraId="12E5158D"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Postgraduate training programmes must give doctors in training - h. a balance between providing services and accessing educational and training opportunities. Services will focus on patient needs, but the work undertaken by doctors in training should support learning opportunities wherever possible.9 Education and training should not be compromised by the demands of regularly carrying out routine tasks or out-of-hours cover that do not support learning and have little educational or training value.</w:t>
            </w:r>
          </w:p>
        </w:tc>
      </w:tr>
      <w:tr w:rsidR="00124568" w:rsidRPr="004F02EF" w14:paraId="2D4A91D7" w14:textId="77777777" w:rsidTr="00124568">
        <w:trPr>
          <w:trHeight w:val="642"/>
        </w:trPr>
        <w:tc>
          <w:tcPr>
            <w:tcW w:w="1696" w:type="dxa"/>
            <w:vMerge/>
            <w:hideMark/>
          </w:tcPr>
          <w:p w14:paraId="034F0901" w14:textId="3868B6ED" w:rsidR="00124568" w:rsidRPr="004F02EF" w:rsidRDefault="00124568" w:rsidP="00506D63">
            <w:pPr>
              <w:rPr>
                <w:rFonts w:ascii="Segoe UI" w:hAnsi="Segoe UI" w:cs="Segoe UI"/>
                <w:sz w:val="20"/>
                <w:szCs w:val="20"/>
              </w:rPr>
            </w:pPr>
          </w:p>
        </w:tc>
        <w:tc>
          <w:tcPr>
            <w:tcW w:w="4536" w:type="dxa"/>
            <w:vMerge w:val="restart"/>
            <w:hideMark/>
          </w:tcPr>
          <w:p w14:paraId="0A19279C"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How would you rate the quality of experience in this post?</w:t>
            </w:r>
          </w:p>
        </w:tc>
        <w:tc>
          <w:tcPr>
            <w:tcW w:w="2268" w:type="dxa"/>
            <w:noWrap/>
            <w:hideMark/>
          </w:tcPr>
          <w:p w14:paraId="021140A7"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R1.12(c)</w:t>
            </w:r>
          </w:p>
        </w:tc>
        <w:tc>
          <w:tcPr>
            <w:tcW w:w="7106" w:type="dxa"/>
            <w:hideMark/>
          </w:tcPr>
          <w:p w14:paraId="6AE9FAE2"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Organisations must design rotas to - c. provide learning opportunities that allow doctors in training to meet the requirements of their curriculum and training programme</w:t>
            </w:r>
          </w:p>
        </w:tc>
      </w:tr>
      <w:tr w:rsidR="00124568" w:rsidRPr="004F02EF" w14:paraId="7C49B074" w14:textId="77777777" w:rsidTr="00124568">
        <w:trPr>
          <w:trHeight w:val="600"/>
        </w:trPr>
        <w:tc>
          <w:tcPr>
            <w:tcW w:w="1696" w:type="dxa"/>
            <w:vMerge/>
            <w:hideMark/>
          </w:tcPr>
          <w:p w14:paraId="20C9B19C" w14:textId="77777777" w:rsidR="00124568" w:rsidRPr="004F02EF" w:rsidRDefault="00124568" w:rsidP="00506D63">
            <w:pPr>
              <w:rPr>
                <w:rFonts w:ascii="Segoe UI" w:hAnsi="Segoe UI" w:cs="Segoe UI"/>
                <w:sz w:val="20"/>
                <w:szCs w:val="20"/>
              </w:rPr>
            </w:pPr>
          </w:p>
        </w:tc>
        <w:tc>
          <w:tcPr>
            <w:tcW w:w="4536" w:type="dxa"/>
            <w:vMerge/>
            <w:hideMark/>
          </w:tcPr>
          <w:p w14:paraId="74AF729A" w14:textId="77777777" w:rsidR="00124568" w:rsidRPr="004F02EF" w:rsidRDefault="00124568" w:rsidP="00506D63">
            <w:pPr>
              <w:rPr>
                <w:rFonts w:ascii="Segoe UI" w:hAnsi="Segoe UI" w:cs="Segoe UI"/>
                <w:sz w:val="20"/>
                <w:szCs w:val="20"/>
              </w:rPr>
            </w:pPr>
          </w:p>
        </w:tc>
        <w:tc>
          <w:tcPr>
            <w:tcW w:w="2268" w:type="dxa"/>
            <w:noWrap/>
            <w:hideMark/>
          </w:tcPr>
          <w:p w14:paraId="09CC8259"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R1.15</w:t>
            </w:r>
          </w:p>
        </w:tc>
        <w:tc>
          <w:tcPr>
            <w:tcW w:w="7106" w:type="dxa"/>
            <w:hideMark/>
          </w:tcPr>
          <w:p w14:paraId="05B14250"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 xml:space="preserve">Organisations must make sure that work undertaken by doctors in training provides learning opportunities and feedback on </w:t>
            </w:r>
            <w:proofErr w:type="gramStart"/>
            <w:r w:rsidRPr="004F02EF">
              <w:rPr>
                <w:rFonts w:ascii="Segoe UI" w:hAnsi="Segoe UI" w:cs="Segoe UI"/>
                <w:sz w:val="20"/>
                <w:szCs w:val="20"/>
              </w:rPr>
              <w:t>performance, and</w:t>
            </w:r>
            <w:proofErr w:type="gramEnd"/>
            <w:r w:rsidRPr="004F02EF">
              <w:rPr>
                <w:rFonts w:ascii="Segoe UI" w:hAnsi="Segoe UI" w:cs="Segoe UI"/>
                <w:sz w:val="20"/>
                <w:szCs w:val="20"/>
              </w:rPr>
              <w:t xml:space="preserve"> gives an appropriate breadth of clinical experience.</w:t>
            </w:r>
          </w:p>
        </w:tc>
      </w:tr>
      <w:tr w:rsidR="00124568" w:rsidRPr="004F02EF" w14:paraId="55732493" w14:textId="77777777" w:rsidTr="00124568">
        <w:trPr>
          <w:trHeight w:val="600"/>
        </w:trPr>
        <w:tc>
          <w:tcPr>
            <w:tcW w:w="1696" w:type="dxa"/>
            <w:vMerge/>
            <w:hideMark/>
          </w:tcPr>
          <w:p w14:paraId="32035797" w14:textId="77777777" w:rsidR="00124568" w:rsidRPr="004F02EF" w:rsidRDefault="00124568" w:rsidP="00506D63">
            <w:pPr>
              <w:rPr>
                <w:rFonts w:ascii="Segoe UI" w:hAnsi="Segoe UI" w:cs="Segoe UI"/>
                <w:sz w:val="20"/>
                <w:szCs w:val="20"/>
              </w:rPr>
            </w:pPr>
          </w:p>
        </w:tc>
        <w:tc>
          <w:tcPr>
            <w:tcW w:w="4536" w:type="dxa"/>
            <w:vMerge/>
            <w:hideMark/>
          </w:tcPr>
          <w:p w14:paraId="454402AA" w14:textId="77777777" w:rsidR="00124568" w:rsidRPr="004F02EF" w:rsidRDefault="00124568" w:rsidP="00506D63">
            <w:pPr>
              <w:rPr>
                <w:rFonts w:ascii="Segoe UI" w:hAnsi="Segoe UI" w:cs="Segoe UI"/>
                <w:sz w:val="20"/>
                <w:szCs w:val="20"/>
              </w:rPr>
            </w:pPr>
          </w:p>
        </w:tc>
        <w:tc>
          <w:tcPr>
            <w:tcW w:w="2268" w:type="dxa"/>
            <w:noWrap/>
            <w:hideMark/>
          </w:tcPr>
          <w:p w14:paraId="5D27002F"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R1.19</w:t>
            </w:r>
          </w:p>
        </w:tc>
        <w:tc>
          <w:tcPr>
            <w:tcW w:w="7106" w:type="dxa"/>
            <w:hideMark/>
          </w:tcPr>
          <w:p w14:paraId="3C3EEF67"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 xml:space="preserve">Organisations must have the capacity, </w:t>
            </w:r>
            <w:proofErr w:type="gramStart"/>
            <w:r w:rsidRPr="004F02EF">
              <w:rPr>
                <w:rFonts w:ascii="Segoe UI" w:hAnsi="Segoe UI" w:cs="Segoe UI"/>
                <w:sz w:val="20"/>
                <w:szCs w:val="20"/>
              </w:rPr>
              <w:t>resources</w:t>
            </w:r>
            <w:proofErr w:type="gramEnd"/>
            <w:r w:rsidRPr="004F02EF">
              <w:rPr>
                <w:rFonts w:ascii="Segoe UI" w:hAnsi="Segoe UI" w:cs="Segoe UI"/>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w:t>
            </w:r>
          </w:p>
        </w:tc>
      </w:tr>
      <w:tr w:rsidR="00124568" w:rsidRPr="004F02EF" w14:paraId="5CE098B8" w14:textId="77777777" w:rsidTr="00124568">
        <w:trPr>
          <w:trHeight w:val="600"/>
        </w:trPr>
        <w:tc>
          <w:tcPr>
            <w:tcW w:w="1696" w:type="dxa"/>
            <w:vMerge/>
            <w:hideMark/>
          </w:tcPr>
          <w:p w14:paraId="3D4EF34B" w14:textId="77777777" w:rsidR="00124568" w:rsidRPr="004F02EF" w:rsidRDefault="00124568" w:rsidP="00506D63">
            <w:pPr>
              <w:rPr>
                <w:rFonts w:ascii="Segoe UI" w:hAnsi="Segoe UI" w:cs="Segoe UI"/>
                <w:sz w:val="20"/>
                <w:szCs w:val="20"/>
              </w:rPr>
            </w:pPr>
          </w:p>
        </w:tc>
        <w:tc>
          <w:tcPr>
            <w:tcW w:w="4536" w:type="dxa"/>
            <w:vMerge/>
            <w:hideMark/>
          </w:tcPr>
          <w:p w14:paraId="18D8608F" w14:textId="77777777" w:rsidR="00124568" w:rsidRPr="004F02EF" w:rsidRDefault="00124568" w:rsidP="00506D63">
            <w:pPr>
              <w:rPr>
                <w:rFonts w:ascii="Segoe UI" w:hAnsi="Segoe UI" w:cs="Segoe UI"/>
                <w:sz w:val="20"/>
                <w:szCs w:val="20"/>
              </w:rPr>
            </w:pPr>
          </w:p>
        </w:tc>
        <w:tc>
          <w:tcPr>
            <w:tcW w:w="2268" w:type="dxa"/>
            <w:noWrap/>
            <w:hideMark/>
          </w:tcPr>
          <w:p w14:paraId="3FFD1F66"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R5.9(a)</w:t>
            </w:r>
          </w:p>
        </w:tc>
        <w:tc>
          <w:tcPr>
            <w:tcW w:w="7106" w:type="dxa"/>
            <w:hideMark/>
          </w:tcPr>
          <w:p w14:paraId="6CAA5089"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Postgraduate training programmes must give doctors in training - a. training posts that deliver the curriculum and assessment requirements set out in the approved curriculum</w:t>
            </w:r>
          </w:p>
        </w:tc>
      </w:tr>
      <w:tr w:rsidR="00124568" w:rsidRPr="004F02EF" w14:paraId="27C0F6F6" w14:textId="77777777" w:rsidTr="00124568">
        <w:trPr>
          <w:trHeight w:val="600"/>
        </w:trPr>
        <w:tc>
          <w:tcPr>
            <w:tcW w:w="1696" w:type="dxa"/>
            <w:vMerge/>
            <w:hideMark/>
          </w:tcPr>
          <w:p w14:paraId="2F4FBBE9" w14:textId="77777777" w:rsidR="00124568" w:rsidRPr="004F02EF" w:rsidRDefault="00124568" w:rsidP="00506D63">
            <w:pPr>
              <w:rPr>
                <w:rFonts w:ascii="Segoe UI" w:hAnsi="Segoe UI" w:cs="Segoe UI"/>
                <w:sz w:val="20"/>
                <w:szCs w:val="20"/>
              </w:rPr>
            </w:pPr>
          </w:p>
        </w:tc>
        <w:tc>
          <w:tcPr>
            <w:tcW w:w="4536" w:type="dxa"/>
            <w:vMerge/>
            <w:hideMark/>
          </w:tcPr>
          <w:p w14:paraId="20E8B728" w14:textId="77777777" w:rsidR="00124568" w:rsidRPr="004F02EF" w:rsidRDefault="00124568" w:rsidP="00506D63">
            <w:pPr>
              <w:rPr>
                <w:rFonts w:ascii="Segoe UI" w:hAnsi="Segoe UI" w:cs="Segoe UI"/>
                <w:sz w:val="20"/>
                <w:szCs w:val="20"/>
              </w:rPr>
            </w:pPr>
          </w:p>
        </w:tc>
        <w:tc>
          <w:tcPr>
            <w:tcW w:w="2268" w:type="dxa"/>
            <w:noWrap/>
            <w:hideMark/>
          </w:tcPr>
          <w:p w14:paraId="1AC74762"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R5.9(b)</w:t>
            </w:r>
          </w:p>
        </w:tc>
        <w:tc>
          <w:tcPr>
            <w:tcW w:w="7106" w:type="dxa"/>
            <w:hideMark/>
          </w:tcPr>
          <w:p w14:paraId="6A0A49E0"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Postgraduate training programmes must give doctors in training - b. sufficient practical experience to achieve and maintain the clinical or medical competences (or both) required by their curriculum</w:t>
            </w:r>
          </w:p>
        </w:tc>
      </w:tr>
      <w:tr w:rsidR="00124568" w:rsidRPr="004F02EF" w14:paraId="0BB84181" w14:textId="77777777" w:rsidTr="00124568">
        <w:trPr>
          <w:trHeight w:val="600"/>
        </w:trPr>
        <w:tc>
          <w:tcPr>
            <w:tcW w:w="1696" w:type="dxa"/>
            <w:vMerge/>
            <w:hideMark/>
          </w:tcPr>
          <w:p w14:paraId="30CEF404" w14:textId="77777777" w:rsidR="00124568" w:rsidRPr="004F02EF" w:rsidRDefault="00124568" w:rsidP="00506D63">
            <w:pPr>
              <w:rPr>
                <w:rFonts w:ascii="Segoe UI" w:hAnsi="Segoe UI" w:cs="Segoe UI"/>
                <w:sz w:val="20"/>
                <w:szCs w:val="20"/>
              </w:rPr>
            </w:pPr>
          </w:p>
        </w:tc>
        <w:tc>
          <w:tcPr>
            <w:tcW w:w="4536" w:type="dxa"/>
            <w:vMerge/>
            <w:hideMark/>
          </w:tcPr>
          <w:p w14:paraId="0E73FD38" w14:textId="77777777" w:rsidR="00124568" w:rsidRPr="004F02EF" w:rsidRDefault="00124568" w:rsidP="00506D63">
            <w:pPr>
              <w:rPr>
                <w:rFonts w:ascii="Segoe UI" w:hAnsi="Segoe UI" w:cs="Segoe UI"/>
                <w:sz w:val="20"/>
                <w:szCs w:val="20"/>
              </w:rPr>
            </w:pPr>
          </w:p>
        </w:tc>
        <w:tc>
          <w:tcPr>
            <w:tcW w:w="2268" w:type="dxa"/>
            <w:noWrap/>
            <w:hideMark/>
          </w:tcPr>
          <w:p w14:paraId="12C616ED"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R5.9(g)</w:t>
            </w:r>
          </w:p>
        </w:tc>
        <w:tc>
          <w:tcPr>
            <w:tcW w:w="7106" w:type="dxa"/>
            <w:hideMark/>
          </w:tcPr>
          <w:p w14:paraId="546A43CF"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 xml:space="preserve">Postgraduate training programmes must give doctors in training - g. placements that are long enough to allow them to become members of the multidisciplinary team, and to allow team members to make reliable judgements about their abilities, </w:t>
            </w:r>
            <w:proofErr w:type="gramStart"/>
            <w:r w:rsidRPr="004F02EF">
              <w:rPr>
                <w:rFonts w:ascii="Segoe UI" w:hAnsi="Segoe UI" w:cs="Segoe UI"/>
                <w:sz w:val="20"/>
                <w:szCs w:val="20"/>
              </w:rPr>
              <w:t>performance</w:t>
            </w:r>
            <w:proofErr w:type="gramEnd"/>
            <w:r w:rsidRPr="004F02EF">
              <w:rPr>
                <w:rFonts w:ascii="Segoe UI" w:hAnsi="Segoe UI" w:cs="Segoe UI"/>
                <w:sz w:val="20"/>
                <w:szCs w:val="20"/>
              </w:rPr>
              <w:t xml:space="preserve"> and progress</w:t>
            </w:r>
          </w:p>
        </w:tc>
      </w:tr>
      <w:tr w:rsidR="00124568" w:rsidRPr="004F02EF" w14:paraId="088230E6" w14:textId="77777777" w:rsidTr="00124568">
        <w:trPr>
          <w:trHeight w:val="900"/>
        </w:trPr>
        <w:tc>
          <w:tcPr>
            <w:tcW w:w="1696" w:type="dxa"/>
            <w:vMerge/>
            <w:hideMark/>
          </w:tcPr>
          <w:p w14:paraId="36B5BB85" w14:textId="77777777" w:rsidR="00124568" w:rsidRPr="004F02EF" w:rsidRDefault="00124568" w:rsidP="00506D63">
            <w:pPr>
              <w:rPr>
                <w:rFonts w:ascii="Segoe UI" w:hAnsi="Segoe UI" w:cs="Segoe UI"/>
                <w:sz w:val="20"/>
                <w:szCs w:val="20"/>
              </w:rPr>
            </w:pPr>
          </w:p>
        </w:tc>
        <w:tc>
          <w:tcPr>
            <w:tcW w:w="4536" w:type="dxa"/>
            <w:vMerge/>
            <w:hideMark/>
          </w:tcPr>
          <w:p w14:paraId="74E7A5FE" w14:textId="77777777" w:rsidR="00124568" w:rsidRPr="004F02EF" w:rsidRDefault="00124568" w:rsidP="00506D63">
            <w:pPr>
              <w:rPr>
                <w:rFonts w:ascii="Segoe UI" w:hAnsi="Segoe UI" w:cs="Segoe UI"/>
                <w:sz w:val="20"/>
                <w:szCs w:val="20"/>
              </w:rPr>
            </w:pPr>
          </w:p>
        </w:tc>
        <w:tc>
          <w:tcPr>
            <w:tcW w:w="2268" w:type="dxa"/>
            <w:noWrap/>
            <w:hideMark/>
          </w:tcPr>
          <w:p w14:paraId="75D808D1"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R5.9(h)</w:t>
            </w:r>
          </w:p>
        </w:tc>
        <w:tc>
          <w:tcPr>
            <w:tcW w:w="7106" w:type="dxa"/>
            <w:hideMark/>
          </w:tcPr>
          <w:p w14:paraId="7BD72A64"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Postgraduate training programmes must give doctors in training - h. a balance between providing services and accessing educational and training opportunities. Services will focus on patient needs, but the work undertaken by doctors in training should support learning opportunities wherever possible.9 Education and training should not be compromised by the demands of regularly carrying out routine tasks or out-of-hours cover that do not support learning and have little educational or training value.</w:t>
            </w:r>
          </w:p>
        </w:tc>
      </w:tr>
      <w:tr w:rsidR="001D34E6" w:rsidRPr="004F02EF" w14:paraId="5BAC5FD6" w14:textId="77777777" w:rsidTr="008D5CC1">
        <w:trPr>
          <w:trHeight w:val="1065"/>
        </w:trPr>
        <w:tc>
          <w:tcPr>
            <w:tcW w:w="15606" w:type="dxa"/>
            <w:gridSpan w:val="4"/>
            <w:tcBorders>
              <w:bottom w:val="nil"/>
            </w:tcBorders>
            <w:shd w:val="clear" w:color="auto" w:fill="31849B" w:themeFill="accent5" w:themeFillShade="BF"/>
          </w:tcPr>
          <w:p w14:paraId="622FB7D5" w14:textId="209E5EF8" w:rsidR="001D34E6" w:rsidRPr="008364AE" w:rsidRDefault="001D34E6">
            <w:pPr>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Why is this score useful?                                                                                                                                                                                                                                                                                                                                                                                                                 This indicator combines general questions about the quality and usefulness of the training post and provides a global satisfaction score which can be compared with other indicators. Although the questions do not directly relate to specific requirements within ‘Promoting excellence: standards for medical education and training’ they add to the broad evidence base for meeting a range of standards.</w:t>
            </w:r>
            <w:r w:rsidRPr="00E20295">
              <w:rPr>
                <w:rFonts w:ascii="Segoe UI" w:eastAsiaTheme="minorHAnsi" w:hAnsi="Segoe UI" w:cs="Segoe UI"/>
                <w:color w:val="FFFFFF" w:themeColor="background1"/>
                <w:sz w:val="20"/>
                <w:szCs w:val="20"/>
                <w:lang w:eastAsia="en-US"/>
              </w:rPr>
              <w:tab/>
            </w:r>
          </w:p>
        </w:tc>
      </w:tr>
      <w:tr w:rsidR="008364AE" w:rsidRPr="004F02EF" w14:paraId="340987FE" w14:textId="77777777" w:rsidTr="00124568">
        <w:trPr>
          <w:trHeight w:val="68"/>
        </w:trPr>
        <w:tc>
          <w:tcPr>
            <w:tcW w:w="15606" w:type="dxa"/>
            <w:gridSpan w:val="4"/>
            <w:tcBorders>
              <w:top w:val="nil"/>
              <w:left w:val="nil"/>
              <w:bottom w:val="nil"/>
              <w:right w:val="nil"/>
            </w:tcBorders>
            <w:shd w:val="clear" w:color="auto" w:fill="auto"/>
          </w:tcPr>
          <w:p w14:paraId="56AFDEF7" w14:textId="77777777" w:rsidR="008364AE" w:rsidRPr="00E20295" w:rsidRDefault="008364AE">
            <w:pPr>
              <w:rPr>
                <w:rFonts w:ascii="Segoe UI" w:eastAsiaTheme="minorHAnsi" w:hAnsi="Segoe UI" w:cs="Segoe UI"/>
                <w:color w:val="FFFFFF" w:themeColor="background1"/>
                <w:sz w:val="20"/>
                <w:szCs w:val="20"/>
                <w:lang w:eastAsia="en-US"/>
              </w:rPr>
            </w:pPr>
          </w:p>
        </w:tc>
      </w:tr>
      <w:tr w:rsidR="008364AE" w:rsidRPr="004F02EF" w14:paraId="6B915FD7" w14:textId="77777777" w:rsidTr="00124568">
        <w:trPr>
          <w:trHeight w:val="622"/>
        </w:trPr>
        <w:tc>
          <w:tcPr>
            <w:tcW w:w="1696" w:type="dxa"/>
            <w:tcBorders>
              <w:top w:val="nil"/>
            </w:tcBorders>
            <w:shd w:val="clear" w:color="auto" w:fill="31849B" w:themeFill="accent5" w:themeFillShade="BF"/>
            <w:hideMark/>
          </w:tcPr>
          <w:p w14:paraId="354F360E" w14:textId="77777777" w:rsidR="008364AE" w:rsidRPr="004F02EF" w:rsidRDefault="008364AE"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hideMark/>
          </w:tcPr>
          <w:p w14:paraId="3AD9762D" w14:textId="77777777" w:rsidR="008364AE" w:rsidRPr="004F02EF" w:rsidRDefault="008364AE"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439773F0" w14:textId="77777777" w:rsidR="008364AE" w:rsidRPr="004F02EF" w:rsidRDefault="008364AE"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2447A4FE" w14:textId="77777777" w:rsidR="008364AE" w:rsidRPr="004F02EF" w:rsidRDefault="008364AE"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tr w:rsidR="00124568" w:rsidRPr="004F02EF" w14:paraId="2F610FED" w14:textId="77777777" w:rsidTr="00124568">
        <w:trPr>
          <w:trHeight w:val="2100"/>
        </w:trPr>
        <w:tc>
          <w:tcPr>
            <w:tcW w:w="1696" w:type="dxa"/>
            <w:vMerge w:val="restart"/>
            <w:hideMark/>
          </w:tcPr>
          <w:p w14:paraId="1975ACEA"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Local teaching</w:t>
            </w:r>
          </w:p>
          <w:p w14:paraId="49CCBFF5" w14:textId="28EC1FA1" w:rsidR="00124568" w:rsidRPr="004F02EF" w:rsidRDefault="00124568" w:rsidP="00506D63">
            <w:pPr>
              <w:rPr>
                <w:rFonts w:ascii="Segoe UI" w:hAnsi="Segoe UI" w:cs="Segoe UI"/>
                <w:sz w:val="20"/>
                <w:szCs w:val="20"/>
              </w:rPr>
            </w:pPr>
          </w:p>
        </w:tc>
        <w:tc>
          <w:tcPr>
            <w:tcW w:w="4536" w:type="dxa"/>
            <w:hideMark/>
          </w:tcPr>
          <w:p w14:paraId="4EECFA23"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Local teaching takes place in the workplace. It includes organised, teaching sessions at departmental level as well as more informal sessions such as feedback from senior colleagues and bedside teaching.</w:t>
            </w:r>
            <w:r w:rsidRPr="004F02EF">
              <w:rPr>
                <w:rFonts w:ascii="Segoe UI" w:hAnsi="Segoe UI" w:cs="Segoe UI"/>
                <w:sz w:val="20"/>
                <w:szCs w:val="20"/>
              </w:rPr>
              <w:br/>
              <w:t>How would you rate the quality of the local/departmental teaching for this post?</w:t>
            </w:r>
          </w:p>
        </w:tc>
        <w:tc>
          <w:tcPr>
            <w:tcW w:w="2268" w:type="dxa"/>
            <w:noWrap/>
            <w:hideMark/>
          </w:tcPr>
          <w:p w14:paraId="7444EC46" w14:textId="77777777" w:rsidR="00124568" w:rsidRPr="004F02EF" w:rsidRDefault="00124568">
            <w:pPr>
              <w:rPr>
                <w:rFonts w:ascii="Segoe UI" w:hAnsi="Segoe UI" w:cs="Segoe UI"/>
                <w:sz w:val="20"/>
                <w:szCs w:val="20"/>
              </w:rPr>
            </w:pPr>
            <w:r w:rsidRPr="004F02EF">
              <w:rPr>
                <w:rFonts w:ascii="Segoe UI" w:hAnsi="Segoe UI" w:cs="Segoe UI"/>
                <w:sz w:val="20"/>
                <w:szCs w:val="20"/>
              </w:rPr>
              <w:t>R1.16</w:t>
            </w:r>
          </w:p>
        </w:tc>
        <w:tc>
          <w:tcPr>
            <w:tcW w:w="7106" w:type="dxa"/>
            <w:hideMark/>
          </w:tcPr>
          <w:p w14:paraId="13293849" w14:textId="77777777" w:rsidR="00124568" w:rsidRPr="004F02EF" w:rsidRDefault="00124568">
            <w:pPr>
              <w:rPr>
                <w:rFonts w:ascii="Segoe UI" w:hAnsi="Segoe UI" w:cs="Segoe UI"/>
                <w:sz w:val="20"/>
                <w:szCs w:val="20"/>
              </w:rPr>
            </w:pPr>
            <w:r w:rsidRPr="004F02EF">
              <w:rPr>
                <w:rFonts w:ascii="Segoe UI" w:hAnsi="Segoe UI" w:cs="Segoe UI"/>
                <w:sz w:val="20"/>
                <w:szCs w:val="20"/>
              </w:rPr>
              <w:t xml:space="preserve">Doctors in training must have protected time for learning while they are doing clinical or medical work, or during academic training, and to attend organised educational sessions, training days, </w:t>
            </w:r>
            <w:proofErr w:type="gramStart"/>
            <w:r w:rsidRPr="004F02EF">
              <w:rPr>
                <w:rFonts w:ascii="Segoe UI" w:hAnsi="Segoe UI" w:cs="Segoe UI"/>
                <w:sz w:val="20"/>
                <w:szCs w:val="20"/>
              </w:rPr>
              <w:t>courses</w:t>
            </w:r>
            <w:proofErr w:type="gramEnd"/>
            <w:r w:rsidRPr="004F02EF">
              <w:rPr>
                <w:rFonts w:ascii="Segoe UI" w:hAnsi="Segoe UI" w:cs="Segoe UI"/>
                <w:sz w:val="20"/>
                <w:szCs w:val="20"/>
              </w:rPr>
              <w:t xml:space="preserve"> and other learning opportunities to meet the requirements of their curriculum. In timetabled educational sessions, doctors in training must not be interrupted for service unless there is an exceptional and unanticipated clinical need to maintain patient safety.</w:t>
            </w:r>
          </w:p>
        </w:tc>
      </w:tr>
      <w:tr w:rsidR="00124568" w:rsidRPr="004F02EF" w14:paraId="33C80931" w14:textId="77777777" w:rsidTr="00124568">
        <w:trPr>
          <w:trHeight w:val="900"/>
        </w:trPr>
        <w:tc>
          <w:tcPr>
            <w:tcW w:w="1696" w:type="dxa"/>
            <w:vMerge/>
            <w:hideMark/>
          </w:tcPr>
          <w:p w14:paraId="39ACD4E9" w14:textId="5E485F1C" w:rsidR="00124568" w:rsidRPr="004F02EF" w:rsidRDefault="00124568" w:rsidP="00506D63">
            <w:pPr>
              <w:rPr>
                <w:rFonts w:ascii="Segoe UI" w:hAnsi="Segoe UI" w:cs="Segoe UI"/>
                <w:sz w:val="20"/>
                <w:szCs w:val="20"/>
              </w:rPr>
            </w:pPr>
          </w:p>
        </w:tc>
        <w:tc>
          <w:tcPr>
            <w:tcW w:w="4536" w:type="dxa"/>
            <w:hideMark/>
          </w:tcPr>
          <w:p w14:paraId="3670B202" w14:textId="77777777" w:rsidR="00124568" w:rsidRPr="004F02EF" w:rsidRDefault="00124568" w:rsidP="004F02EF">
            <w:pPr>
              <w:rPr>
                <w:rFonts w:ascii="Segoe UI" w:hAnsi="Segoe UI" w:cs="Segoe UI"/>
                <w:sz w:val="20"/>
                <w:szCs w:val="20"/>
              </w:rPr>
            </w:pPr>
            <w:r w:rsidRPr="004F02EF">
              <w:rPr>
                <w:rFonts w:ascii="Segoe UI" w:hAnsi="Segoe UI" w:cs="Segoe UI"/>
                <w:sz w:val="20"/>
                <w:szCs w:val="20"/>
              </w:rPr>
              <w:t>When attending these local/departmental sessions, in this post, how often did you have to leave a teaching session to answer a clinical call?</w:t>
            </w:r>
          </w:p>
        </w:tc>
        <w:tc>
          <w:tcPr>
            <w:tcW w:w="2268" w:type="dxa"/>
            <w:noWrap/>
            <w:hideMark/>
          </w:tcPr>
          <w:p w14:paraId="1C69B585" w14:textId="77777777" w:rsidR="00124568" w:rsidRPr="004F02EF" w:rsidRDefault="00124568">
            <w:pPr>
              <w:rPr>
                <w:rFonts w:ascii="Segoe UI" w:hAnsi="Segoe UI" w:cs="Segoe UI"/>
                <w:sz w:val="20"/>
                <w:szCs w:val="20"/>
              </w:rPr>
            </w:pPr>
            <w:r w:rsidRPr="004F02EF">
              <w:rPr>
                <w:rFonts w:ascii="Segoe UI" w:hAnsi="Segoe UI" w:cs="Segoe UI"/>
                <w:sz w:val="20"/>
                <w:szCs w:val="20"/>
              </w:rPr>
              <w:t>R1.16</w:t>
            </w:r>
          </w:p>
        </w:tc>
        <w:tc>
          <w:tcPr>
            <w:tcW w:w="7106" w:type="dxa"/>
            <w:hideMark/>
          </w:tcPr>
          <w:p w14:paraId="1E656B09" w14:textId="77777777" w:rsidR="00124568" w:rsidRPr="004F02EF" w:rsidRDefault="00124568">
            <w:pPr>
              <w:rPr>
                <w:rFonts w:ascii="Segoe UI" w:hAnsi="Segoe UI" w:cs="Segoe UI"/>
                <w:sz w:val="20"/>
                <w:szCs w:val="20"/>
              </w:rPr>
            </w:pPr>
            <w:r w:rsidRPr="004F02EF">
              <w:rPr>
                <w:rFonts w:ascii="Segoe UI" w:hAnsi="Segoe UI" w:cs="Segoe UI"/>
                <w:sz w:val="20"/>
                <w:szCs w:val="20"/>
              </w:rPr>
              <w:t xml:space="preserve">Doctors in training must have protected time for learning while they are doing clinical or medical work, or during academic training, and to attend organised educational sessions, training days, </w:t>
            </w:r>
            <w:proofErr w:type="gramStart"/>
            <w:r w:rsidRPr="004F02EF">
              <w:rPr>
                <w:rFonts w:ascii="Segoe UI" w:hAnsi="Segoe UI" w:cs="Segoe UI"/>
                <w:sz w:val="20"/>
                <w:szCs w:val="20"/>
              </w:rPr>
              <w:t>courses</w:t>
            </w:r>
            <w:proofErr w:type="gramEnd"/>
            <w:r w:rsidRPr="004F02EF">
              <w:rPr>
                <w:rFonts w:ascii="Segoe UI" w:hAnsi="Segoe UI" w:cs="Segoe UI"/>
                <w:sz w:val="20"/>
                <w:szCs w:val="20"/>
              </w:rPr>
              <w:t xml:space="preserve"> and other learning opportunities to meet the requirements of their curriculum. In timetabled educational sessions, doctors in training must not be interrupted for service unless there is an exceptional and unanticipated clinical need to maintain patient safety.</w:t>
            </w:r>
          </w:p>
        </w:tc>
      </w:tr>
      <w:tr w:rsidR="00124568" w:rsidRPr="004F02EF" w14:paraId="5DC4A710" w14:textId="77777777" w:rsidTr="00124568">
        <w:trPr>
          <w:trHeight w:val="1662"/>
        </w:trPr>
        <w:tc>
          <w:tcPr>
            <w:tcW w:w="1696" w:type="dxa"/>
            <w:vMerge/>
            <w:hideMark/>
          </w:tcPr>
          <w:p w14:paraId="54FBE3FD" w14:textId="7C87211F" w:rsidR="00124568" w:rsidRPr="004F02EF" w:rsidRDefault="00124568" w:rsidP="00506D63">
            <w:pPr>
              <w:rPr>
                <w:rFonts w:ascii="Segoe UI" w:hAnsi="Segoe UI" w:cs="Segoe UI"/>
                <w:sz w:val="20"/>
                <w:szCs w:val="20"/>
              </w:rPr>
            </w:pPr>
          </w:p>
        </w:tc>
        <w:tc>
          <w:tcPr>
            <w:tcW w:w="4536" w:type="dxa"/>
            <w:hideMark/>
          </w:tcPr>
          <w:p w14:paraId="5E6648AF"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To what extent do you agree or disagree with the following statement?</w:t>
            </w:r>
            <w:r w:rsidRPr="004F02EF">
              <w:rPr>
                <w:rFonts w:ascii="Segoe UI" w:hAnsi="Segoe UI" w:cs="Segoe UI"/>
                <w:sz w:val="20"/>
                <w:szCs w:val="20"/>
              </w:rPr>
              <w:br/>
              <w:t>I have enough protected time to attend all this local/departmental teaching I need to in this post.</w:t>
            </w:r>
          </w:p>
        </w:tc>
        <w:tc>
          <w:tcPr>
            <w:tcW w:w="2268" w:type="dxa"/>
            <w:noWrap/>
            <w:hideMark/>
          </w:tcPr>
          <w:p w14:paraId="14FF515F"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R1.16</w:t>
            </w:r>
          </w:p>
        </w:tc>
        <w:tc>
          <w:tcPr>
            <w:tcW w:w="7106" w:type="dxa"/>
            <w:hideMark/>
          </w:tcPr>
          <w:p w14:paraId="21E15D4A" w14:textId="77777777" w:rsidR="00124568" w:rsidRPr="004F02EF" w:rsidRDefault="00124568" w:rsidP="00506D63">
            <w:pPr>
              <w:rPr>
                <w:rFonts w:ascii="Segoe UI" w:hAnsi="Segoe UI" w:cs="Segoe UI"/>
                <w:sz w:val="20"/>
                <w:szCs w:val="20"/>
              </w:rPr>
            </w:pPr>
            <w:r w:rsidRPr="004F02EF">
              <w:rPr>
                <w:rFonts w:ascii="Segoe UI" w:hAnsi="Segoe UI" w:cs="Segoe UI"/>
                <w:sz w:val="20"/>
                <w:szCs w:val="20"/>
              </w:rPr>
              <w:t xml:space="preserve">Doctors in training must have protected time for learning while they are doing clinical or medical work, or during academic training, and to attend organised educational sessions, training days, </w:t>
            </w:r>
            <w:proofErr w:type="gramStart"/>
            <w:r w:rsidRPr="004F02EF">
              <w:rPr>
                <w:rFonts w:ascii="Segoe UI" w:hAnsi="Segoe UI" w:cs="Segoe UI"/>
                <w:sz w:val="20"/>
                <w:szCs w:val="20"/>
              </w:rPr>
              <w:t>courses</w:t>
            </w:r>
            <w:proofErr w:type="gramEnd"/>
            <w:r w:rsidRPr="004F02EF">
              <w:rPr>
                <w:rFonts w:ascii="Segoe UI" w:hAnsi="Segoe UI" w:cs="Segoe UI"/>
                <w:sz w:val="20"/>
                <w:szCs w:val="20"/>
              </w:rPr>
              <w:t xml:space="preserve"> and other learning opportunities to meet the requirements of their curriculum. In timetabled educational sessions, doctors in training must not be interrupted for service unless there is an exceptional and unanticipated clinical need to maintain patient safety.</w:t>
            </w:r>
          </w:p>
        </w:tc>
      </w:tr>
      <w:tr w:rsidR="008D5CC1" w:rsidRPr="004F02EF" w14:paraId="3C8BE0EA" w14:textId="77777777" w:rsidTr="008D5CC1">
        <w:trPr>
          <w:trHeight w:val="900"/>
        </w:trPr>
        <w:tc>
          <w:tcPr>
            <w:tcW w:w="15606" w:type="dxa"/>
            <w:gridSpan w:val="4"/>
            <w:tcBorders>
              <w:bottom w:val="nil"/>
            </w:tcBorders>
            <w:shd w:val="clear" w:color="auto" w:fill="31849B" w:themeFill="accent5" w:themeFillShade="BF"/>
          </w:tcPr>
          <w:p w14:paraId="3436FCC5" w14:textId="40F107DB" w:rsidR="008D5CC1" w:rsidRPr="004F02EF" w:rsidRDefault="008D5CC1">
            <w:pPr>
              <w:rPr>
                <w:rFonts w:ascii="Segoe UI" w:hAnsi="Segoe UI" w:cs="Segoe UI"/>
                <w:sz w:val="20"/>
                <w:szCs w:val="20"/>
              </w:rPr>
            </w:pPr>
            <w:r w:rsidRPr="00E20295">
              <w:rPr>
                <w:rFonts w:ascii="Segoe UI" w:hAnsi="Segoe UI" w:cs="Segoe UI"/>
                <w:color w:val="FFFFFF" w:themeColor="background1"/>
                <w:sz w:val="20"/>
                <w:szCs w:val="20"/>
              </w:rPr>
              <w:t xml:space="preserve">Why is this score useful?                                                                                                                                                                                                                                                                                                                                                                         On the job training should be supplemented by local or departmental teaching. A low score could indicate less frequent or </w:t>
            </w:r>
            <w:proofErr w:type="gramStart"/>
            <w:r w:rsidRPr="00E20295">
              <w:rPr>
                <w:rFonts w:ascii="Segoe UI" w:hAnsi="Segoe UI" w:cs="Segoe UI"/>
                <w:color w:val="FFFFFF" w:themeColor="background1"/>
                <w:sz w:val="20"/>
                <w:szCs w:val="20"/>
              </w:rPr>
              <w:t>poor quality</w:t>
            </w:r>
            <w:proofErr w:type="gramEnd"/>
            <w:r w:rsidRPr="00E20295">
              <w:rPr>
                <w:rFonts w:ascii="Segoe UI" w:hAnsi="Segoe UI" w:cs="Segoe UI"/>
                <w:color w:val="FFFFFF" w:themeColor="background1"/>
                <w:sz w:val="20"/>
                <w:szCs w:val="20"/>
              </w:rPr>
              <w:t xml:space="preserve"> sessions, or sessions provided by other trainees without senior doctors supervising. It could also highlight where service pressures are negatively affecting or preventing training from happening.</w:t>
            </w:r>
            <w:r w:rsidRPr="00E20295">
              <w:rPr>
                <w:rFonts w:ascii="Segoe UI" w:hAnsi="Segoe UI" w:cs="Segoe UI"/>
                <w:color w:val="FFFFFF" w:themeColor="background1"/>
                <w:sz w:val="20"/>
                <w:szCs w:val="20"/>
              </w:rPr>
              <w:tab/>
            </w:r>
            <w:r w:rsidRPr="00E20295">
              <w:rPr>
                <w:rFonts w:ascii="Segoe UI" w:hAnsi="Segoe UI" w:cs="Segoe UI"/>
                <w:color w:val="FFFFFF" w:themeColor="background1"/>
                <w:sz w:val="20"/>
                <w:szCs w:val="20"/>
              </w:rPr>
              <w:tab/>
            </w:r>
          </w:p>
        </w:tc>
      </w:tr>
      <w:tr w:rsidR="008D5CC1" w:rsidRPr="004F02EF" w14:paraId="665E61B9" w14:textId="77777777" w:rsidTr="00CE31CF">
        <w:trPr>
          <w:trHeight w:val="282"/>
        </w:trPr>
        <w:tc>
          <w:tcPr>
            <w:tcW w:w="15606" w:type="dxa"/>
            <w:gridSpan w:val="4"/>
            <w:tcBorders>
              <w:top w:val="nil"/>
              <w:left w:val="nil"/>
              <w:bottom w:val="nil"/>
              <w:right w:val="nil"/>
            </w:tcBorders>
            <w:shd w:val="clear" w:color="auto" w:fill="auto"/>
          </w:tcPr>
          <w:p w14:paraId="1DF1F55B" w14:textId="77777777" w:rsidR="008D5CC1" w:rsidRPr="00E20295" w:rsidRDefault="008D5CC1">
            <w:pPr>
              <w:rPr>
                <w:rFonts w:ascii="Segoe UI" w:hAnsi="Segoe UI" w:cs="Segoe UI"/>
                <w:color w:val="FFFFFF" w:themeColor="background1"/>
                <w:sz w:val="20"/>
                <w:szCs w:val="20"/>
              </w:rPr>
            </w:pPr>
          </w:p>
        </w:tc>
      </w:tr>
      <w:tr w:rsidR="008D5CC1" w:rsidRPr="004F02EF" w14:paraId="4FED354E" w14:textId="77777777" w:rsidTr="00124568">
        <w:trPr>
          <w:trHeight w:val="622"/>
        </w:trPr>
        <w:tc>
          <w:tcPr>
            <w:tcW w:w="1696" w:type="dxa"/>
            <w:tcBorders>
              <w:top w:val="nil"/>
            </w:tcBorders>
            <w:shd w:val="clear" w:color="auto" w:fill="31849B" w:themeFill="accent5" w:themeFillShade="BF"/>
            <w:hideMark/>
          </w:tcPr>
          <w:p w14:paraId="50B24EAE" w14:textId="77777777" w:rsidR="008D5CC1" w:rsidRPr="004F02EF" w:rsidRDefault="008D5CC1" w:rsidP="00506D63">
            <w:pPr>
              <w:rPr>
                <w:rFonts w:ascii="Segoe UI" w:hAnsi="Segoe UI" w:cs="Segoe UI"/>
                <w:color w:val="FFFFFF" w:themeColor="background1"/>
                <w:sz w:val="20"/>
                <w:szCs w:val="20"/>
              </w:rPr>
            </w:pPr>
            <w:bookmarkStart w:id="4" w:name="_Hlk116917203"/>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hideMark/>
          </w:tcPr>
          <w:p w14:paraId="638149DE" w14:textId="77777777" w:rsidR="008D5CC1" w:rsidRPr="004F02EF" w:rsidRDefault="008D5CC1"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71FBAFA0" w14:textId="77777777" w:rsidR="008D5CC1" w:rsidRPr="004F02EF" w:rsidRDefault="008D5CC1"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5F8D6F21" w14:textId="77777777" w:rsidR="008D5CC1" w:rsidRPr="004F02EF" w:rsidRDefault="008D5CC1"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4"/>
      <w:tr w:rsidR="00CE31CF" w:rsidRPr="004F02EF" w14:paraId="7E630EED" w14:textId="77777777" w:rsidTr="00124568">
        <w:trPr>
          <w:trHeight w:val="900"/>
        </w:trPr>
        <w:tc>
          <w:tcPr>
            <w:tcW w:w="1696" w:type="dxa"/>
            <w:vMerge w:val="restart"/>
            <w:hideMark/>
          </w:tcPr>
          <w:p w14:paraId="40B6B114"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Regional teaching</w:t>
            </w:r>
          </w:p>
          <w:p w14:paraId="1C157D3C" w14:textId="6D642A6B" w:rsidR="00CE31CF" w:rsidRPr="004F02EF" w:rsidRDefault="00CE31CF" w:rsidP="004F02EF">
            <w:pPr>
              <w:rPr>
                <w:rFonts w:ascii="Segoe UI" w:hAnsi="Segoe UI" w:cs="Segoe UI"/>
                <w:sz w:val="20"/>
                <w:szCs w:val="20"/>
              </w:rPr>
            </w:pPr>
          </w:p>
        </w:tc>
        <w:tc>
          <w:tcPr>
            <w:tcW w:w="4536" w:type="dxa"/>
            <w:hideMark/>
          </w:tcPr>
          <w:p w14:paraId="7F7237DE"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In this post, is specialty-specific teaching provided on a deanery or HEE local office/regional/school wide basis?</w:t>
            </w:r>
          </w:p>
        </w:tc>
        <w:tc>
          <w:tcPr>
            <w:tcW w:w="2268" w:type="dxa"/>
            <w:noWrap/>
            <w:hideMark/>
          </w:tcPr>
          <w:p w14:paraId="5BD62E04" w14:textId="77777777" w:rsidR="00CE31CF" w:rsidRPr="004F02EF" w:rsidRDefault="00CE31CF">
            <w:pPr>
              <w:rPr>
                <w:rFonts w:ascii="Segoe UI" w:hAnsi="Segoe UI" w:cs="Segoe UI"/>
                <w:sz w:val="20"/>
                <w:szCs w:val="20"/>
              </w:rPr>
            </w:pPr>
            <w:r w:rsidRPr="004F02EF">
              <w:rPr>
                <w:rFonts w:ascii="Segoe UI" w:hAnsi="Segoe UI" w:cs="Segoe UI"/>
                <w:sz w:val="20"/>
                <w:szCs w:val="20"/>
              </w:rPr>
              <w:t>R1.16</w:t>
            </w:r>
          </w:p>
        </w:tc>
        <w:tc>
          <w:tcPr>
            <w:tcW w:w="7106" w:type="dxa"/>
            <w:hideMark/>
          </w:tcPr>
          <w:p w14:paraId="42B03EB9" w14:textId="77777777" w:rsidR="00CE31CF" w:rsidRPr="004F02EF" w:rsidRDefault="00CE31CF">
            <w:pPr>
              <w:rPr>
                <w:rFonts w:ascii="Segoe UI" w:hAnsi="Segoe UI" w:cs="Segoe UI"/>
                <w:sz w:val="20"/>
                <w:szCs w:val="20"/>
              </w:rPr>
            </w:pPr>
            <w:r w:rsidRPr="004F02EF">
              <w:rPr>
                <w:rFonts w:ascii="Segoe UI" w:hAnsi="Segoe UI" w:cs="Segoe UI"/>
                <w:sz w:val="20"/>
                <w:szCs w:val="20"/>
              </w:rPr>
              <w:t xml:space="preserve">Doctors in training must have protected time for learning while they are doing clinical or medical work, or during academic training, and to attend organised educational sessions, training days, </w:t>
            </w:r>
            <w:proofErr w:type="gramStart"/>
            <w:r w:rsidRPr="004F02EF">
              <w:rPr>
                <w:rFonts w:ascii="Segoe UI" w:hAnsi="Segoe UI" w:cs="Segoe UI"/>
                <w:sz w:val="20"/>
                <w:szCs w:val="20"/>
              </w:rPr>
              <w:t>courses</w:t>
            </w:r>
            <w:proofErr w:type="gramEnd"/>
            <w:r w:rsidRPr="004F02EF">
              <w:rPr>
                <w:rFonts w:ascii="Segoe UI" w:hAnsi="Segoe UI" w:cs="Segoe UI"/>
                <w:sz w:val="20"/>
                <w:szCs w:val="20"/>
              </w:rPr>
              <w:t xml:space="preserve"> and other learning opportunities to meet the requirements of their curriculum. In timetabled educational sessions, doctors in training must not be interrupted for service unless there is an exceptional and unanticipated clinical need to maintain patient safety.</w:t>
            </w:r>
          </w:p>
        </w:tc>
      </w:tr>
      <w:tr w:rsidR="00CE31CF" w:rsidRPr="004F02EF" w14:paraId="19A44AE9" w14:textId="77777777" w:rsidTr="00124568">
        <w:trPr>
          <w:trHeight w:val="1230"/>
        </w:trPr>
        <w:tc>
          <w:tcPr>
            <w:tcW w:w="1696" w:type="dxa"/>
            <w:vMerge/>
            <w:hideMark/>
          </w:tcPr>
          <w:p w14:paraId="165290B8" w14:textId="5E9978A8" w:rsidR="00CE31CF" w:rsidRPr="004F02EF" w:rsidRDefault="00CE31CF" w:rsidP="004F02EF">
            <w:pPr>
              <w:rPr>
                <w:rFonts w:ascii="Segoe UI" w:hAnsi="Segoe UI" w:cs="Segoe UI"/>
                <w:sz w:val="20"/>
                <w:szCs w:val="20"/>
              </w:rPr>
            </w:pPr>
          </w:p>
        </w:tc>
        <w:tc>
          <w:tcPr>
            <w:tcW w:w="4536" w:type="dxa"/>
            <w:hideMark/>
          </w:tcPr>
          <w:p w14:paraId="7886A215"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How would you rate the quality of this deanery or HEE local office/regional/school specialty-specific teaching for this post?</w:t>
            </w:r>
          </w:p>
        </w:tc>
        <w:tc>
          <w:tcPr>
            <w:tcW w:w="2268" w:type="dxa"/>
            <w:noWrap/>
            <w:hideMark/>
          </w:tcPr>
          <w:p w14:paraId="6004E528" w14:textId="77777777" w:rsidR="00CE31CF" w:rsidRPr="004F02EF" w:rsidRDefault="00CE31CF">
            <w:pPr>
              <w:rPr>
                <w:rFonts w:ascii="Segoe UI" w:hAnsi="Segoe UI" w:cs="Segoe UI"/>
                <w:sz w:val="20"/>
                <w:szCs w:val="20"/>
              </w:rPr>
            </w:pPr>
            <w:r w:rsidRPr="004F02EF">
              <w:rPr>
                <w:rFonts w:ascii="Segoe UI" w:hAnsi="Segoe UI" w:cs="Segoe UI"/>
                <w:sz w:val="20"/>
                <w:szCs w:val="20"/>
              </w:rPr>
              <w:t>R1.16</w:t>
            </w:r>
          </w:p>
        </w:tc>
        <w:tc>
          <w:tcPr>
            <w:tcW w:w="7106" w:type="dxa"/>
            <w:hideMark/>
          </w:tcPr>
          <w:p w14:paraId="36D80E2B" w14:textId="77777777" w:rsidR="00CE31CF" w:rsidRPr="004F02EF" w:rsidRDefault="00CE31CF">
            <w:pPr>
              <w:rPr>
                <w:rFonts w:ascii="Segoe UI" w:hAnsi="Segoe UI" w:cs="Segoe UI"/>
                <w:sz w:val="20"/>
                <w:szCs w:val="20"/>
              </w:rPr>
            </w:pPr>
            <w:r w:rsidRPr="004F02EF">
              <w:rPr>
                <w:rFonts w:ascii="Segoe UI" w:hAnsi="Segoe UI" w:cs="Segoe UI"/>
                <w:sz w:val="20"/>
                <w:szCs w:val="20"/>
              </w:rPr>
              <w:t xml:space="preserve">Doctors in training must have protected time for learning while they are doing clinical or medical work, or during academic training, and to attend organised educational sessions, training days, </w:t>
            </w:r>
            <w:proofErr w:type="gramStart"/>
            <w:r w:rsidRPr="004F02EF">
              <w:rPr>
                <w:rFonts w:ascii="Segoe UI" w:hAnsi="Segoe UI" w:cs="Segoe UI"/>
                <w:sz w:val="20"/>
                <w:szCs w:val="20"/>
              </w:rPr>
              <w:t>courses</w:t>
            </w:r>
            <w:proofErr w:type="gramEnd"/>
            <w:r w:rsidRPr="004F02EF">
              <w:rPr>
                <w:rFonts w:ascii="Segoe UI" w:hAnsi="Segoe UI" w:cs="Segoe UI"/>
                <w:sz w:val="20"/>
                <w:szCs w:val="20"/>
              </w:rPr>
              <w:t xml:space="preserve"> and other learning opportunities to meet the requirements of their curriculum. In timetabled educational sessions, doctors in training must not be interrupted for service unless there is an exceptional and unanticipated clinical need to maintain patient safety.</w:t>
            </w:r>
          </w:p>
        </w:tc>
      </w:tr>
      <w:tr w:rsidR="00CE31CF" w:rsidRPr="004F02EF" w14:paraId="0A429F64" w14:textId="77777777" w:rsidTr="00124568">
        <w:trPr>
          <w:trHeight w:val="1500"/>
        </w:trPr>
        <w:tc>
          <w:tcPr>
            <w:tcW w:w="1696" w:type="dxa"/>
            <w:vMerge/>
            <w:hideMark/>
          </w:tcPr>
          <w:p w14:paraId="2EF87E47" w14:textId="074616C7" w:rsidR="00CE31CF" w:rsidRPr="004F02EF" w:rsidRDefault="00CE31CF" w:rsidP="004F02EF">
            <w:pPr>
              <w:rPr>
                <w:rFonts w:ascii="Segoe UI" w:hAnsi="Segoe UI" w:cs="Segoe UI"/>
                <w:sz w:val="20"/>
                <w:szCs w:val="20"/>
              </w:rPr>
            </w:pPr>
          </w:p>
        </w:tc>
        <w:tc>
          <w:tcPr>
            <w:tcW w:w="4536" w:type="dxa"/>
            <w:hideMark/>
          </w:tcPr>
          <w:p w14:paraId="0E11443C"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To what extent do you agree or disagree with the following statement?</w:t>
            </w:r>
            <w:r w:rsidRPr="004F02EF">
              <w:rPr>
                <w:rFonts w:ascii="Segoe UI" w:hAnsi="Segoe UI" w:cs="Segoe UI"/>
                <w:sz w:val="20"/>
                <w:szCs w:val="20"/>
              </w:rPr>
              <w:br/>
              <w:t>I have enough protected time to attend all the regional/deanery/HEE local office led teaching I need to in this post.</w:t>
            </w:r>
          </w:p>
        </w:tc>
        <w:tc>
          <w:tcPr>
            <w:tcW w:w="2268" w:type="dxa"/>
            <w:noWrap/>
            <w:hideMark/>
          </w:tcPr>
          <w:p w14:paraId="47736E7D" w14:textId="77777777" w:rsidR="00CE31CF" w:rsidRPr="004F02EF" w:rsidRDefault="00CE31CF">
            <w:pPr>
              <w:rPr>
                <w:rFonts w:ascii="Segoe UI" w:hAnsi="Segoe UI" w:cs="Segoe UI"/>
                <w:sz w:val="20"/>
                <w:szCs w:val="20"/>
              </w:rPr>
            </w:pPr>
            <w:r w:rsidRPr="004F02EF">
              <w:rPr>
                <w:rFonts w:ascii="Segoe UI" w:hAnsi="Segoe UI" w:cs="Segoe UI"/>
                <w:sz w:val="20"/>
                <w:szCs w:val="20"/>
              </w:rPr>
              <w:t>R1.16</w:t>
            </w:r>
          </w:p>
        </w:tc>
        <w:tc>
          <w:tcPr>
            <w:tcW w:w="7106" w:type="dxa"/>
            <w:hideMark/>
          </w:tcPr>
          <w:p w14:paraId="32629032" w14:textId="77777777" w:rsidR="00CE31CF" w:rsidRPr="004F02EF" w:rsidRDefault="00CE31CF">
            <w:pPr>
              <w:rPr>
                <w:rFonts w:ascii="Segoe UI" w:hAnsi="Segoe UI" w:cs="Segoe UI"/>
                <w:sz w:val="20"/>
                <w:szCs w:val="20"/>
              </w:rPr>
            </w:pPr>
            <w:r w:rsidRPr="004F02EF">
              <w:rPr>
                <w:rFonts w:ascii="Segoe UI" w:hAnsi="Segoe UI" w:cs="Segoe UI"/>
                <w:sz w:val="20"/>
                <w:szCs w:val="20"/>
              </w:rPr>
              <w:t xml:space="preserve">Doctors in training must have protected time for learning while they are doing clinical or medical work, or during academic training, and to attend organised educational sessions, training days, </w:t>
            </w:r>
            <w:proofErr w:type="gramStart"/>
            <w:r w:rsidRPr="004F02EF">
              <w:rPr>
                <w:rFonts w:ascii="Segoe UI" w:hAnsi="Segoe UI" w:cs="Segoe UI"/>
                <w:sz w:val="20"/>
                <w:szCs w:val="20"/>
              </w:rPr>
              <w:t>courses</w:t>
            </w:r>
            <w:proofErr w:type="gramEnd"/>
            <w:r w:rsidRPr="004F02EF">
              <w:rPr>
                <w:rFonts w:ascii="Segoe UI" w:hAnsi="Segoe UI" w:cs="Segoe UI"/>
                <w:sz w:val="20"/>
                <w:szCs w:val="20"/>
              </w:rPr>
              <w:t xml:space="preserve"> and other learning opportunities to meet the requirements of their curriculum. In timetabled educational sessions, doctors in training must not be interrupted for service unless there is an exceptional and unanticipated clinical need to maintain patient safety.</w:t>
            </w:r>
          </w:p>
        </w:tc>
      </w:tr>
      <w:tr w:rsidR="008D5CC1" w:rsidRPr="004F02EF" w14:paraId="375FE669" w14:textId="77777777" w:rsidTr="008D5CC1">
        <w:trPr>
          <w:trHeight w:val="898"/>
        </w:trPr>
        <w:tc>
          <w:tcPr>
            <w:tcW w:w="15606" w:type="dxa"/>
            <w:gridSpan w:val="4"/>
            <w:tcBorders>
              <w:bottom w:val="nil"/>
            </w:tcBorders>
            <w:shd w:val="clear" w:color="auto" w:fill="31849B" w:themeFill="accent5" w:themeFillShade="BF"/>
          </w:tcPr>
          <w:p w14:paraId="748898EE" w14:textId="116C4409" w:rsidR="008D5CC1" w:rsidRPr="004F02EF" w:rsidRDefault="008D5CC1">
            <w:pPr>
              <w:rPr>
                <w:rFonts w:ascii="Segoe UI" w:hAnsi="Segoe UI" w:cs="Segoe UI"/>
                <w:sz w:val="20"/>
                <w:szCs w:val="20"/>
              </w:rPr>
            </w:pPr>
            <w:r w:rsidRPr="00E20295">
              <w:rPr>
                <w:rFonts w:ascii="Segoe UI" w:hAnsi="Segoe UI" w:cs="Segoe UI"/>
                <w:color w:val="FFFFFF" w:themeColor="background1"/>
                <w:sz w:val="20"/>
                <w:szCs w:val="20"/>
              </w:rPr>
              <w:t>Why is this score useful?                                                                                                                                                                                                                                                                                                                                                                               Regional teaching sessions should supplement on-the-job learning and local teaching. Low scores could indicate that trainees perceive that regional teaching was less frequent, difficult to attend or poor quality. It also highlights whether trainees are being given the time to attend training.</w:t>
            </w:r>
            <w:r w:rsidRPr="00E20295">
              <w:rPr>
                <w:rFonts w:ascii="Segoe UI" w:hAnsi="Segoe UI" w:cs="Segoe UI"/>
                <w:color w:val="FFFFFF" w:themeColor="background1"/>
                <w:sz w:val="20"/>
                <w:szCs w:val="20"/>
              </w:rPr>
              <w:tab/>
            </w:r>
          </w:p>
        </w:tc>
      </w:tr>
      <w:tr w:rsidR="008D5CC1" w:rsidRPr="004F02EF" w14:paraId="7ECA132C" w14:textId="77777777" w:rsidTr="00CE31CF">
        <w:trPr>
          <w:trHeight w:val="155"/>
        </w:trPr>
        <w:tc>
          <w:tcPr>
            <w:tcW w:w="15606" w:type="dxa"/>
            <w:gridSpan w:val="4"/>
            <w:tcBorders>
              <w:top w:val="nil"/>
              <w:left w:val="nil"/>
              <w:bottom w:val="nil"/>
              <w:right w:val="nil"/>
            </w:tcBorders>
            <w:shd w:val="clear" w:color="auto" w:fill="auto"/>
          </w:tcPr>
          <w:p w14:paraId="47E28AAB" w14:textId="77777777" w:rsidR="00EF0058" w:rsidRDefault="00EF0058">
            <w:pPr>
              <w:rPr>
                <w:rFonts w:ascii="Segoe UI" w:hAnsi="Segoe UI" w:cs="Segoe UI"/>
                <w:color w:val="FFFFFF" w:themeColor="background1"/>
                <w:sz w:val="20"/>
                <w:szCs w:val="20"/>
              </w:rPr>
            </w:pPr>
          </w:p>
          <w:p w14:paraId="71BD1B37" w14:textId="7499B5DB" w:rsidR="00EF0058" w:rsidRPr="00E20295" w:rsidRDefault="00EF0058">
            <w:pPr>
              <w:rPr>
                <w:rFonts w:ascii="Segoe UI" w:hAnsi="Segoe UI" w:cs="Segoe UI"/>
                <w:color w:val="FFFFFF" w:themeColor="background1"/>
                <w:sz w:val="20"/>
                <w:szCs w:val="20"/>
              </w:rPr>
            </w:pPr>
          </w:p>
        </w:tc>
      </w:tr>
      <w:tr w:rsidR="008D5CC1" w:rsidRPr="004F02EF" w14:paraId="2C267F84" w14:textId="77777777" w:rsidTr="00124568">
        <w:trPr>
          <w:trHeight w:val="622"/>
        </w:trPr>
        <w:tc>
          <w:tcPr>
            <w:tcW w:w="1696" w:type="dxa"/>
            <w:tcBorders>
              <w:top w:val="nil"/>
            </w:tcBorders>
            <w:shd w:val="clear" w:color="auto" w:fill="31849B" w:themeFill="accent5" w:themeFillShade="BF"/>
            <w:hideMark/>
          </w:tcPr>
          <w:p w14:paraId="7F90D05A" w14:textId="77777777" w:rsidR="008D5CC1" w:rsidRPr="004F02EF" w:rsidRDefault="008D5CC1" w:rsidP="00506D63">
            <w:pPr>
              <w:rPr>
                <w:rFonts w:ascii="Segoe UI" w:hAnsi="Segoe UI" w:cs="Segoe UI"/>
                <w:color w:val="FFFFFF" w:themeColor="background1"/>
                <w:sz w:val="20"/>
                <w:szCs w:val="20"/>
              </w:rPr>
            </w:pPr>
            <w:bookmarkStart w:id="5" w:name="_Hlk116917416"/>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hideMark/>
          </w:tcPr>
          <w:p w14:paraId="7195F8D0" w14:textId="77777777" w:rsidR="008D5CC1" w:rsidRPr="004F02EF" w:rsidRDefault="008D5CC1"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217747F7" w14:textId="77777777" w:rsidR="008D5CC1" w:rsidRPr="004F02EF" w:rsidRDefault="008D5CC1"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781080B4" w14:textId="77777777" w:rsidR="008D5CC1" w:rsidRPr="004F02EF" w:rsidRDefault="008D5CC1"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5"/>
      <w:tr w:rsidR="00CE31CF" w:rsidRPr="004F02EF" w14:paraId="2E0EEAB2" w14:textId="77777777" w:rsidTr="00124568">
        <w:trPr>
          <w:trHeight w:val="900"/>
        </w:trPr>
        <w:tc>
          <w:tcPr>
            <w:tcW w:w="1696" w:type="dxa"/>
            <w:vMerge w:val="restart"/>
            <w:hideMark/>
          </w:tcPr>
          <w:p w14:paraId="56722F1C"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 xml:space="preserve">Study </w:t>
            </w:r>
            <w:proofErr w:type="gramStart"/>
            <w:r w:rsidRPr="004F02EF">
              <w:rPr>
                <w:rFonts w:ascii="Segoe UI" w:hAnsi="Segoe UI" w:cs="Segoe UI"/>
                <w:sz w:val="20"/>
                <w:szCs w:val="20"/>
              </w:rPr>
              <w:t>leave</w:t>
            </w:r>
            <w:proofErr w:type="gramEnd"/>
          </w:p>
          <w:p w14:paraId="0D4F587A" w14:textId="3BDEB081" w:rsidR="00CE31CF" w:rsidRPr="004F02EF" w:rsidRDefault="00CE31CF" w:rsidP="004F02EF">
            <w:pPr>
              <w:rPr>
                <w:rFonts w:ascii="Segoe UI" w:hAnsi="Segoe UI" w:cs="Segoe UI"/>
                <w:sz w:val="20"/>
                <w:szCs w:val="20"/>
              </w:rPr>
            </w:pPr>
          </w:p>
        </w:tc>
        <w:tc>
          <w:tcPr>
            <w:tcW w:w="4536" w:type="dxa"/>
            <w:vMerge w:val="restart"/>
            <w:hideMark/>
          </w:tcPr>
          <w:p w14:paraId="3801E689"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In this post, please rate the encouragement you receive to take study leave?</w:t>
            </w:r>
          </w:p>
        </w:tc>
        <w:tc>
          <w:tcPr>
            <w:tcW w:w="2268" w:type="dxa"/>
            <w:noWrap/>
            <w:hideMark/>
          </w:tcPr>
          <w:p w14:paraId="3BF5E1AC" w14:textId="77777777" w:rsidR="00CE31CF" w:rsidRPr="004F02EF" w:rsidRDefault="00CE31CF">
            <w:pPr>
              <w:rPr>
                <w:rFonts w:ascii="Segoe UI" w:hAnsi="Segoe UI" w:cs="Segoe UI"/>
                <w:sz w:val="20"/>
                <w:szCs w:val="20"/>
              </w:rPr>
            </w:pPr>
            <w:r w:rsidRPr="004F02EF">
              <w:rPr>
                <w:rFonts w:ascii="Segoe UI" w:hAnsi="Segoe UI" w:cs="Segoe UI"/>
                <w:sz w:val="20"/>
                <w:szCs w:val="20"/>
              </w:rPr>
              <w:t>R1.16</w:t>
            </w:r>
          </w:p>
        </w:tc>
        <w:tc>
          <w:tcPr>
            <w:tcW w:w="7106" w:type="dxa"/>
            <w:hideMark/>
          </w:tcPr>
          <w:p w14:paraId="62DF5D66" w14:textId="77777777" w:rsidR="00CE31CF" w:rsidRPr="004F02EF" w:rsidRDefault="00CE31CF">
            <w:pPr>
              <w:rPr>
                <w:rFonts w:ascii="Segoe UI" w:hAnsi="Segoe UI" w:cs="Segoe UI"/>
                <w:sz w:val="20"/>
                <w:szCs w:val="20"/>
              </w:rPr>
            </w:pPr>
            <w:r w:rsidRPr="004F02EF">
              <w:rPr>
                <w:rFonts w:ascii="Segoe UI" w:hAnsi="Segoe UI" w:cs="Segoe UI"/>
                <w:sz w:val="20"/>
                <w:szCs w:val="20"/>
              </w:rPr>
              <w:t xml:space="preserve">Doctors in training must have protected time for learning while they are doing clinical or medical work, or during academic training, and to attend organised educational sessions, training days, </w:t>
            </w:r>
            <w:proofErr w:type="gramStart"/>
            <w:r w:rsidRPr="004F02EF">
              <w:rPr>
                <w:rFonts w:ascii="Segoe UI" w:hAnsi="Segoe UI" w:cs="Segoe UI"/>
                <w:sz w:val="20"/>
                <w:szCs w:val="20"/>
              </w:rPr>
              <w:t>courses</w:t>
            </w:r>
            <w:proofErr w:type="gramEnd"/>
            <w:r w:rsidRPr="004F02EF">
              <w:rPr>
                <w:rFonts w:ascii="Segoe UI" w:hAnsi="Segoe UI" w:cs="Segoe UI"/>
                <w:sz w:val="20"/>
                <w:szCs w:val="20"/>
              </w:rPr>
              <w:t xml:space="preserve"> and other learning opportunities to meet the requirements of their curriculum. In timetabled educational sessions, doctors in training must not be interrupted for service unless there is an exceptional and unanticipated clinical need to maintain patient safety.</w:t>
            </w:r>
          </w:p>
        </w:tc>
      </w:tr>
      <w:tr w:rsidR="00CE31CF" w:rsidRPr="004F02EF" w14:paraId="6AAA5581" w14:textId="77777777" w:rsidTr="00124568">
        <w:trPr>
          <w:trHeight w:val="600"/>
        </w:trPr>
        <w:tc>
          <w:tcPr>
            <w:tcW w:w="1696" w:type="dxa"/>
            <w:vMerge/>
            <w:hideMark/>
          </w:tcPr>
          <w:p w14:paraId="0D4E83F0" w14:textId="7FFAE00C" w:rsidR="00CE31CF" w:rsidRPr="004F02EF" w:rsidRDefault="00CE31CF" w:rsidP="004F02EF">
            <w:pPr>
              <w:rPr>
                <w:rFonts w:ascii="Segoe UI" w:hAnsi="Segoe UI" w:cs="Segoe UI"/>
                <w:sz w:val="20"/>
                <w:szCs w:val="20"/>
              </w:rPr>
            </w:pPr>
          </w:p>
        </w:tc>
        <w:tc>
          <w:tcPr>
            <w:tcW w:w="4536" w:type="dxa"/>
            <w:vMerge/>
            <w:hideMark/>
          </w:tcPr>
          <w:p w14:paraId="1828366D" w14:textId="77777777" w:rsidR="00CE31CF" w:rsidRPr="004F02EF" w:rsidRDefault="00CE31CF">
            <w:pPr>
              <w:rPr>
                <w:rFonts w:ascii="Segoe UI" w:hAnsi="Segoe UI" w:cs="Segoe UI"/>
                <w:sz w:val="20"/>
                <w:szCs w:val="20"/>
              </w:rPr>
            </w:pPr>
          </w:p>
        </w:tc>
        <w:tc>
          <w:tcPr>
            <w:tcW w:w="2268" w:type="dxa"/>
            <w:noWrap/>
            <w:hideMark/>
          </w:tcPr>
          <w:p w14:paraId="59BCBBD4" w14:textId="77777777" w:rsidR="00CE31CF" w:rsidRPr="004F02EF" w:rsidRDefault="00CE31CF">
            <w:pPr>
              <w:rPr>
                <w:rFonts w:ascii="Segoe UI" w:hAnsi="Segoe UI" w:cs="Segoe UI"/>
                <w:sz w:val="20"/>
                <w:szCs w:val="20"/>
              </w:rPr>
            </w:pPr>
            <w:r w:rsidRPr="004F02EF">
              <w:rPr>
                <w:rFonts w:ascii="Segoe UI" w:hAnsi="Segoe UI" w:cs="Segoe UI"/>
                <w:sz w:val="20"/>
                <w:szCs w:val="20"/>
              </w:rPr>
              <w:t>R1.18</w:t>
            </w:r>
          </w:p>
        </w:tc>
        <w:tc>
          <w:tcPr>
            <w:tcW w:w="7106" w:type="dxa"/>
            <w:hideMark/>
          </w:tcPr>
          <w:p w14:paraId="387E91C0" w14:textId="77777777" w:rsidR="00CE31CF" w:rsidRPr="004F02EF" w:rsidRDefault="00CE31CF">
            <w:pPr>
              <w:rPr>
                <w:rFonts w:ascii="Segoe UI" w:hAnsi="Segoe UI" w:cs="Segoe UI"/>
                <w:sz w:val="20"/>
                <w:szCs w:val="20"/>
              </w:rPr>
            </w:pPr>
            <w:r w:rsidRPr="004F02EF">
              <w:rPr>
                <w:rFonts w:ascii="Segoe UI" w:hAnsi="Segoe UI" w:cs="Segoe UI"/>
                <w:sz w:val="20"/>
                <w:szCs w:val="20"/>
              </w:rPr>
              <w:t xml:space="preserve">Organisations must make sure that assessment is </w:t>
            </w:r>
            <w:proofErr w:type="gramStart"/>
            <w:r w:rsidRPr="004F02EF">
              <w:rPr>
                <w:rFonts w:ascii="Segoe UI" w:hAnsi="Segoe UI" w:cs="Segoe UI"/>
                <w:sz w:val="20"/>
                <w:szCs w:val="20"/>
              </w:rPr>
              <w:t>valued</w:t>
            </w:r>
            <w:proofErr w:type="gramEnd"/>
            <w:r w:rsidRPr="004F02EF">
              <w:rPr>
                <w:rFonts w:ascii="Segoe UI" w:hAnsi="Segoe UI" w:cs="Segoe UI"/>
                <w:sz w:val="20"/>
                <w:szCs w:val="20"/>
              </w:rPr>
              <w:t xml:space="preserve"> and that learners and educators are given adequate time and resources to complete the assessments required by the curriculum.</w:t>
            </w:r>
          </w:p>
        </w:tc>
      </w:tr>
      <w:tr w:rsidR="00CE31CF" w:rsidRPr="004F02EF" w14:paraId="3A6EDAAA" w14:textId="77777777" w:rsidTr="00124568">
        <w:trPr>
          <w:trHeight w:val="600"/>
        </w:trPr>
        <w:tc>
          <w:tcPr>
            <w:tcW w:w="1696" w:type="dxa"/>
            <w:vMerge/>
            <w:hideMark/>
          </w:tcPr>
          <w:p w14:paraId="239F1F24" w14:textId="0B28B9E6" w:rsidR="00CE31CF" w:rsidRPr="004F02EF" w:rsidRDefault="00CE31CF" w:rsidP="004F02EF">
            <w:pPr>
              <w:rPr>
                <w:rFonts w:ascii="Segoe UI" w:hAnsi="Segoe UI" w:cs="Segoe UI"/>
                <w:sz w:val="20"/>
                <w:szCs w:val="20"/>
              </w:rPr>
            </w:pPr>
          </w:p>
        </w:tc>
        <w:tc>
          <w:tcPr>
            <w:tcW w:w="4536" w:type="dxa"/>
            <w:vMerge/>
            <w:hideMark/>
          </w:tcPr>
          <w:p w14:paraId="2A7A636C" w14:textId="77777777" w:rsidR="00CE31CF" w:rsidRPr="004F02EF" w:rsidRDefault="00CE31CF">
            <w:pPr>
              <w:rPr>
                <w:rFonts w:ascii="Segoe UI" w:hAnsi="Segoe UI" w:cs="Segoe UI"/>
                <w:sz w:val="20"/>
                <w:szCs w:val="20"/>
              </w:rPr>
            </w:pPr>
          </w:p>
        </w:tc>
        <w:tc>
          <w:tcPr>
            <w:tcW w:w="2268" w:type="dxa"/>
            <w:noWrap/>
            <w:hideMark/>
          </w:tcPr>
          <w:p w14:paraId="3444FAAE" w14:textId="77777777" w:rsidR="00CE31CF" w:rsidRPr="004F02EF" w:rsidRDefault="00CE31CF">
            <w:pPr>
              <w:rPr>
                <w:rFonts w:ascii="Segoe UI" w:hAnsi="Segoe UI" w:cs="Segoe UI"/>
                <w:sz w:val="20"/>
                <w:szCs w:val="20"/>
              </w:rPr>
            </w:pPr>
            <w:r w:rsidRPr="004F02EF">
              <w:rPr>
                <w:rFonts w:ascii="Segoe UI" w:hAnsi="Segoe UI" w:cs="Segoe UI"/>
                <w:sz w:val="20"/>
                <w:szCs w:val="20"/>
              </w:rPr>
              <w:t>R3.12</w:t>
            </w:r>
          </w:p>
        </w:tc>
        <w:tc>
          <w:tcPr>
            <w:tcW w:w="7106" w:type="dxa"/>
            <w:hideMark/>
          </w:tcPr>
          <w:p w14:paraId="5551B3E2" w14:textId="77777777" w:rsidR="00CE31CF" w:rsidRPr="004F02EF" w:rsidRDefault="00CE31CF">
            <w:pPr>
              <w:rPr>
                <w:rFonts w:ascii="Segoe UI" w:hAnsi="Segoe UI" w:cs="Segoe UI"/>
                <w:sz w:val="20"/>
                <w:szCs w:val="20"/>
              </w:rPr>
            </w:pPr>
            <w:r w:rsidRPr="004F02EF">
              <w:rPr>
                <w:rFonts w:ascii="Segoe UI" w:hAnsi="Segoe UI" w:cs="Segoe UI"/>
                <w:sz w:val="20"/>
                <w:szCs w:val="20"/>
              </w:rPr>
              <w:t>Doctors in training must be able to take study leave appropriate to their curriculum or training programme, to the maximum time permitted in their terms and conditions of service.</w:t>
            </w:r>
          </w:p>
        </w:tc>
      </w:tr>
      <w:tr w:rsidR="00CE31CF" w:rsidRPr="004F02EF" w14:paraId="66B66993" w14:textId="77777777" w:rsidTr="00124568">
        <w:trPr>
          <w:trHeight w:val="900"/>
        </w:trPr>
        <w:tc>
          <w:tcPr>
            <w:tcW w:w="1696" w:type="dxa"/>
            <w:vMerge/>
            <w:hideMark/>
          </w:tcPr>
          <w:p w14:paraId="49C7855F" w14:textId="5E847C6C" w:rsidR="00CE31CF" w:rsidRPr="004F02EF" w:rsidRDefault="00CE31CF" w:rsidP="004F02EF">
            <w:pPr>
              <w:rPr>
                <w:rFonts w:ascii="Segoe UI" w:hAnsi="Segoe UI" w:cs="Segoe UI"/>
                <w:sz w:val="20"/>
                <w:szCs w:val="20"/>
              </w:rPr>
            </w:pPr>
          </w:p>
        </w:tc>
        <w:tc>
          <w:tcPr>
            <w:tcW w:w="4536" w:type="dxa"/>
            <w:vMerge w:val="restart"/>
            <w:hideMark/>
          </w:tcPr>
          <w:p w14:paraId="065470A5"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In this post, is funding available to cover the cost of courses you've been advised to complete?</w:t>
            </w:r>
          </w:p>
        </w:tc>
        <w:tc>
          <w:tcPr>
            <w:tcW w:w="2268" w:type="dxa"/>
            <w:noWrap/>
            <w:hideMark/>
          </w:tcPr>
          <w:p w14:paraId="70722954" w14:textId="77777777" w:rsidR="00CE31CF" w:rsidRPr="004F02EF" w:rsidRDefault="00CE31CF">
            <w:pPr>
              <w:rPr>
                <w:rFonts w:ascii="Segoe UI" w:hAnsi="Segoe UI" w:cs="Segoe UI"/>
                <w:sz w:val="20"/>
                <w:szCs w:val="20"/>
              </w:rPr>
            </w:pPr>
            <w:r w:rsidRPr="004F02EF">
              <w:rPr>
                <w:rFonts w:ascii="Segoe UI" w:hAnsi="Segoe UI" w:cs="Segoe UI"/>
                <w:sz w:val="20"/>
                <w:szCs w:val="20"/>
              </w:rPr>
              <w:t>R1.16</w:t>
            </w:r>
          </w:p>
        </w:tc>
        <w:tc>
          <w:tcPr>
            <w:tcW w:w="7106" w:type="dxa"/>
            <w:hideMark/>
          </w:tcPr>
          <w:p w14:paraId="66A86EFA" w14:textId="77777777" w:rsidR="00CE31CF" w:rsidRPr="004F02EF" w:rsidRDefault="00CE31CF">
            <w:pPr>
              <w:rPr>
                <w:rFonts w:ascii="Segoe UI" w:hAnsi="Segoe UI" w:cs="Segoe UI"/>
                <w:sz w:val="20"/>
                <w:szCs w:val="20"/>
              </w:rPr>
            </w:pPr>
            <w:r w:rsidRPr="004F02EF">
              <w:rPr>
                <w:rFonts w:ascii="Segoe UI" w:hAnsi="Segoe UI" w:cs="Segoe UI"/>
                <w:sz w:val="20"/>
                <w:szCs w:val="20"/>
              </w:rPr>
              <w:t xml:space="preserve">Doctors in training must have protected time for learning while they are doing clinical or medical work, or during academic training, and to attend organised educational sessions, training days, </w:t>
            </w:r>
            <w:proofErr w:type="gramStart"/>
            <w:r w:rsidRPr="004F02EF">
              <w:rPr>
                <w:rFonts w:ascii="Segoe UI" w:hAnsi="Segoe UI" w:cs="Segoe UI"/>
                <w:sz w:val="20"/>
                <w:szCs w:val="20"/>
              </w:rPr>
              <w:t>courses</w:t>
            </w:r>
            <w:proofErr w:type="gramEnd"/>
            <w:r w:rsidRPr="004F02EF">
              <w:rPr>
                <w:rFonts w:ascii="Segoe UI" w:hAnsi="Segoe UI" w:cs="Segoe UI"/>
                <w:sz w:val="20"/>
                <w:szCs w:val="20"/>
              </w:rPr>
              <w:t xml:space="preserve"> and other learning opportunities to meet the requirements of their curriculum. In timetabled educational sessions, doctors in training must not be interrupted for service </w:t>
            </w:r>
            <w:r w:rsidRPr="004F02EF">
              <w:rPr>
                <w:rFonts w:ascii="Segoe UI" w:hAnsi="Segoe UI" w:cs="Segoe UI"/>
                <w:sz w:val="20"/>
                <w:szCs w:val="20"/>
              </w:rPr>
              <w:lastRenderedPageBreak/>
              <w:t>unless there is an exceptional and unanticipated clinical need to maintain patient safety.</w:t>
            </w:r>
          </w:p>
        </w:tc>
      </w:tr>
      <w:tr w:rsidR="00CE31CF" w:rsidRPr="004F02EF" w14:paraId="7849AFC0" w14:textId="77777777" w:rsidTr="00124568">
        <w:trPr>
          <w:trHeight w:val="600"/>
        </w:trPr>
        <w:tc>
          <w:tcPr>
            <w:tcW w:w="1696" w:type="dxa"/>
            <w:vMerge/>
            <w:hideMark/>
          </w:tcPr>
          <w:p w14:paraId="7EFD16CC" w14:textId="658FEEEE" w:rsidR="00CE31CF" w:rsidRPr="004F02EF" w:rsidRDefault="00CE31CF" w:rsidP="004F02EF">
            <w:pPr>
              <w:rPr>
                <w:rFonts w:ascii="Segoe UI" w:hAnsi="Segoe UI" w:cs="Segoe UI"/>
                <w:sz w:val="20"/>
                <w:szCs w:val="20"/>
              </w:rPr>
            </w:pPr>
          </w:p>
        </w:tc>
        <w:tc>
          <w:tcPr>
            <w:tcW w:w="4536" w:type="dxa"/>
            <w:vMerge/>
            <w:hideMark/>
          </w:tcPr>
          <w:p w14:paraId="4E608D9D" w14:textId="77777777" w:rsidR="00CE31CF" w:rsidRPr="004F02EF" w:rsidRDefault="00CE31CF">
            <w:pPr>
              <w:rPr>
                <w:rFonts w:ascii="Segoe UI" w:hAnsi="Segoe UI" w:cs="Segoe UI"/>
                <w:sz w:val="20"/>
                <w:szCs w:val="20"/>
              </w:rPr>
            </w:pPr>
          </w:p>
        </w:tc>
        <w:tc>
          <w:tcPr>
            <w:tcW w:w="2268" w:type="dxa"/>
            <w:noWrap/>
            <w:hideMark/>
          </w:tcPr>
          <w:p w14:paraId="6925A376" w14:textId="77777777" w:rsidR="00CE31CF" w:rsidRPr="004F02EF" w:rsidRDefault="00CE31CF">
            <w:pPr>
              <w:rPr>
                <w:rFonts w:ascii="Segoe UI" w:hAnsi="Segoe UI" w:cs="Segoe UI"/>
                <w:sz w:val="20"/>
                <w:szCs w:val="20"/>
              </w:rPr>
            </w:pPr>
            <w:r w:rsidRPr="004F02EF">
              <w:rPr>
                <w:rFonts w:ascii="Segoe UI" w:hAnsi="Segoe UI" w:cs="Segoe UI"/>
                <w:sz w:val="20"/>
                <w:szCs w:val="20"/>
              </w:rPr>
              <w:t>R1.18</w:t>
            </w:r>
          </w:p>
        </w:tc>
        <w:tc>
          <w:tcPr>
            <w:tcW w:w="7106" w:type="dxa"/>
            <w:hideMark/>
          </w:tcPr>
          <w:p w14:paraId="63FCE77E" w14:textId="77777777" w:rsidR="00CE31CF" w:rsidRPr="004F02EF" w:rsidRDefault="00CE31CF">
            <w:pPr>
              <w:rPr>
                <w:rFonts w:ascii="Segoe UI" w:hAnsi="Segoe UI" w:cs="Segoe UI"/>
                <w:sz w:val="20"/>
                <w:szCs w:val="20"/>
              </w:rPr>
            </w:pPr>
            <w:r w:rsidRPr="004F02EF">
              <w:rPr>
                <w:rFonts w:ascii="Segoe UI" w:hAnsi="Segoe UI" w:cs="Segoe UI"/>
                <w:sz w:val="20"/>
                <w:szCs w:val="20"/>
              </w:rPr>
              <w:t xml:space="preserve">Organisations must make sure that assessment is </w:t>
            </w:r>
            <w:proofErr w:type="gramStart"/>
            <w:r w:rsidRPr="004F02EF">
              <w:rPr>
                <w:rFonts w:ascii="Segoe UI" w:hAnsi="Segoe UI" w:cs="Segoe UI"/>
                <w:sz w:val="20"/>
                <w:szCs w:val="20"/>
              </w:rPr>
              <w:t>valued</w:t>
            </w:r>
            <w:proofErr w:type="gramEnd"/>
            <w:r w:rsidRPr="004F02EF">
              <w:rPr>
                <w:rFonts w:ascii="Segoe UI" w:hAnsi="Segoe UI" w:cs="Segoe UI"/>
                <w:sz w:val="20"/>
                <w:szCs w:val="20"/>
              </w:rPr>
              <w:t xml:space="preserve"> and that learners and educators are given adequate time and resources to complete the assessments required by the curriculum.</w:t>
            </w:r>
          </w:p>
        </w:tc>
      </w:tr>
      <w:tr w:rsidR="00CE31CF" w:rsidRPr="004F02EF" w14:paraId="6C586303" w14:textId="77777777" w:rsidTr="00124568">
        <w:trPr>
          <w:trHeight w:val="600"/>
        </w:trPr>
        <w:tc>
          <w:tcPr>
            <w:tcW w:w="1696" w:type="dxa"/>
            <w:vMerge/>
            <w:hideMark/>
          </w:tcPr>
          <w:p w14:paraId="3DE856EE" w14:textId="0A774117" w:rsidR="00CE31CF" w:rsidRPr="004F02EF" w:rsidRDefault="00CE31CF" w:rsidP="004F02EF">
            <w:pPr>
              <w:rPr>
                <w:rFonts w:ascii="Segoe UI" w:hAnsi="Segoe UI" w:cs="Segoe UI"/>
                <w:sz w:val="20"/>
                <w:szCs w:val="20"/>
              </w:rPr>
            </w:pPr>
          </w:p>
        </w:tc>
        <w:tc>
          <w:tcPr>
            <w:tcW w:w="4536" w:type="dxa"/>
            <w:vMerge/>
            <w:hideMark/>
          </w:tcPr>
          <w:p w14:paraId="155BBDCF" w14:textId="77777777" w:rsidR="00CE31CF" w:rsidRPr="004F02EF" w:rsidRDefault="00CE31CF">
            <w:pPr>
              <w:rPr>
                <w:rFonts w:ascii="Segoe UI" w:hAnsi="Segoe UI" w:cs="Segoe UI"/>
                <w:sz w:val="20"/>
                <w:szCs w:val="20"/>
              </w:rPr>
            </w:pPr>
          </w:p>
        </w:tc>
        <w:tc>
          <w:tcPr>
            <w:tcW w:w="2268" w:type="dxa"/>
            <w:noWrap/>
            <w:hideMark/>
          </w:tcPr>
          <w:p w14:paraId="7B8D5D67" w14:textId="77777777" w:rsidR="00CE31CF" w:rsidRPr="004F02EF" w:rsidRDefault="00CE31CF">
            <w:pPr>
              <w:rPr>
                <w:rFonts w:ascii="Segoe UI" w:hAnsi="Segoe UI" w:cs="Segoe UI"/>
                <w:sz w:val="20"/>
                <w:szCs w:val="20"/>
              </w:rPr>
            </w:pPr>
            <w:r w:rsidRPr="004F02EF">
              <w:rPr>
                <w:rFonts w:ascii="Segoe UI" w:hAnsi="Segoe UI" w:cs="Segoe UI"/>
                <w:sz w:val="20"/>
                <w:szCs w:val="20"/>
              </w:rPr>
              <w:t>R3.12</w:t>
            </w:r>
          </w:p>
        </w:tc>
        <w:tc>
          <w:tcPr>
            <w:tcW w:w="7106" w:type="dxa"/>
            <w:hideMark/>
          </w:tcPr>
          <w:p w14:paraId="794522E3" w14:textId="77777777" w:rsidR="00CE31CF" w:rsidRPr="004F02EF" w:rsidRDefault="00CE31CF">
            <w:pPr>
              <w:rPr>
                <w:rFonts w:ascii="Segoe UI" w:hAnsi="Segoe UI" w:cs="Segoe UI"/>
                <w:sz w:val="20"/>
                <w:szCs w:val="20"/>
              </w:rPr>
            </w:pPr>
            <w:r w:rsidRPr="004F02EF">
              <w:rPr>
                <w:rFonts w:ascii="Segoe UI" w:hAnsi="Segoe UI" w:cs="Segoe UI"/>
                <w:sz w:val="20"/>
                <w:szCs w:val="20"/>
              </w:rPr>
              <w:t>Doctors in training must be able to take study leave appropriate to their curriculum or training programme, to the maximum time permitted in their terms and conditions of service.</w:t>
            </w:r>
          </w:p>
        </w:tc>
      </w:tr>
      <w:tr w:rsidR="00CE31CF" w:rsidRPr="004F02EF" w14:paraId="45037D75" w14:textId="77777777" w:rsidTr="00124568">
        <w:trPr>
          <w:trHeight w:val="900"/>
        </w:trPr>
        <w:tc>
          <w:tcPr>
            <w:tcW w:w="1696" w:type="dxa"/>
            <w:vMerge/>
            <w:hideMark/>
          </w:tcPr>
          <w:p w14:paraId="15DB505F" w14:textId="3E8F979D" w:rsidR="00CE31CF" w:rsidRPr="004F02EF" w:rsidRDefault="00CE31CF" w:rsidP="004F02EF">
            <w:pPr>
              <w:rPr>
                <w:rFonts w:ascii="Segoe UI" w:hAnsi="Segoe UI" w:cs="Segoe UI"/>
                <w:sz w:val="20"/>
                <w:szCs w:val="20"/>
              </w:rPr>
            </w:pPr>
          </w:p>
        </w:tc>
        <w:tc>
          <w:tcPr>
            <w:tcW w:w="4536" w:type="dxa"/>
            <w:vMerge w:val="restart"/>
            <w:hideMark/>
          </w:tcPr>
          <w:p w14:paraId="19A6FDBE"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In this post, are days subtracted from your study leave allowance to attend compulsory training (in or out of hospital)?</w:t>
            </w:r>
          </w:p>
        </w:tc>
        <w:tc>
          <w:tcPr>
            <w:tcW w:w="2268" w:type="dxa"/>
            <w:noWrap/>
            <w:hideMark/>
          </w:tcPr>
          <w:p w14:paraId="36612276" w14:textId="77777777" w:rsidR="00CE31CF" w:rsidRPr="004F02EF" w:rsidRDefault="00CE31CF">
            <w:pPr>
              <w:rPr>
                <w:rFonts w:ascii="Segoe UI" w:hAnsi="Segoe UI" w:cs="Segoe UI"/>
                <w:sz w:val="20"/>
                <w:szCs w:val="20"/>
              </w:rPr>
            </w:pPr>
            <w:r w:rsidRPr="004F02EF">
              <w:rPr>
                <w:rFonts w:ascii="Segoe UI" w:hAnsi="Segoe UI" w:cs="Segoe UI"/>
                <w:sz w:val="20"/>
                <w:szCs w:val="20"/>
              </w:rPr>
              <w:t>R1.16</w:t>
            </w:r>
          </w:p>
        </w:tc>
        <w:tc>
          <w:tcPr>
            <w:tcW w:w="7106" w:type="dxa"/>
            <w:hideMark/>
          </w:tcPr>
          <w:p w14:paraId="4773EACC" w14:textId="77777777" w:rsidR="00CE31CF" w:rsidRPr="004F02EF" w:rsidRDefault="00CE31CF">
            <w:pPr>
              <w:rPr>
                <w:rFonts w:ascii="Segoe UI" w:hAnsi="Segoe UI" w:cs="Segoe UI"/>
                <w:sz w:val="20"/>
                <w:szCs w:val="20"/>
              </w:rPr>
            </w:pPr>
            <w:r w:rsidRPr="004F02EF">
              <w:rPr>
                <w:rFonts w:ascii="Segoe UI" w:hAnsi="Segoe UI" w:cs="Segoe UI"/>
                <w:sz w:val="20"/>
                <w:szCs w:val="20"/>
              </w:rPr>
              <w:t xml:space="preserve">Doctors in training must have protected time for learning while they are doing clinical or medical work, or during academic training, and to attend organised educational sessions, training days, </w:t>
            </w:r>
            <w:proofErr w:type="gramStart"/>
            <w:r w:rsidRPr="004F02EF">
              <w:rPr>
                <w:rFonts w:ascii="Segoe UI" w:hAnsi="Segoe UI" w:cs="Segoe UI"/>
                <w:sz w:val="20"/>
                <w:szCs w:val="20"/>
              </w:rPr>
              <w:t>courses</w:t>
            </w:r>
            <w:proofErr w:type="gramEnd"/>
            <w:r w:rsidRPr="004F02EF">
              <w:rPr>
                <w:rFonts w:ascii="Segoe UI" w:hAnsi="Segoe UI" w:cs="Segoe UI"/>
                <w:sz w:val="20"/>
                <w:szCs w:val="20"/>
              </w:rPr>
              <w:t xml:space="preserve"> and other learning opportunities to meet the requirements of their curriculum. In timetabled educational sessions, doctors in training must not be interrupted for service unless there is an exceptional and unanticipated clinical need to maintain patient safety.</w:t>
            </w:r>
          </w:p>
        </w:tc>
      </w:tr>
      <w:tr w:rsidR="00CE31CF" w:rsidRPr="004F02EF" w14:paraId="3F242C79" w14:textId="77777777" w:rsidTr="00124568">
        <w:trPr>
          <w:trHeight w:val="600"/>
        </w:trPr>
        <w:tc>
          <w:tcPr>
            <w:tcW w:w="1696" w:type="dxa"/>
            <w:vMerge/>
            <w:hideMark/>
          </w:tcPr>
          <w:p w14:paraId="31F0DA2E" w14:textId="39933FFB" w:rsidR="00CE31CF" w:rsidRPr="004F02EF" w:rsidRDefault="00CE31CF" w:rsidP="004F02EF">
            <w:pPr>
              <w:rPr>
                <w:rFonts w:ascii="Segoe UI" w:hAnsi="Segoe UI" w:cs="Segoe UI"/>
                <w:sz w:val="20"/>
                <w:szCs w:val="20"/>
              </w:rPr>
            </w:pPr>
          </w:p>
        </w:tc>
        <w:tc>
          <w:tcPr>
            <w:tcW w:w="4536" w:type="dxa"/>
            <w:vMerge/>
            <w:hideMark/>
          </w:tcPr>
          <w:p w14:paraId="7FEEE708" w14:textId="77777777" w:rsidR="00CE31CF" w:rsidRPr="004F02EF" w:rsidRDefault="00CE31CF">
            <w:pPr>
              <w:rPr>
                <w:rFonts w:ascii="Segoe UI" w:hAnsi="Segoe UI" w:cs="Segoe UI"/>
                <w:sz w:val="20"/>
                <w:szCs w:val="20"/>
              </w:rPr>
            </w:pPr>
          </w:p>
        </w:tc>
        <w:tc>
          <w:tcPr>
            <w:tcW w:w="2268" w:type="dxa"/>
            <w:noWrap/>
            <w:hideMark/>
          </w:tcPr>
          <w:p w14:paraId="0B221353" w14:textId="77777777" w:rsidR="00CE31CF" w:rsidRPr="004F02EF" w:rsidRDefault="00CE31CF">
            <w:pPr>
              <w:rPr>
                <w:rFonts w:ascii="Segoe UI" w:hAnsi="Segoe UI" w:cs="Segoe UI"/>
                <w:sz w:val="20"/>
                <w:szCs w:val="20"/>
              </w:rPr>
            </w:pPr>
            <w:r w:rsidRPr="004F02EF">
              <w:rPr>
                <w:rFonts w:ascii="Segoe UI" w:hAnsi="Segoe UI" w:cs="Segoe UI"/>
                <w:sz w:val="20"/>
                <w:szCs w:val="20"/>
              </w:rPr>
              <w:t>R1.18</w:t>
            </w:r>
          </w:p>
        </w:tc>
        <w:tc>
          <w:tcPr>
            <w:tcW w:w="7106" w:type="dxa"/>
            <w:hideMark/>
          </w:tcPr>
          <w:p w14:paraId="354BFC8B" w14:textId="77777777" w:rsidR="00CE31CF" w:rsidRPr="004F02EF" w:rsidRDefault="00CE31CF">
            <w:pPr>
              <w:rPr>
                <w:rFonts w:ascii="Segoe UI" w:hAnsi="Segoe UI" w:cs="Segoe UI"/>
                <w:sz w:val="20"/>
                <w:szCs w:val="20"/>
              </w:rPr>
            </w:pPr>
            <w:r w:rsidRPr="004F02EF">
              <w:rPr>
                <w:rFonts w:ascii="Segoe UI" w:hAnsi="Segoe UI" w:cs="Segoe UI"/>
                <w:sz w:val="20"/>
                <w:szCs w:val="20"/>
              </w:rPr>
              <w:t xml:space="preserve">Organisations must make sure that assessment is </w:t>
            </w:r>
            <w:proofErr w:type="gramStart"/>
            <w:r w:rsidRPr="004F02EF">
              <w:rPr>
                <w:rFonts w:ascii="Segoe UI" w:hAnsi="Segoe UI" w:cs="Segoe UI"/>
                <w:sz w:val="20"/>
                <w:szCs w:val="20"/>
              </w:rPr>
              <w:t>valued</w:t>
            </w:r>
            <w:proofErr w:type="gramEnd"/>
            <w:r w:rsidRPr="004F02EF">
              <w:rPr>
                <w:rFonts w:ascii="Segoe UI" w:hAnsi="Segoe UI" w:cs="Segoe UI"/>
                <w:sz w:val="20"/>
                <w:szCs w:val="20"/>
              </w:rPr>
              <w:t xml:space="preserve"> and that learners and educators are given adequate time and resources to complete the assessments required by the curriculum.</w:t>
            </w:r>
          </w:p>
        </w:tc>
      </w:tr>
      <w:tr w:rsidR="00CE31CF" w:rsidRPr="004F02EF" w14:paraId="174AC4EF" w14:textId="77777777" w:rsidTr="00124568">
        <w:trPr>
          <w:trHeight w:val="600"/>
        </w:trPr>
        <w:tc>
          <w:tcPr>
            <w:tcW w:w="1696" w:type="dxa"/>
            <w:vMerge/>
            <w:hideMark/>
          </w:tcPr>
          <w:p w14:paraId="69CAFED6" w14:textId="489AC298" w:rsidR="00CE31CF" w:rsidRPr="004F02EF" w:rsidRDefault="00CE31CF" w:rsidP="004F02EF">
            <w:pPr>
              <w:rPr>
                <w:rFonts w:ascii="Segoe UI" w:hAnsi="Segoe UI" w:cs="Segoe UI"/>
                <w:sz w:val="20"/>
                <w:szCs w:val="20"/>
              </w:rPr>
            </w:pPr>
          </w:p>
        </w:tc>
        <w:tc>
          <w:tcPr>
            <w:tcW w:w="4536" w:type="dxa"/>
            <w:vMerge/>
            <w:hideMark/>
          </w:tcPr>
          <w:p w14:paraId="2B9F52A0" w14:textId="77777777" w:rsidR="00CE31CF" w:rsidRPr="004F02EF" w:rsidRDefault="00CE31CF">
            <w:pPr>
              <w:rPr>
                <w:rFonts w:ascii="Segoe UI" w:hAnsi="Segoe UI" w:cs="Segoe UI"/>
                <w:sz w:val="20"/>
                <w:szCs w:val="20"/>
              </w:rPr>
            </w:pPr>
          </w:p>
        </w:tc>
        <w:tc>
          <w:tcPr>
            <w:tcW w:w="2268" w:type="dxa"/>
            <w:noWrap/>
            <w:hideMark/>
          </w:tcPr>
          <w:p w14:paraId="1A3199C5" w14:textId="77777777" w:rsidR="00CE31CF" w:rsidRPr="004F02EF" w:rsidRDefault="00CE31CF">
            <w:pPr>
              <w:rPr>
                <w:rFonts w:ascii="Segoe UI" w:hAnsi="Segoe UI" w:cs="Segoe UI"/>
                <w:sz w:val="20"/>
                <w:szCs w:val="20"/>
              </w:rPr>
            </w:pPr>
            <w:r w:rsidRPr="004F02EF">
              <w:rPr>
                <w:rFonts w:ascii="Segoe UI" w:hAnsi="Segoe UI" w:cs="Segoe UI"/>
                <w:sz w:val="20"/>
                <w:szCs w:val="20"/>
              </w:rPr>
              <w:t>R3.12</w:t>
            </w:r>
          </w:p>
        </w:tc>
        <w:tc>
          <w:tcPr>
            <w:tcW w:w="7106" w:type="dxa"/>
            <w:hideMark/>
          </w:tcPr>
          <w:p w14:paraId="7BE4E5A4" w14:textId="77777777" w:rsidR="00CE31CF" w:rsidRPr="004F02EF" w:rsidRDefault="00CE31CF">
            <w:pPr>
              <w:rPr>
                <w:rFonts w:ascii="Segoe UI" w:hAnsi="Segoe UI" w:cs="Segoe UI"/>
                <w:sz w:val="20"/>
                <w:szCs w:val="20"/>
              </w:rPr>
            </w:pPr>
            <w:r w:rsidRPr="004F02EF">
              <w:rPr>
                <w:rFonts w:ascii="Segoe UI" w:hAnsi="Segoe UI" w:cs="Segoe UI"/>
                <w:sz w:val="20"/>
                <w:szCs w:val="20"/>
              </w:rPr>
              <w:t>Doctors in training must be able to take study leave appropriate to their curriculum or training programme, to the maximum time permitted in their terms and conditions of service.</w:t>
            </w:r>
          </w:p>
        </w:tc>
      </w:tr>
      <w:tr w:rsidR="00CE31CF" w:rsidRPr="004F02EF" w14:paraId="75745F57" w14:textId="77777777" w:rsidTr="00124568">
        <w:trPr>
          <w:trHeight w:val="2514"/>
        </w:trPr>
        <w:tc>
          <w:tcPr>
            <w:tcW w:w="1696" w:type="dxa"/>
            <w:vMerge/>
            <w:hideMark/>
          </w:tcPr>
          <w:p w14:paraId="2A71BE25" w14:textId="757596D7" w:rsidR="00CE31CF" w:rsidRPr="004F02EF" w:rsidRDefault="00CE31CF" w:rsidP="004F02EF">
            <w:pPr>
              <w:rPr>
                <w:rFonts w:ascii="Segoe UI" w:hAnsi="Segoe UI" w:cs="Segoe UI"/>
                <w:sz w:val="20"/>
                <w:szCs w:val="20"/>
              </w:rPr>
            </w:pPr>
          </w:p>
        </w:tc>
        <w:tc>
          <w:tcPr>
            <w:tcW w:w="4536" w:type="dxa"/>
            <w:vMerge w:val="restart"/>
            <w:hideMark/>
          </w:tcPr>
          <w:p w14:paraId="6898698E"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In this post did you have difficulty obtaining study leave for any of the following reasons (please tick all the options that apply)?</w:t>
            </w:r>
          </w:p>
        </w:tc>
        <w:tc>
          <w:tcPr>
            <w:tcW w:w="2268" w:type="dxa"/>
            <w:noWrap/>
            <w:hideMark/>
          </w:tcPr>
          <w:p w14:paraId="3A165DCE" w14:textId="77777777" w:rsidR="00CE31CF" w:rsidRPr="004F02EF" w:rsidRDefault="00CE31CF">
            <w:pPr>
              <w:rPr>
                <w:rFonts w:ascii="Segoe UI" w:hAnsi="Segoe UI" w:cs="Segoe UI"/>
                <w:sz w:val="20"/>
                <w:szCs w:val="20"/>
              </w:rPr>
            </w:pPr>
            <w:r w:rsidRPr="004F02EF">
              <w:rPr>
                <w:rFonts w:ascii="Segoe UI" w:hAnsi="Segoe UI" w:cs="Segoe UI"/>
                <w:sz w:val="20"/>
                <w:szCs w:val="20"/>
              </w:rPr>
              <w:t>R1.16</w:t>
            </w:r>
          </w:p>
        </w:tc>
        <w:tc>
          <w:tcPr>
            <w:tcW w:w="7106" w:type="dxa"/>
            <w:hideMark/>
          </w:tcPr>
          <w:p w14:paraId="07196CEC" w14:textId="77777777" w:rsidR="00CE31CF" w:rsidRPr="004F02EF" w:rsidRDefault="00CE31CF">
            <w:pPr>
              <w:rPr>
                <w:rFonts w:ascii="Segoe UI" w:hAnsi="Segoe UI" w:cs="Segoe UI"/>
                <w:sz w:val="20"/>
                <w:szCs w:val="20"/>
              </w:rPr>
            </w:pPr>
            <w:r w:rsidRPr="004F02EF">
              <w:rPr>
                <w:rFonts w:ascii="Segoe UI" w:hAnsi="Segoe UI" w:cs="Segoe UI"/>
                <w:sz w:val="20"/>
                <w:szCs w:val="20"/>
              </w:rPr>
              <w:t xml:space="preserve">Doctors in training must have protected time for learning while they are doing clinical or medical work, or during academic training, and to attend organised educational sessions, training days, </w:t>
            </w:r>
            <w:proofErr w:type="gramStart"/>
            <w:r w:rsidRPr="004F02EF">
              <w:rPr>
                <w:rFonts w:ascii="Segoe UI" w:hAnsi="Segoe UI" w:cs="Segoe UI"/>
                <w:sz w:val="20"/>
                <w:szCs w:val="20"/>
              </w:rPr>
              <w:t>courses</w:t>
            </w:r>
            <w:proofErr w:type="gramEnd"/>
            <w:r w:rsidRPr="004F02EF">
              <w:rPr>
                <w:rFonts w:ascii="Segoe UI" w:hAnsi="Segoe UI" w:cs="Segoe UI"/>
                <w:sz w:val="20"/>
                <w:szCs w:val="20"/>
              </w:rPr>
              <w:t xml:space="preserve"> and other learning opportunities to meet the requirements of their curriculum. In timetabled educational sessions, doctors in training must not be interrupted for service unless there is an exceptional and unanticipated clinical need to maintain patient safety.</w:t>
            </w:r>
          </w:p>
        </w:tc>
      </w:tr>
      <w:tr w:rsidR="00CE31CF" w:rsidRPr="004F02EF" w14:paraId="241A575C" w14:textId="77777777" w:rsidTr="00124568">
        <w:trPr>
          <w:trHeight w:val="600"/>
        </w:trPr>
        <w:tc>
          <w:tcPr>
            <w:tcW w:w="1696" w:type="dxa"/>
            <w:vMerge/>
            <w:hideMark/>
          </w:tcPr>
          <w:p w14:paraId="0C7A82FF" w14:textId="77777777" w:rsidR="00CE31CF" w:rsidRPr="004F02EF" w:rsidRDefault="00CE31CF">
            <w:pPr>
              <w:rPr>
                <w:rFonts w:ascii="Segoe UI" w:hAnsi="Segoe UI" w:cs="Segoe UI"/>
                <w:sz w:val="20"/>
                <w:szCs w:val="20"/>
              </w:rPr>
            </w:pPr>
          </w:p>
        </w:tc>
        <w:tc>
          <w:tcPr>
            <w:tcW w:w="4536" w:type="dxa"/>
            <w:vMerge/>
            <w:hideMark/>
          </w:tcPr>
          <w:p w14:paraId="530023D0" w14:textId="77777777" w:rsidR="00CE31CF" w:rsidRPr="004F02EF" w:rsidRDefault="00CE31CF">
            <w:pPr>
              <w:rPr>
                <w:rFonts w:ascii="Segoe UI" w:hAnsi="Segoe UI" w:cs="Segoe UI"/>
                <w:sz w:val="20"/>
                <w:szCs w:val="20"/>
              </w:rPr>
            </w:pPr>
          </w:p>
        </w:tc>
        <w:tc>
          <w:tcPr>
            <w:tcW w:w="2268" w:type="dxa"/>
            <w:noWrap/>
            <w:hideMark/>
          </w:tcPr>
          <w:p w14:paraId="476ABEB9" w14:textId="77777777" w:rsidR="00CE31CF" w:rsidRPr="004F02EF" w:rsidRDefault="00CE31CF">
            <w:pPr>
              <w:rPr>
                <w:rFonts w:ascii="Segoe UI" w:hAnsi="Segoe UI" w:cs="Segoe UI"/>
                <w:sz w:val="20"/>
                <w:szCs w:val="20"/>
              </w:rPr>
            </w:pPr>
            <w:r w:rsidRPr="004F02EF">
              <w:rPr>
                <w:rFonts w:ascii="Segoe UI" w:hAnsi="Segoe UI" w:cs="Segoe UI"/>
                <w:sz w:val="20"/>
                <w:szCs w:val="20"/>
              </w:rPr>
              <w:t>R1.18</w:t>
            </w:r>
          </w:p>
        </w:tc>
        <w:tc>
          <w:tcPr>
            <w:tcW w:w="7106" w:type="dxa"/>
            <w:hideMark/>
          </w:tcPr>
          <w:p w14:paraId="6523A914" w14:textId="77777777" w:rsidR="00CE31CF" w:rsidRPr="004F02EF" w:rsidRDefault="00CE31CF">
            <w:pPr>
              <w:rPr>
                <w:rFonts w:ascii="Segoe UI" w:hAnsi="Segoe UI" w:cs="Segoe UI"/>
                <w:sz w:val="20"/>
                <w:szCs w:val="20"/>
              </w:rPr>
            </w:pPr>
            <w:r w:rsidRPr="004F02EF">
              <w:rPr>
                <w:rFonts w:ascii="Segoe UI" w:hAnsi="Segoe UI" w:cs="Segoe UI"/>
                <w:sz w:val="20"/>
                <w:szCs w:val="20"/>
              </w:rPr>
              <w:t xml:space="preserve">Organisations must make sure that assessment is </w:t>
            </w:r>
            <w:proofErr w:type="gramStart"/>
            <w:r w:rsidRPr="004F02EF">
              <w:rPr>
                <w:rFonts w:ascii="Segoe UI" w:hAnsi="Segoe UI" w:cs="Segoe UI"/>
                <w:sz w:val="20"/>
                <w:szCs w:val="20"/>
              </w:rPr>
              <w:t>valued</w:t>
            </w:r>
            <w:proofErr w:type="gramEnd"/>
            <w:r w:rsidRPr="004F02EF">
              <w:rPr>
                <w:rFonts w:ascii="Segoe UI" w:hAnsi="Segoe UI" w:cs="Segoe UI"/>
                <w:sz w:val="20"/>
                <w:szCs w:val="20"/>
              </w:rPr>
              <w:t xml:space="preserve"> and that learners and educators are given adequate time and resources to complete the assessments required by the curriculum.</w:t>
            </w:r>
          </w:p>
        </w:tc>
      </w:tr>
      <w:tr w:rsidR="00CE31CF" w:rsidRPr="004F02EF" w14:paraId="6F3B5B78" w14:textId="77777777" w:rsidTr="00124568">
        <w:trPr>
          <w:trHeight w:val="600"/>
        </w:trPr>
        <w:tc>
          <w:tcPr>
            <w:tcW w:w="1696" w:type="dxa"/>
            <w:vMerge/>
            <w:hideMark/>
          </w:tcPr>
          <w:p w14:paraId="219617E6" w14:textId="77777777" w:rsidR="00CE31CF" w:rsidRPr="004F02EF" w:rsidRDefault="00CE31CF">
            <w:pPr>
              <w:rPr>
                <w:rFonts w:ascii="Segoe UI" w:hAnsi="Segoe UI" w:cs="Segoe UI"/>
                <w:sz w:val="20"/>
                <w:szCs w:val="20"/>
              </w:rPr>
            </w:pPr>
          </w:p>
        </w:tc>
        <w:tc>
          <w:tcPr>
            <w:tcW w:w="4536" w:type="dxa"/>
            <w:vMerge/>
            <w:hideMark/>
          </w:tcPr>
          <w:p w14:paraId="161FA43B" w14:textId="77777777" w:rsidR="00CE31CF" w:rsidRPr="004F02EF" w:rsidRDefault="00CE31CF">
            <w:pPr>
              <w:rPr>
                <w:rFonts w:ascii="Segoe UI" w:hAnsi="Segoe UI" w:cs="Segoe UI"/>
                <w:sz w:val="20"/>
                <w:szCs w:val="20"/>
              </w:rPr>
            </w:pPr>
          </w:p>
        </w:tc>
        <w:tc>
          <w:tcPr>
            <w:tcW w:w="2268" w:type="dxa"/>
            <w:noWrap/>
            <w:hideMark/>
          </w:tcPr>
          <w:p w14:paraId="56EC1E75" w14:textId="77777777" w:rsidR="00CE31CF" w:rsidRPr="004F02EF" w:rsidRDefault="00CE31CF">
            <w:pPr>
              <w:rPr>
                <w:rFonts w:ascii="Segoe UI" w:hAnsi="Segoe UI" w:cs="Segoe UI"/>
                <w:sz w:val="20"/>
                <w:szCs w:val="20"/>
              </w:rPr>
            </w:pPr>
            <w:r w:rsidRPr="004F02EF">
              <w:rPr>
                <w:rFonts w:ascii="Segoe UI" w:hAnsi="Segoe UI" w:cs="Segoe UI"/>
                <w:sz w:val="20"/>
                <w:szCs w:val="20"/>
              </w:rPr>
              <w:t>R3.12</w:t>
            </w:r>
          </w:p>
        </w:tc>
        <w:tc>
          <w:tcPr>
            <w:tcW w:w="7106" w:type="dxa"/>
            <w:hideMark/>
          </w:tcPr>
          <w:p w14:paraId="3B596318" w14:textId="77777777" w:rsidR="00CE31CF" w:rsidRPr="004F02EF" w:rsidRDefault="00CE31CF">
            <w:pPr>
              <w:rPr>
                <w:rFonts w:ascii="Segoe UI" w:hAnsi="Segoe UI" w:cs="Segoe UI"/>
                <w:sz w:val="20"/>
                <w:szCs w:val="20"/>
              </w:rPr>
            </w:pPr>
            <w:r w:rsidRPr="004F02EF">
              <w:rPr>
                <w:rFonts w:ascii="Segoe UI" w:hAnsi="Segoe UI" w:cs="Segoe UI"/>
                <w:sz w:val="20"/>
                <w:szCs w:val="20"/>
              </w:rPr>
              <w:t>Doctors in training must be able to take study leave appropriate to their curriculum or training programme, to the maximum time permitted in their terms and conditions of service.</w:t>
            </w:r>
          </w:p>
        </w:tc>
      </w:tr>
      <w:tr w:rsidR="003F6506" w:rsidRPr="004F02EF" w14:paraId="1FBD9422" w14:textId="77777777" w:rsidTr="003F6506">
        <w:trPr>
          <w:trHeight w:val="600"/>
        </w:trPr>
        <w:tc>
          <w:tcPr>
            <w:tcW w:w="15606" w:type="dxa"/>
            <w:gridSpan w:val="4"/>
            <w:tcBorders>
              <w:bottom w:val="nil"/>
            </w:tcBorders>
            <w:shd w:val="clear" w:color="auto" w:fill="31849B" w:themeFill="accent5" w:themeFillShade="BF"/>
          </w:tcPr>
          <w:p w14:paraId="001E26A7" w14:textId="25861DBE" w:rsidR="003F6506" w:rsidRPr="004F02EF" w:rsidRDefault="003F6506">
            <w:pPr>
              <w:rPr>
                <w:rFonts w:ascii="Segoe UI" w:hAnsi="Segoe UI" w:cs="Segoe UI"/>
                <w:sz w:val="20"/>
                <w:szCs w:val="20"/>
              </w:rPr>
            </w:pPr>
            <w:r w:rsidRPr="00E20295">
              <w:rPr>
                <w:rFonts w:ascii="Segoe UI" w:hAnsi="Segoe UI" w:cs="Segoe UI"/>
                <w:color w:val="FFFFFF" w:themeColor="background1"/>
                <w:sz w:val="20"/>
                <w:szCs w:val="20"/>
              </w:rPr>
              <w:lastRenderedPageBreak/>
              <w:t xml:space="preserve">Why is this score useful?                                                                                                                                                                                                                                                                                                                                                                             It is important that trainees can take leave to support their studies. A low score indicates that study leave was less accessible, less </w:t>
            </w:r>
            <w:proofErr w:type="gramStart"/>
            <w:r w:rsidRPr="00E20295">
              <w:rPr>
                <w:rFonts w:ascii="Segoe UI" w:hAnsi="Segoe UI" w:cs="Segoe UI"/>
                <w:color w:val="FFFFFF" w:themeColor="background1"/>
                <w:sz w:val="20"/>
                <w:szCs w:val="20"/>
              </w:rPr>
              <w:t>flexible</w:t>
            </w:r>
            <w:proofErr w:type="gramEnd"/>
            <w:r w:rsidRPr="00E20295">
              <w:rPr>
                <w:rFonts w:ascii="Segoe UI" w:hAnsi="Segoe UI" w:cs="Segoe UI"/>
                <w:color w:val="FFFFFF" w:themeColor="background1"/>
                <w:sz w:val="20"/>
                <w:szCs w:val="20"/>
              </w:rPr>
              <w:t xml:space="preserve"> or more expensive. This indicator can help highlight positive or negative attitudes within the training environment. </w:t>
            </w:r>
            <w:r w:rsidRPr="00E20295">
              <w:rPr>
                <w:rFonts w:ascii="Segoe UI" w:hAnsi="Segoe UI" w:cs="Segoe UI"/>
                <w:color w:val="FFFFFF" w:themeColor="background1"/>
                <w:sz w:val="20"/>
                <w:szCs w:val="20"/>
              </w:rPr>
              <w:tab/>
            </w:r>
          </w:p>
        </w:tc>
      </w:tr>
      <w:tr w:rsidR="003F6506" w:rsidRPr="004F02EF" w14:paraId="54B32C92" w14:textId="77777777" w:rsidTr="003F6506">
        <w:trPr>
          <w:trHeight w:val="600"/>
        </w:trPr>
        <w:tc>
          <w:tcPr>
            <w:tcW w:w="15606" w:type="dxa"/>
            <w:gridSpan w:val="4"/>
            <w:tcBorders>
              <w:top w:val="nil"/>
              <w:left w:val="nil"/>
              <w:bottom w:val="nil"/>
              <w:right w:val="nil"/>
            </w:tcBorders>
            <w:shd w:val="clear" w:color="auto" w:fill="auto"/>
          </w:tcPr>
          <w:p w14:paraId="34F922A7" w14:textId="77777777" w:rsidR="003F6506" w:rsidRPr="00E20295" w:rsidRDefault="003F6506">
            <w:pPr>
              <w:rPr>
                <w:rFonts w:ascii="Segoe UI" w:hAnsi="Segoe UI" w:cs="Segoe UI"/>
                <w:color w:val="FFFFFF" w:themeColor="background1"/>
                <w:sz w:val="20"/>
                <w:szCs w:val="20"/>
              </w:rPr>
            </w:pPr>
          </w:p>
        </w:tc>
      </w:tr>
      <w:tr w:rsidR="003F6506" w:rsidRPr="004F02EF" w14:paraId="2831B4BB" w14:textId="77777777" w:rsidTr="00124568">
        <w:trPr>
          <w:trHeight w:val="622"/>
        </w:trPr>
        <w:tc>
          <w:tcPr>
            <w:tcW w:w="1696" w:type="dxa"/>
            <w:tcBorders>
              <w:top w:val="nil"/>
            </w:tcBorders>
            <w:shd w:val="clear" w:color="auto" w:fill="31849B" w:themeFill="accent5" w:themeFillShade="BF"/>
            <w:hideMark/>
          </w:tcPr>
          <w:p w14:paraId="65A5B5F7" w14:textId="77777777" w:rsidR="003F6506" w:rsidRPr="004F02EF" w:rsidRDefault="003F6506" w:rsidP="00506D63">
            <w:pPr>
              <w:rPr>
                <w:rFonts w:ascii="Segoe UI" w:hAnsi="Segoe UI" w:cs="Segoe UI"/>
                <w:color w:val="FFFFFF" w:themeColor="background1"/>
                <w:sz w:val="20"/>
                <w:szCs w:val="20"/>
              </w:rPr>
            </w:pPr>
            <w:bookmarkStart w:id="6" w:name="_Hlk116917619"/>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hideMark/>
          </w:tcPr>
          <w:p w14:paraId="2142B653" w14:textId="77777777" w:rsidR="003F6506" w:rsidRPr="004F02EF" w:rsidRDefault="003F6506"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17594FB8" w14:textId="77777777" w:rsidR="003F6506" w:rsidRPr="004F02EF" w:rsidRDefault="003F6506"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5853F6D8" w14:textId="77777777" w:rsidR="003F6506" w:rsidRPr="004F02EF" w:rsidRDefault="003F6506"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6"/>
      <w:tr w:rsidR="00CE31CF" w:rsidRPr="004F02EF" w14:paraId="62933062" w14:textId="77777777" w:rsidTr="00124568">
        <w:trPr>
          <w:trHeight w:val="900"/>
        </w:trPr>
        <w:tc>
          <w:tcPr>
            <w:tcW w:w="1696" w:type="dxa"/>
            <w:vMerge w:val="restart"/>
            <w:hideMark/>
          </w:tcPr>
          <w:p w14:paraId="0757BD54"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Feedback</w:t>
            </w:r>
          </w:p>
          <w:p w14:paraId="5330FCEF" w14:textId="45DE5506" w:rsidR="00CE31CF" w:rsidRPr="004F02EF" w:rsidRDefault="00CE31CF" w:rsidP="004F02EF">
            <w:pPr>
              <w:rPr>
                <w:rFonts w:ascii="Segoe UI" w:hAnsi="Segoe UI" w:cs="Segoe UI"/>
                <w:sz w:val="20"/>
                <w:szCs w:val="20"/>
              </w:rPr>
            </w:pPr>
          </w:p>
        </w:tc>
        <w:tc>
          <w:tcPr>
            <w:tcW w:w="4536" w:type="dxa"/>
            <w:hideMark/>
          </w:tcPr>
          <w:p w14:paraId="19643DDC"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In this post, how often (if at all) do you receive informal feedback from senior colleagues about your performance?</w:t>
            </w:r>
          </w:p>
        </w:tc>
        <w:tc>
          <w:tcPr>
            <w:tcW w:w="2268" w:type="dxa"/>
            <w:noWrap/>
            <w:hideMark/>
          </w:tcPr>
          <w:p w14:paraId="35A5DD04" w14:textId="77777777" w:rsidR="00CE31CF" w:rsidRPr="004F02EF" w:rsidRDefault="00CE31CF">
            <w:pPr>
              <w:rPr>
                <w:rFonts w:ascii="Segoe UI" w:hAnsi="Segoe UI" w:cs="Segoe UI"/>
                <w:sz w:val="20"/>
                <w:szCs w:val="20"/>
              </w:rPr>
            </w:pPr>
            <w:r w:rsidRPr="004F02EF">
              <w:rPr>
                <w:rFonts w:ascii="Segoe UI" w:hAnsi="Segoe UI" w:cs="Segoe UI"/>
                <w:sz w:val="20"/>
                <w:szCs w:val="20"/>
              </w:rPr>
              <w:t>R3.13</w:t>
            </w:r>
          </w:p>
        </w:tc>
        <w:tc>
          <w:tcPr>
            <w:tcW w:w="7106" w:type="dxa"/>
            <w:hideMark/>
          </w:tcPr>
          <w:p w14:paraId="371CAFDB" w14:textId="77777777" w:rsidR="00CE31CF" w:rsidRPr="004F02EF" w:rsidRDefault="00CE31CF">
            <w:pPr>
              <w:rPr>
                <w:rFonts w:ascii="Segoe UI" w:hAnsi="Segoe UI" w:cs="Segoe UI"/>
                <w:sz w:val="20"/>
                <w:szCs w:val="20"/>
              </w:rPr>
            </w:pPr>
            <w:r w:rsidRPr="004F02EF">
              <w:rPr>
                <w:rFonts w:ascii="Segoe UI" w:hAnsi="Segoe UI" w:cs="Segoe UI"/>
                <w:sz w:val="20"/>
                <w:szCs w:val="20"/>
              </w:rPr>
              <w:t xml:space="preserve">Learners must receive regular, constructive and meaningful feedback on their performance, development and progress at appropriate points in their medical course or training </w:t>
            </w:r>
            <w:proofErr w:type="gramStart"/>
            <w:r w:rsidRPr="004F02EF">
              <w:rPr>
                <w:rFonts w:ascii="Segoe UI" w:hAnsi="Segoe UI" w:cs="Segoe UI"/>
                <w:sz w:val="20"/>
                <w:szCs w:val="20"/>
              </w:rPr>
              <w:t>programme, and</w:t>
            </w:r>
            <w:proofErr w:type="gramEnd"/>
            <w:r w:rsidRPr="004F02EF">
              <w:rPr>
                <w:rFonts w:ascii="Segoe UI" w:hAnsi="Segoe UI" w:cs="Segoe UI"/>
                <w:sz w:val="20"/>
                <w:szCs w:val="20"/>
              </w:rPr>
              <w:t xml:space="preserve"> be encouraged to act on it. Feedback should come from educators, other doctors, </w:t>
            </w:r>
            <w:proofErr w:type="gramStart"/>
            <w:r w:rsidRPr="004F02EF">
              <w:rPr>
                <w:rFonts w:ascii="Segoe UI" w:hAnsi="Segoe UI" w:cs="Segoe UI"/>
                <w:sz w:val="20"/>
                <w:szCs w:val="20"/>
              </w:rPr>
              <w:t>health</w:t>
            </w:r>
            <w:proofErr w:type="gramEnd"/>
            <w:r w:rsidRPr="004F02EF">
              <w:rPr>
                <w:rFonts w:ascii="Segoe UI" w:hAnsi="Segoe UI" w:cs="Segoe UI"/>
                <w:sz w:val="20"/>
                <w:szCs w:val="20"/>
              </w:rPr>
              <w:t xml:space="preserve"> and social care professionals and, where possible, patients, families and carers.</w:t>
            </w:r>
          </w:p>
        </w:tc>
      </w:tr>
      <w:tr w:rsidR="00CE31CF" w:rsidRPr="004F02EF" w14:paraId="2E23A1CD" w14:textId="77777777" w:rsidTr="00124568">
        <w:trPr>
          <w:trHeight w:val="1200"/>
        </w:trPr>
        <w:tc>
          <w:tcPr>
            <w:tcW w:w="1696" w:type="dxa"/>
            <w:vMerge/>
            <w:hideMark/>
          </w:tcPr>
          <w:p w14:paraId="43B418E9" w14:textId="112D064F" w:rsidR="00CE31CF" w:rsidRPr="004F02EF" w:rsidRDefault="00CE31CF" w:rsidP="004F02EF">
            <w:pPr>
              <w:rPr>
                <w:rFonts w:ascii="Segoe UI" w:hAnsi="Segoe UI" w:cs="Segoe UI"/>
                <w:sz w:val="20"/>
                <w:szCs w:val="20"/>
              </w:rPr>
            </w:pPr>
          </w:p>
        </w:tc>
        <w:tc>
          <w:tcPr>
            <w:tcW w:w="4536" w:type="dxa"/>
            <w:hideMark/>
          </w:tcPr>
          <w:p w14:paraId="6F2C7F67"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Have you received feedback in a formal meeting with your educational supervisor about your progress in this post?</w:t>
            </w:r>
          </w:p>
        </w:tc>
        <w:tc>
          <w:tcPr>
            <w:tcW w:w="2268" w:type="dxa"/>
            <w:noWrap/>
            <w:hideMark/>
          </w:tcPr>
          <w:p w14:paraId="19208DAD" w14:textId="77777777" w:rsidR="00CE31CF" w:rsidRPr="004F02EF" w:rsidRDefault="00CE31CF">
            <w:pPr>
              <w:rPr>
                <w:rFonts w:ascii="Segoe UI" w:hAnsi="Segoe UI" w:cs="Segoe UI"/>
                <w:sz w:val="20"/>
                <w:szCs w:val="20"/>
              </w:rPr>
            </w:pPr>
            <w:r w:rsidRPr="004F02EF">
              <w:rPr>
                <w:rFonts w:ascii="Segoe UI" w:hAnsi="Segoe UI" w:cs="Segoe UI"/>
                <w:sz w:val="20"/>
                <w:szCs w:val="20"/>
              </w:rPr>
              <w:t>R3.13</w:t>
            </w:r>
          </w:p>
        </w:tc>
        <w:tc>
          <w:tcPr>
            <w:tcW w:w="7106" w:type="dxa"/>
            <w:hideMark/>
          </w:tcPr>
          <w:p w14:paraId="10E7F80C" w14:textId="77777777" w:rsidR="00CE31CF" w:rsidRPr="004F02EF" w:rsidRDefault="00CE31CF">
            <w:pPr>
              <w:rPr>
                <w:rFonts w:ascii="Segoe UI" w:hAnsi="Segoe UI" w:cs="Segoe UI"/>
                <w:sz w:val="20"/>
                <w:szCs w:val="20"/>
              </w:rPr>
            </w:pPr>
            <w:r w:rsidRPr="004F02EF">
              <w:rPr>
                <w:rFonts w:ascii="Segoe UI" w:hAnsi="Segoe UI" w:cs="Segoe UI"/>
                <w:sz w:val="20"/>
                <w:szCs w:val="20"/>
              </w:rPr>
              <w:t xml:space="preserve">Learners must receive regular, constructive and meaningful feedback on their performance, development and progress at appropriate points in their medical course or training </w:t>
            </w:r>
            <w:proofErr w:type="gramStart"/>
            <w:r w:rsidRPr="004F02EF">
              <w:rPr>
                <w:rFonts w:ascii="Segoe UI" w:hAnsi="Segoe UI" w:cs="Segoe UI"/>
                <w:sz w:val="20"/>
                <w:szCs w:val="20"/>
              </w:rPr>
              <w:t>programme, and</w:t>
            </w:r>
            <w:proofErr w:type="gramEnd"/>
            <w:r w:rsidRPr="004F02EF">
              <w:rPr>
                <w:rFonts w:ascii="Segoe UI" w:hAnsi="Segoe UI" w:cs="Segoe UI"/>
                <w:sz w:val="20"/>
                <w:szCs w:val="20"/>
              </w:rPr>
              <w:t xml:space="preserve"> be encouraged to act on it. Feedback should come from educators, other doctors, </w:t>
            </w:r>
            <w:proofErr w:type="gramStart"/>
            <w:r w:rsidRPr="004F02EF">
              <w:rPr>
                <w:rFonts w:ascii="Segoe UI" w:hAnsi="Segoe UI" w:cs="Segoe UI"/>
                <w:sz w:val="20"/>
                <w:szCs w:val="20"/>
              </w:rPr>
              <w:t>health</w:t>
            </w:r>
            <w:proofErr w:type="gramEnd"/>
            <w:r w:rsidRPr="004F02EF">
              <w:rPr>
                <w:rFonts w:ascii="Segoe UI" w:hAnsi="Segoe UI" w:cs="Segoe UI"/>
                <w:sz w:val="20"/>
                <w:szCs w:val="20"/>
              </w:rPr>
              <w:t xml:space="preserve"> and social care professionals and, where possible, patients, families and carers.</w:t>
            </w:r>
          </w:p>
        </w:tc>
      </w:tr>
      <w:tr w:rsidR="00CE31CF" w:rsidRPr="004F02EF" w14:paraId="5E6570AD" w14:textId="77777777" w:rsidTr="00124568">
        <w:trPr>
          <w:trHeight w:val="900"/>
        </w:trPr>
        <w:tc>
          <w:tcPr>
            <w:tcW w:w="1696" w:type="dxa"/>
            <w:vMerge/>
            <w:hideMark/>
          </w:tcPr>
          <w:p w14:paraId="28030D37" w14:textId="1C85AE2B" w:rsidR="00CE31CF" w:rsidRPr="004F02EF" w:rsidRDefault="00CE31CF" w:rsidP="004F02EF">
            <w:pPr>
              <w:rPr>
                <w:rFonts w:ascii="Segoe UI" w:hAnsi="Segoe UI" w:cs="Segoe UI"/>
                <w:sz w:val="20"/>
                <w:szCs w:val="20"/>
              </w:rPr>
            </w:pPr>
          </w:p>
        </w:tc>
        <w:tc>
          <w:tcPr>
            <w:tcW w:w="4536" w:type="dxa"/>
            <w:hideMark/>
          </w:tcPr>
          <w:p w14:paraId="181EC55C"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Have you had a formal assessment of your performance in this post?</w:t>
            </w:r>
          </w:p>
        </w:tc>
        <w:tc>
          <w:tcPr>
            <w:tcW w:w="2268" w:type="dxa"/>
            <w:noWrap/>
            <w:hideMark/>
          </w:tcPr>
          <w:p w14:paraId="6F860DBF" w14:textId="77777777" w:rsidR="00CE31CF" w:rsidRPr="004F02EF" w:rsidRDefault="00CE31CF">
            <w:pPr>
              <w:rPr>
                <w:rFonts w:ascii="Segoe UI" w:hAnsi="Segoe UI" w:cs="Segoe UI"/>
                <w:sz w:val="20"/>
                <w:szCs w:val="20"/>
              </w:rPr>
            </w:pPr>
            <w:r w:rsidRPr="004F02EF">
              <w:rPr>
                <w:rFonts w:ascii="Segoe UI" w:hAnsi="Segoe UI" w:cs="Segoe UI"/>
                <w:sz w:val="20"/>
                <w:szCs w:val="20"/>
              </w:rPr>
              <w:t>R3.13</w:t>
            </w:r>
          </w:p>
        </w:tc>
        <w:tc>
          <w:tcPr>
            <w:tcW w:w="7106" w:type="dxa"/>
            <w:hideMark/>
          </w:tcPr>
          <w:p w14:paraId="04CA427D" w14:textId="77777777" w:rsidR="00CE31CF" w:rsidRPr="004F02EF" w:rsidRDefault="00CE31CF">
            <w:pPr>
              <w:rPr>
                <w:rFonts w:ascii="Segoe UI" w:hAnsi="Segoe UI" w:cs="Segoe UI"/>
                <w:sz w:val="20"/>
                <w:szCs w:val="20"/>
              </w:rPr>
            </w:pPr>
            <w:r w:rsidRPr="004F02EF">
              <w:rPr>
                <w:rFonts w:ascii="Segoe UI" w:hAnsi="Segoe UI" w:cs="Segoe UI"/>
                <w:sz w:val="20"/>
                <w:szCs w:val="20"/>
              </w:rPr>
              <w:t xml:space="preserve">Learners must receive regular, constructive and meaningful feedback on their performance, development and progress at appropriate points in their medical course or training </w:t>
            </w:r>
            <w:proofErr w:type="gramStart"/>
            <w:r w:rsidRPr="004F02EF">
              <w:rPr>
                <w:rFonts w:ascii="Segoe UI" w:hAnsi="Segoe UI" w:cs="Segoe UI"/>
                <w:sz w:val="20"/>
                <w:szCs w:val="20"/>
              </w:rPr>
              <w:t>programme, and</w:t>
            </w:r>
            <w:proofErr w:type="gramEnd"/>
            <w:r w:rsidRPr="004F02EF">
              <w:rPr>
                <w:rFonts w:ascii="Segoe UI" w:hAnsi="Segoe UI" w:cs="Segoe UI"/>
                <w:sz w:val="20"/>
                <w:szCs w:val="20"/>
              </w:rPr>
              <w:t xml:space="preserve"> be encouraged to act on it. Feedback should come from educators, other doctors, </w:t>
            </w:r>
            <w:proofErr w:type="gramStart"/>
            <w:r w:rsidRPr="004F02EF">
              <w:rPr>
                <w:rFonts w:ascii="Segoe UI" w:hAnsi="Segoe UI" w:cs="Segoe UI"/>
                <w:sz w:val="20"/>
                <w:szCs w:val="20"/>
              </w:rPr>
              <w:t>health</w:t>
            </w:r>
            <w:proofErr w:type="gramEnd"/>
            <w:r w:rsidRPr="004F02EF">
              <w:rPr>
                <w:rFonts w:ascii="Segoe UI" w:hAnsi="Segoe UI" w:cs="Segoe UI"/>
                <w:sz w:val="20"/>
                <w:szCs w:val="20"/>
              </w:rPr>
              <w:t xml:space="preserve"> and social care professionals and, where possible, patients, families and carers.</w:t>
            </w:r>
          </w:p>
        </w:tc>
      </w:tr>
      <w:tr w:rsidR="003F6506" w:rsidRPr="004F02EF" w14:paraId="2F4E26F0" w14:textId="77777777" w:rsidTr="003F6506">
        <w:trPr>
          <w:trHeight w:val="900"/>
        </w:trPr>
        <w:tc>
          <w:tcPr>
            <w:tcW w:w="15606" w:type="dxa"/>
            <w:gridSpan w:val="4"/>
            <w:tcBorders>
              <w:bottom w:val="nil"/>
            </w:tcBorders>
            <w:shd w:val="clear" w:color="auto" w:fill="31849B" w:themeFill="accent5" w:themeFillShade="BF"/>
          </w:tcPr>
          <w:p w14:paraId="47875ED7" w14:textId="2ED35620" w:rsidR="003F6506" w:rsidRPr="004F02EF" w:rsidRDefault="003F6506">
            <w:pPr>
              <w:rPr>
                <w:rFonts w:ascii="Segoe UI" w:hAnsi="Segoe UI" w:cs="Segoe UI"/>
                <w:sz w:val="20"/>
                <w:szCs w:val="20"/>
              </w:rPr>
            </w:pPr>
            <w:r w:rsidRPr="00E20295">
              <w:rPr>
                <w:rFonts w:ascii="Segoe UI" w:hAnsi="Segoe UI" w:cs="Segoe UI"/>
                <w:color w:val="FFFFFF" w:themeColor="background1"/>
                <w:sz w:val="20"/>
                <w:szCs w:val="20"/>
              </w:rPr>
              <w:t>Why is this score useful?                                                                                                                                                                                                                                                                                                                                                                                      Feedback is an important component of learning and improving performance in a training post. A low score could indicate this part of training is not being prioritised and can also point to the effectiveness (or not) of the educational supervisor role.</w:t>
            </w:r>
            <w:r w:rsidRPr="00E20295">
              <w:rPr>
                <w:rFonts w:ascii="Segoe UI" w:hAnsi="Segoe UI" w:cs="Segoe UI"/>
                <w:color w:val="FFFFFF" w:themeColor="background1"/>
                <w:sz w:val="20"/>
                <w:szCs w:val="20"/>
              </w:rPr>
              <w:tab/>
            </w:r>
          </w:p>
        </w:tc>
      </w:tr>
      <w:tr w:rsidR="003F6506" w:rsidRPr="004F02EF" w14:paraId="2E8C8EEB" w14:textId="77777777" w:rsidTr="003F6506">
        <w:trPr>
          <w:trHeight w:val="440"/>
        </w:trPr>
        <w:tc>
          <w:tcPr>
            <w:tcW w:w="15606" w:type="dxa"/>
            <w:gridSpan w:val="4"/>
            <w:tcBorders>
              <w:top w:val="nil"/>
              <w:left w:val="nil"/>
              <w:bottom w:val="nil"/>
              <w:right w:val="nil"/>
            </w:tcBorders>
            <w:shd w:val="clear" w:color="auto" w:fill="auto"/>
          </w:tcPr>
          <w:p w14:paraId="69BE9C62" w14:textId="77777777" w:rsidR="00CE31CF" w:rsidRDefault="00CE31CF">
            <w:pPr>
              <w:rPr>
                <w:rFonts w:ascii="Segoe UI" w:hAnsi="Segoe UI" w:cs="Segoe UI"/>
                <w:color w:val="FFFFFF" w:themeColor="background1"/>
                <w:sz w:val="20"/>
                <w:szCs w:val="20"/>
              </w:rPr>
            </w:pPr>
          </w:p>
          <w:p w14:paraId="3336E8F3" w14:textId="77777777" w:rsidR="00CE31CF" w:rsidRDefault="00CE31CF">
            <w:pPr>
              <w:rPr>
                <w:rFonts w:ascii="Segoe UI" w:hAnsi="Segoe UI" w:cs="Segoe UI"/>
                <w:color w:val="FFFFFF" w:themeColor="background1"/>
                <w:sz w:val="20"/>
                <w:szCs w:val="20"/>
              </w:rPr>
            </w:pPr>
          </w:p>
          <w:p w14:paraId="227917D3" w14:textId="77777777" w:rsidR="00CE31CF" w:rsidRDefault="00CE31CF">
            <w:pPr>
              <w:rPr>
                <w:rFonts w:ascii="Segoe UI" w:hAnsi="Segoe UI" w:cs="Segoe UI"/>
                <w:color w:val="FFFFFF" w:themeColor="background1"/>
                <w:sz w:val="20"/>
                <w:szCs w:val="20"/>
              </w:rPr>
            </w:pPr>
          </w:p>
          <w:p w14:paraId="3051268C" w14:textId="77777777" w:rsidR="00CE31CF" w:rsidRDefault="00CE31CF">
            <w:pPr>
              <w:rPr>
                <w:rFonts w:ascii="Segoe UI" w:hAnsi="Segoe UI" w:cs="Segoe UI"/>
                <w:color w:val="FFFFFF" w:themeColor="background1"/>
                <w:sz w:val="20"/>
                <w:szCs w:val="20"/>
              </w:rPr>
            </w:pPr>
          </w:p>
          <w:p w14:paraId="2C7DF7EB" w14:textId="77777777" w:rsidR="00CE31CF" w:rsidRDefault="00CE31CF">
            <w:pPr>
              <w:rPr>
                <w:rFonts w:ascii="Segoe UI" w:hAnsi="Segoe UI" w:cs="Segoe UI"/>
                <w:color w:val="FFFFFF" w:themeColor="background1"/>
                <w:sz w:val="20"/>
                <w:szCs w:val="20"/>
              </w:rPr>
            </w:pPr>
          </w:p>
          <w:p w14:paraId="54F4298E" w14:textId="77777777" w:rsidR="00CE31CF" w:rsidRDefault="00CE31CF">
            <w:pPr>
              <w:rPr>
                <w:rFonts w:ascii="Segoe UI" w:hAnsi="Segoe UI" w:cs="Segoe UI"/>
                <w:color w:val="FFFFFF" w:themeColor="background1"/>
                <w:sz w:val="20"/>
                <w:szCs w:val="20"/>
              </w:rPr>
            </w:pPr>
          </w:p>
          <w:p w14:paraId="1775F1D6" w14:textId="77777777" w:rsidR="00CE31CF" w:rsidRDefault="00CE31CF">
            <w:pPr>
              <w:rPr>
                <w:rFonts w:ascii="Segoe UI" w:hAnsi="Segoe UI" w:cs="Segoe UI"/>
                <w:color w:val="FFFFFF" w:themeColor="background1"/>
                <w:sz w:val="20"/>
                <w:szCs w:val="20"/>
              </w:rPr>
            </w:pPr>
          </w:p>
          <w:p w14:paraId="704E5B49" w14:textId="77777777" w:rsidR="00CE31CF" w:rsidRDefault="00CE31CF">
            <w:pPr>
              <w:rPr>
                <w:rFonts w:ascii="Segoe UI" w:hAnsi="Segoe UI" w:cs="Segoe UI"/>
                <w:color w:val="FFFFFF" w:themeColor="background1"/>
                <w:sz w:val="20"/>
                <w:szCs w:val="20"/>
              </w:rPr>
            </w:pPr>
          </w:p>
          <w:p w14:paraId="6932905A" w14:textId="77777777" w:rsidR="00CE31CF" w:rsidRDefault="00CE31CF">
            <w:pPr>
              <w:rPr>
                <w:rFonts w:ascii="Segoe UI" w:hAnsi="Segoe UI" w:cs="Segoe UI"/>
                <w:color w:val="FFFFFF" w:themeColor="background1"/>
                <w:sz w:val="20"/>
                <w:szCs w:val="20"/>
              </w:rPr>
            </w:pPr>
          </w:p>
          <w:p w14:paraId="3DC0D62B" w14:textId="77777777" w:rsidR="00CE31CF" w:rsidRDefault="00CE31CF">
            <w:pPr>
              <w:rPr>
                <w:rFonts w:ascii="Segoe UI" w:hAnsi="Segoe UI" w:cs="Segoe UI"/>
                <w:color w:val="FFFFFF" w:themeColor="background1"/>
                <w:sz w:val="20"/>
                <w:szCs w:val="20"/>
              </w:rPr>
            </w:pPr>
          </w:p>
          <w:p w14:paraId="5301E187" w14:textId="77777777" w:rsidR="00CE31CF" w:rsidRDefault="00CE31CF">
            <w:pPr>
              <w:rPr>
                <w:rFonts w:ascii="Segoe UI" w:hAnsi="Segoe UI" w:cs="Segoe UI"/>
                <w:color w:val="FFFFFF" w:themeColor="background1"/>
                <w:sz w:val="20"/>
                <w:szCs w:val="20"/>
              </w:rPr>
            </w:pPr>
          </w:p>
          <w:p w14:paraId="518A5131" w14:textId="77777777" w:rsidR="00CE31CF" w:rsidRDefault="00CE31CF">
            <w:pPr>
              <w:rPr>
                <w:rFonts w:ascii="Segoe UI" w:hAnsi="Segoe UI" w:cs="Segoe UI"/>
                <w:color w:val="FFFFFF" w:themeColor="background1"/>
                <w:sz w:val="20"/>
                <w:szCs w:val="20"/>
              </w:rPr>
            </w:pPr>
          </w:p>
          <w:p w14:paraId="33E3359D" w14:textId="0A35EB23" w:rsidR="00CE31CF" w:rsidRPr="00E20295" w:rsidRDefault="00CE31CF">
            <w:pPr>
              <w:rPr>
                <w:rFonts w:ascii="Segoe UI" w:hAnsi="Segoe UI" w:cs="Segoe UI"/>
                <w:color w:val="FFFFFF" w:themeColor="background1"/>
                <w:sz w:val="20"/>
                <w:szCs w:val="20"/>
              </w:rPr>
            </w:pPr>
          </w:p>
        </w:tc>
      </w:tr>
      <w:tr w:rsidR="003F6506" w:rsidRPr="004F02EF" w14:paraId="5273FCBB" w14:textId="77777777" w:rsidTr="00124568">
        <w:trPr>
          <w:trHeight w:val="622"/>
        </w:trPr>
        <w:tc>
          <w:tcPr>
            <w:tcW w:w="1696" w:type="dxa"/>
            <w:tcBorders>
              <w:top w:val="nil"/>
            </w:tcBorders>
            <w:shd w:val="clear" w:color="auto" w:fill="31849B" w:themeFill="accent5" w:themeFillShade="BF"/>
            <w:hideMark/>
          </w:tcPr>
          <w:p w14:paraId="5F80C30C" w14:textId="77777777" w:rsidR="003F6506" w:rsidRPr="004F02EF" w:rsidRDefault="003F6506" w:rsidP="00506D63">
            <w:pPr>
              <w:rPr>
                <w:rFonts w:ascii="Segoe UI" w:hAnsi="Segoe UI" w:cs="Segoe UI"/>
                <w:color w:val="FFFFFF" w:themeColor="background1"/>
                <w:sz w:val="20"/>
                <w:szCs w:val="20"/>
              </w:rPr>
            </w:pPr>
            <w:bookmarkStart w:id="7" w:name="_Hlk116917768"/>
            <w:r w:rsidRPr="004F02EF">
              <w:rPr>
                <w:rFonts w:ascii="Segoe UI" w:hAnsi="Segoe UI" w:cs="Segoe UI"/>
                <w:color w:val="FFFFFF" w:themeColor="background1"/>
                <w:sz w:val="20"/>
                <w:szCs w:val="20"/>
              </w:rPr>
              <w:lastRenderedPageBreak/>
              <w:t>Indicator</w:t>
            </w:r>
          </w:p>
        </w:tc>
        <w:tc>
          <w:tcPr>
            <w:tcW w:w="4536" w:type="dxa"/>
            <w:tcBorders>
              <w:top w:val="nil"/>
            </w:tcBorders>
            <w:shd w:val="clear" w:color="auto" w:fill="31849B" w:themeFill="accent5" w:themeFillShade="BF"/>
            <w:hideMark/>
          </w:tcPr>
          <w:p w14:paraId="69C78BA8" w14:textId="77777777" w:rsidR="003F6506" w:rsidRPr="004F02EF" w:rsidRDefault="003F6506"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2745A63E" w14:textId="77777777" w:rsidR="003F6506" w:rsidRPr="004F02EF" w:rsidRDefault="003F6506"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360755D1" w14:textId="77777777" w:rsidR="003F6506" w:rsidRPr="004F02EF" w:rsidRDefault="003F6506"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7"/>
      <w:tr w:rsidR="00CE31CF" w:rsidRPr="004F02EF" w14:paraId="7F605B50" w14:textId="77777777" w:rsidTr="00124568">
        <w:trPr>
          <w:trHeight w:val="3300"/>
        </w:trPr>
        <w:tc>
          <w:tcPr>
            <w:tcW w:w="1696" w:type="dxa"/>
            <w:vMerge w:val="restart"/>
            <w:hideMark/>
          </w:tcPr>
          <w:p w14:paraId="58A0C60A"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Handover</w:t>
            </w:r>
          </w:p>
          <w:p w14:paraId="74A090AF" w14:textId="20929949" w:rsidR="00CE31CF" w:rsidRPr="004F02EF" w:rsidRDefault="00CE31CF" w:rsidP="004F02EF">
            <w:pPr>
              <w:rPr>
                <w:rFonts w:ascii="Segoe UI" w:hAnsi="Segoe UI" w:cs="Segoe UI"/>
                <w:sz w:val="20"/>
                <w:szCs w:val="20"/>
              </w:rPr>
            </w:pPr>
          </w:p>
        </w:tc>
        <w:tc>
          <w:tcPr>
            <w:tcW w:w="4536" w:type="dxa"/>
            <w:hideMark/>
          </w:tcPr>
          <w:p w14:paraId="4EDB82BC"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We recognise that large, formal handovers, involving multi-disciplinary teams may not happen where you work. For these questions, please interpret ‘handover arrangements’ to refer to whatever arrangements you have in place, including smaller handovers just between doctors. If you feel it is not relevant at all for your situation, please select not applicable.</w:t>
            </w:r>
            <w:r w:rsidRPr="004F02EF">
              <w:rPr>
                <w:rFonts w:ascii="Segoe UI" w:hAnsi="Segoe UI" w:cs="Segoe UI"/>
                <w:sz w:val="20"/>
                <w:szCs w:val="20"/>
              </w:rPr>
              <w:br/>
              <w:t>To what extent do you agree with the following statements?</w:t>
            </w:r>
            <w:r w:rsidRPr="004F02EF">
              <w:rPr>
                <w:rFonts w:ascii="Segoe UI" w:hAnsi="Segoe UI" w:cs="Segoe UI"/>
                <w:sz w:val="20"/>
                <w:szCs w:val="20"/>
              </w:rPr>
              <w:br/>
              <w:t>Handover arrangements in this post always ensure continuity of care for patients BETWEEN SHIFTS.</w:t>
            </w:r>
          </w:p>
        </w:tc>
        <w:tc>
          <w:tcPr>
            <w:tcW w:w="2268" w:type="dxa"/>
            <w:noWrap/>
            <w:hideMark/>
          </w:tcPr>
          <w:p w14:paraId="56333532" w14:textId="77777777" w:rsidR="00CE31CF" w:rsidRPr="004F02EF" w:rsidRDefault="00CE31CF">
            <w:pPr>
              <w:rPr>
                <w:rFonts w:ascii="Segoe UI" w:hAnsi="Segoe UI" w:cs="Segoe UI"/>
                <w:sz w:val="20"/>
                <w:szCs w:val="20"/>
              </w:rPr>
            </w:pPr>
            <w:r w:rsidRPr="004F02EF">
              <w:rPr>
                <w:rFonts w:ascii="Segoe UI" w:hAnsi="Segoe UI" w:cs="Segoe UI"/>
                <w:sz w:val="20"/>
                <w:szCs w:val="20"/>
              </w:rPr>
              <w:t>R1.14</w:t>
            </w:r>
          </w:p>
        </w:tc>
        <w:tc>
          <w:tcPr>
            <w:tcW w:w="7106" w:type="dxa"/>
            <w:hideMark/>
          </w:tcPr>
          <w:p w14:paraId="058CA346" w14:textId="77777777" w:rsidR="00CE31CF" w:rsidRPr="004F02EF" w:rsidRDefault="00CE31CF">
            <w:pPr>
              <w:rPr>
                <w:rFonts w:ascii="Segoe UI" w:hAnsi="Segoe UI" w:cs="Segoe UI"/>
                <w:sz w:val="20"/>
                <w:szCs w:val="20"/>
              </w:rPr>
            </w:pPr>
            <w:r w:rsidRPr="004F02EF">
              <w:rPr>
                <w:rFonts w:ascii="Segoe UI" w:hAnsi="Segoe UI" w:cs="Segoe UI"/>
                <w:sz w:val="20"/>
                <w:szCs w:val="20"/>
              </w:rPr>
              <w:t>Handover of care must be organised and scheduled to provide continuity of care for patients and maximise the learning opportunities for doctors in training in clinical practice.</w:t>
            </w:r>
          </w:p>
        </w:tc>
      </w:tr>
      <w:tr w:rsidR="00CE31CF" w:rsidRPr="004F02EF" w14:paraId="21173EFD" w14:textId="77777777" w:rsidTr="00124568">
        <w:trPr>
          <w:trHeight w:val="900"/>
        </w:trPr>
        <w:tc>
          <w:tcPr>
            <w:tcW w:w="1696" w:type="dxa"/>
            <w:vMerge/>
            <w:hideMark/>
          </w:tcPr>
          <w:p w14:paraId="2E9C16AE" w14:textId="6E980265" w:rsidR="00CE31CF" w:rsidRPr="004F02EF" w:rsidRDefault="00CE31CF" w:rsidP="004F02EF">
            <w:pPr>
              <w:rPr>
                <w:rFonts w:ascii="Segoe UI" w:hAnsi="Segoe UI" w:cs="Segoe UI"/>
                <w:sz w:val="20"/>
                <w:szCs w:val="20"/>
              </w:rPr>
            </w:pPr>
          </w:p>
        </w:tc>
        <w:tc>
          <w:tcPr>
            <w:tcW w:w="4536" w:type="dxa"/>
            <w:hideMark/>
          </w:tcPr>
          <w:p w14:paraId="351EEC8D"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Handover arrangements in this post always ensure continuity of care for patients BETWEEN DEPARTMENTS.</w:t>
            </w:r>
          </w:p>
        </w:tc>
        <w:tc>
          <w:tcPr>
            <w:tcW w:w="2268" w:type="dxa"/>
            <w:noWrap/>
            <w:hideMark/>
          </w:tcPr>
          <w:p w14:paraId="7E65A0CE" w14:textId="77777777" w:rsidR="00CE31CF" w:rsidRPr="004F02EF" w:rsidRDefault="00CE31CF">
            <w:pPr>
              <w:rPr>
                <w:rFonts w:ascii="Segoe UI" w:hAnsi="Segoe UI" w:cs="Segoe UI"/>
                <w:sz w:val="20"/>
                <w:szCs w:val="20"/>
              </w:rPr>
            </w:pPr>
            <w:r w:rsidRPr="004F02EF">
              <w:rPr>
                <w:rFonts w:ascii="Segoe UI" w:hAnsi="Segoe UI" w:cs="Segoe UI"/>
                <w:sz w:val="20"/>
                <w:szCs w:val="20"/>
              </w:rPr>
              <w:t>R1.14</w:t>
            </w:r>
          </w:p>
        </w:tc>
        <w:tc>
          <w:tcPr>
            <w:tcW w:w="7106" w:type="dxa"/>
            <w:hideMark/>
          </w:tcPr>
          <w:p w14:paraId="1BD6F8E6" w14:textId="77777777" w:rsidR="00CE31CF" w:rsidRPr="004F02EF" w:rsidRDefault="00CE31CF">
            <w:pPr>
              <w:rPr>
                <w:rFonts w:ascii="Segoe UI" w:hAnsi="Segoe UI" w:cs="Segoe UI"/>
                <w:sz w:val="20"/>
                <w:szCs w:val="20"/>
              </w:rPr>
            </w:pPr>
            <w:r w:rsidRPr="004F02EF">
              <w:rPr>
                <w:rFonts w:ascii="Segoe UI" w:hAnsi="Segoe UI" w:cs="Segoe UI"/>
                <w:sz w:val="20"/>
                <w:szCs w:val="20"/>
              </w:rPr>
              <w:t>Handover of care must be organised and scheduled to provide continuity of care for patients and maximise the learning opportunities for doctors in training in clinical practice.</w:t>
            </w:r>
          </w:p>
        </w:tc>
      </w:tr>
      <w:tr w:rsidR="00CE31CF" w:rsidRPr="004F02EF" w14:paraId="66FCC676" w14:textId="77777777" w:rsidTr="00124568">
        <w:trPr>
          <w:trHeight w:val="600"/>
        </w:trPr>
        <w:tc>
          <w:tcPr>
            <w:tcW w:w="1696" w:type="dxa"/>
            <w:vMerge/>
            <w:hideMark/>
          </w:tcPr>
          <w:p w14:paraId="13D82291" w14:textId="6CA0838C" w:rsidR="00CE31CF" w:rsidRPr="004F02EF" w:rsidRDefault="00CE31CF" w:rsidP="004F02EF">
            <w:pPr>
              <w:rPr>
                <w:rFonts w:ascii="Segoe UI" w:hAnsi="Segoe UI" w:cs="Segoe UI"/>
                <w:sz w:val="20"/>
                <w:szCs w:val="20"/>
              </w:rPr>
            </w:pPr>
          </w:p>
        </w:tc>
        <w:tc>
          <w:tcPr>
            <w:tcW w:w="4536" w:type="dxa"/>
            <w:hideMark/>
          </w:tcPr>
          <w:p w14:paraId="65B2C00F"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Appropriate members of the multidisciplinary team are included in handover.</w:t>
            </w:r>
          </w:p>
        </w:tc>
        <w:tc>
          <w:tcPr>
            <w:tcW w:w="2268" w:type="dxa"/>
            <w:noWrap/>
            <w:hideMark/>
          </w:tcPr>
          <w:p w14:paraId="157EDFCF" w14:textId="77777777" w:rsidR="00CE31CF" w:rsidRPr="004F02EF" w:rsidRDefault="00CE31CF">
            <w:pPr>
              <w:rPr>
                <w:rFonts w:ascii="Segoe UI" w:hAnsi="Segoe UI" w:cs="Segoe UI"/>
                <w:sz w:val="20"/>
                <w:szCs w:val="20"/>
              </w:rPr>
            </w:pPr>
            <w:r w:rsidRPr="004F02EF">
              <w:rPr>
                <w:rFonts w:ascii="Segoe UI" w:hAnsi="Segoe UI" w:cs="Segoe UI"/>
                <w:sz w:val="20"/>
                <w:szCs w:val="20"/>
              </w:rPr>
              <w:t>R1.14</w:t>
            </w:r>
          </w:p>
        </w:tc>
        <w:tc>
          <w:tcPr>
            <w:tcW w:w="7106" w:type="dxa"/>
            <w:hideMark/>
          </w:tcPr>
          <w:p w14:paraId="3F5CD24E" w14:textId="77777777" w:rsidR="00CE31CF" w:rsidRPr="004F02EF" w:rsidRDefault="00CE31CF">
            <w:pPr>
              <w:rPr>
                <w:rFonts w:ascii="Segoe UI" w:hAnsi="Segoe UI" w:cs="Segoe UI"/>
                <w:sz w:val="20"/>
                <w:szCs w:val="20"/>
              </w:rPr>
            </w:pPr>
            <w:r w:rsidRPr="004F02EF">
              <w:rPr>
                <w:rFonts w:ascii="Segoe UI" w:hAnsi="Segoe UI" w:cs="Segoe UI"/>
                <w:sz w:val="20"/>
                <w:szCs w:val="20"/>
              </w:rPr>
              <w:t>Handover of care must be organised and scheduled to provide continuity of care for patients and maximise the learning opportunities for doctors in training in clinical practice.</w:t>
            </w:r>
          </w:p>
        </w:tc>
      </w:tr>
      <w:tr w:rsidR="00CE31CF" w:rsidRPr="004F02EF" w14:paraId="43B99ACA" w14:textId="77777777" w:rsidTr="00124568">
        <w:trPr>
          <w:trHeight w:val="600"/>
        </w:trPr>
        <w:tc>
          <w:tcPr>
            <w:tcW w:w="1696" w:type="dxa"/>
            <w:vMerge/>
            <w:hideMark/>
          </w:tcPr>
          <w:p w14:paraId="0A568BB1" w14:textId="240F859B" w:rsidR="00CE31CF" w:rsidRPr="004F02EF" w:rsidRDefault="00CE31CF" w:rsidP="004F02EF">
            <w:pPr>
              <w:rPr>
                <w:rFonts w:ascii="Segoe UI" w:hAnsi="Segoe UI" w:cs="Segoe UI"/>
                <w:sz w:val="20"/>
                <w:szCs w:val="20"/>
              </w:rPr>
            </w:pPr>
          </w:p>
        </w:tc>
        <w:tc>
          <w:tcPr>
            <w:tcW w:w="4536" w:type="dxa"/>
            <w:hideMark/>
          </w:tcPr>
          <w:p w14:paraId="3539AB37"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In this post, handovers are used as a learning opportunity for doctors in training.</w:t>
            </w:r>
          </w:p>
        </w:tc>
        <w:tc>
          <w:tcPr>
            <w:tcW w:w="2268" w:type="dxa"/>
            <w:noWrap/>
            <w:hideMark/>
          </w:tcPr>
          <w:p w14:paraId="006A3361" w14:textId="77777777" w:rsidR="00CE31CF" w:rsidRPr="004F02EF" w:rsidRDefault="00CE31CF">
            <w:pPr>
              <w:rPr>
                <w:rFonts w:ascii="Segoe UI" w:hAnsi="Segoe UI" w:cs="Segoe UI"/>
                <w:sz w:val="20"/>
                <w:szCs w:val="20"/>
              </w:rPr>
            </w:pPr>
            <w:r w:rsidRPr="004F02EF">
              <w:rPr>
                <w:rFonts w:ascii="Segoe UI" w:hAnsi="Segoe UI" w:cs="Segoe UI"/>
                <w:sz w:val="20"/>
                <w:szCs w:val="20"/>
              </w:rPr>
              <w:t>R1.14</w:t>
            </w:r>
          </w:p>
        </w:tc>
        <w:tc>
          <w:tcPr>
            <w:tcW w:w="7106" w:type="dxa"/>
            <w:hideMark/>
          </w:tcPr>
          <w:p w14:paraId="0541ADEA" w14:textId="77777777" w:rsidR="00CE31CF" w:rsidRPr="004F02EF" w:rsidRDefault="00CE31CF">
            <w:pPr>
              <w:rPr>
                <w:rFonts w:ascii="Segoe UI" w:hAnsi="Segoe UI" w:cs="Segoe UI"/>
                <w:sz w:val="20"/>
                <w:szCs w:val="20"/>
              </w:rPr>
            </w:pPr>
            <w:r w:rsidRPr="004F02EF">
              <w:rPr>
                <w:rFonts w:ascii="Segoe UI" w:hAnsi="Segoe UI" w:cs="Segoe UI"/>
                <w:sz w:val="20"/>
                <w:szCs w:val="20"/>
              </w:rPr>
              <w:t>Handover of care must be organised and scheduled to provide continuity of care for patients and maximise the learning opportunities for doctors in training in clinical practice.</w:t>
            </w:r>
          </w:p>
        </w:tc>
      </w:tr>
      <w:tr w:rsidR="003F6506" w:rsidRPr="004F02EF" w14:paraId="4BC1D77F" w14:textId="77777777" w:rsidTr="003F6506">
        <w:trPr>
          <w:trHeight w:val="600"/>
        </w:trPr>
        <w:tc>
          <w:tcPr>
            <w:tcW w:w="15606" w:type="dxa"/>
            <w:gridSpan w:val="4"/>
            <w:tcBorders>
              <w:bottom w:val="nil"/>
            </w:tcBorders>
            <w:shd w:val="clear" w:color="auto" w:fill="31849B" w:themeFill="accent5" w:themeFillShade="BF"/>
          </w:tcPr>
          <w:p w14:paraId="1757EEDC" w14:textId="77777777" w:rsidR="003F6506" w:rsidRPr="00E20295" w:rsidRDefault="003F6506" w:rsidP="003F6506">
            <w:pPr>
              <w:shd w:val="clear" w:color="auto" w:fill="31849B" w:themeFill="accent5" w:themeFillShade="BF"/>
              <w:rPr>
                <w:rFonts w:ascii="Segoe UI" w:eastAsiaTheme="minorHAnsi" w:hAnsi="Segoe UI" w:cs="Segoe UI"/>
                <w:color w:val="FFFFFF" w:themeColor="background1"/>
                <w:sz w:val="20"/>
                <w:szCs w:val="20"/>
                <w:lang w:eastAsia="en-US"/>
              </w:rPr>
            </w:pPr>
            <w:r w:rsidRPr="00E20295">
              <w:rPr>
                <w:rFonts w:ascii="Segoe UI" w:eastAsiaTheme="minorHAnsi" w:hAnsi="Segoe UI" w:cs="Segoe UI"/>
                <w:color w:val="FFFFFF" w:themeColor="background1"/>
                <w:sz w:val="20"/>
                <w:szCs w:val="20"/>
                <w:lang w:eastAsia="en-US"/>
              </w:rPr>
              <w:t xml:space="preserve">Why is this score useful?  </w:t>
            </w:r>
          </w:p>
          <w:p w14:paraId="16335EA0" w14:textId="2373296B" w:rsidR="003F6506" w:rsidRPr="004F02EF" w:rsidRDefault="003F6506" w:rsidP="003F6506">
            <w:pPr>
              <w:rPr>
                <w:rFonts w:ascii="Segoe UI" w:hAnsi="Segoe UI" w:cs="Segoe UI"/>
                <w:sz w:val="20"/>
                <w:szCs w:val="20"/>
              </w:rPr>
            </w:pPr>
            <w:r w:rsidRPr="00E20295">
              <w:rPr>
                <w:rFonts w:ascii="Segoe UI" w:eastAsiaTheme="minorHAnsi" w:hAnsi="Segoe UI" w:cs="Segoe UI"/>
                <w:color w:val="FFFFFF" w:themeColor="background1"/>
                <w:sz w:val="20"/>
                <w:szCs w:val="20"/>
                <w:lang w:eastAsia="en-US"/>
              </w:rPr>
              <w:t>A good handover ensures that trainees understand what is required to manage the care for patients between shifts and departments during their shift and helps them identify situations they may need assistance with. A high</w:t>
            </w:r>
            <w:r>
              <w:rPr>
                <w:rFonts w:ascii="Segoe UI" w:eastAsiaTheme="minorHAnsi" w:hAnsi="Segoe UI" w:cs="Segoe UI"/>
                <w:color w:val="FFFFFF" w:themeColor="background1"/>
                <w:sz w:val="20"/>
                <w:szCs w:val="20"/>
                <w:lang w:eastAsia="en-US"/>
              </w:rPr>
              <w:t>-</w:t>
            </w:r>
            <w:r w:rsidRPr="00E20295">
              <w:rPr>
                <w:rFonts w:ascii="Segoe UI" w:eastAsiaTheme="minorHAnsi" w:hAnsi="Segoe UI" w:cs="Segoe UI"/>
                <w:color w:val="FFFFFF" w:themeColor="background1"/>
                <w:sz w:val="20"/>
                <w:szCs w:val="20"/>
                <w:lang w:eastAsia="en-US"/>
              </w:rPr>
              <w:t xml:space="preserve">quality training environment will maximise all opportunities for learning.  Low scores indicate that arrangements for handover may provide less continuity of care for patients. </w:t>
            </w:r>
            <w:r w:rsidRPr="00E20295">
              <w:rPr>
                <w:rFonts w:ascii="Segoe UI" w:eastAsiaTheme="minorHAnsi" w:hAnsi="Segoe UI" w:cs="Segoe UI"/>
                <w:color w:val="FFFFFF" w:themeColor="background1"/>
                <w:sz w:val="20"/>
                <w:szCs w:val="20"/>
                <w:lang w:eastAsia="en-US"/>
              </w:rPr>
              <w:tab/>
            </w:r>
          </w:p>
        </w:tc>
      </w:tr>
      <w:tr w:rsidR="003F6506" w:rsidRPr="004F02EF" w14:paraId="16F9EE47" w14:textId="77777777" w:rsidTr="00CE31CF">
        <w:trPr>
          <w:trHeight w:val="240"/>
        </w:trPr>
        <w:tc>
          <w:tcPr>
            <w:tcW w:w="15606" w:type="dxa"/>
            <w:gridSpan w:val="4"/>
            <w:tcBorders>
              <w:top w:val="nil"/>
              <w:left w:val="nil"/>
              <w:bottom w:val="nil"/>
              <w:right w:val="nil"/>
            </w:tcBorders>
            <w:shd w:val="clear" w:color="auto" w:fill="auto"/>
          </w:tcPr>
          <w:p w14:paraId="70C37F5C" w14:textId="77777777" w:rsidR="003F6506" w:rsidRPr="004F02EF" w:rsidRDefault="003F6506" w:rsidP="00506D63">
            <w:pPr>
              <w:rPr>
                <w:rFonts w:ascii="Segoe UI" w:hAnsi="Segoe UI" w:cs="Segoe UI"/>
                <w:color w:val="FFFFFF" w:themeColor="background1"/>
                <w:sz w:val="20"/>
                <w:szCs w:val="20"/>
              </w:rPr>
            </w:pPr>
          </w:p>
        </w:tc>
      </w:tr>
      <w:tr w:rsidR="003F6506" w:rsidRPr="004F02EF" w14:paraId="10C8C927" w14:textId="77777777" w:rsidTr="00124568">
        <w:trPr>
          <w:trHeight w:val="622"/>
        </w:trPr>
        <w:tc>
          <w:tcPr>
            <w:tcW w:w="1696" w:type="dxa"/>
            <w:tcBorders>
              <w:top w:val="nil"/>
            </w:tcBorders>
            <w:shd w:val="clear" w:color="auto" w:fill="31849B" w:themeFill="accent5" w:themeFillShade="BF"/>
            <w:hideMark/>
          </w:tcPr>
          <w:p w14:paraId="5C7C3023" w14:textId="77777777" w:rsidR="003F6506" w:rsidRPr="004F02EF" w:rsidRDefault="003F6506" w:rsidP="00506D63">
            <w:pPr>
              <w:rPr>
                <w:rFonts w:ascii="Segoe UI" w:hAnsi="Segoe UI" w:cs="Segoe UI"/>
                <w:color w:val="FFFFFF" w:themeColor="background1"/>
                <w:sz w:val="20"/>
                <w:szCs w:val="20"/>
              </w:rPr>
            </w:pPr>
            <w:bookmarkStart w:id="8" w:name="_Hlk116918029"/>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hideMark/>
          </w:tcPr>
          <w:p w14:paraId="234F9CA4" w14:textId="77777777" w:rsidR="003F6506" w:rsidRPr="004F02EF" w:rsidRDefault="003F6506"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4038F59A" w14:textId="77777777" w:rsidR="003F6506" w:rsidRPr="004F02EF" w:rsidRDefault="003F6506"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6432ED5C" w14:textId="77777777" w:rsidR="003F6506" w:rsidRPr="004F02EF" w:rsidRDefault="003F6506"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8"/>
      <w:tr w:rsidR="00CE31CF" w:rsidRPr="004F02EF" w14:paraId="09D516A9" w14:textId="77777777" w:rsidTr="00124568">
        <w:trPr>
          <w:trHeight w:val="600"/>
        </w:trPr>
        <w:tc>
          <w:tcPr>
            <w:tcW w:w="1696" w:type="dxa"/>
            <w:vMerge w:val="restart"/>
            <w:hideMark/>
          </w:tcPr>
          <w:p w14:paraId="605D475D"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Workload</w:t>
            </w:r>
          </w:p>
          <w:p w14:paraId="4273FFDF" w14:textId="016189A6" w:rsidR="00CE31CF" w:rsidRPr="004F02EF" w:rsidRDefault="00CE31CF" w:rsidP="004F02EF">
            <w:pPr>
              <w:rPr>
                <w:rFonts w:ascii="Segoe UI" w:hAnsi="Segoe UI" w:cs="Segoe UI"/>
                <w:sz w:val="20"/>
                <w:szCs w:val="20"/>
              </w:rPr>
            </w:pPr>
          </w:p>
        </w:tc>
        <w:tc>
          <w:tcPr>
            <w:tcW w:w="4536" w:type="dxa"/>
            <w:vMerge w:val="restart"/>
            <w:hideMark/>
          </w:tcPr>
          <w:p w14:paraId="772BE959"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How would you rate the intensity of your work, by day in this post?</w:t>
            </w:r>
          </w:p>
        </w:tc>
        <w:tc>
          <w:tcPr>
            <w:tcW w:w="2268" w:type="dxa"/>
            <w:noWrap/>
            <w:hideMark/>
          </w:tcPr>
          <w:p w14:paraId="6AA3E547" w14:textId="77777777" w:rsidR="00CE31CF" w:rsidRPr="004F02EF" w:rsidRDefault="00CE31CF">
            <w:pPr>
              <w:rPr>
                <w:rFonts w:ascii="Segoe UI" w:hAnsi="Segoe UI" w:cs="Segoe UI"/>
                <w:sz w:val="20"/>
                <w:szCs w:val="20"/>
              </w:rPr>
            </w:pPr>
            <w:r w:rsidRPr="004F02EF">
              <w:rPr>
                <w:rFonts w:ascii="Segoe UI" w:hAnsi="Segoe UI" w:cs="Segoe UI"/>
                <w:sz w:val="20"/>
                <w:szCs w:val="20"/>
              </w:rPr>
              <w:t>R1.7</w:t>
            </w:r>
          </w:p>
        </w:tc>
        <w:tc>
          <w:tcPr>
            <w:tcW w:w="7106" w:type="dxa"/>
            <w:hideMark/>
          </w:tcPr>
          <w:p w14:paraId="2C9FCF01" w14:textId="77777777" w:rsidR="00CE31CF" w:rsidRPr="004F02EF" w:rsidRDefault="00CE31CF">
            <w:pPr>
              <w:rPr>
                <w:rFonts w:ascii="Segoe UI" w:hAnsi="Segoe UI" w:cs="Segoe UI"/>
                <w:sz w:val="20"/>
                <w:szCs w:val="20"/>
              </w:rPr>
            </w:pPr>
            <w:r w:rsidRPr="004F02EF">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E31CF" w:rsidRPr="004F02EF" w14:paraId="4A7CF8CB" w14:textId="77777777" w:rsidTr="00124568">
        <w:trPr>
          <w:trHeight w:val="300"/>
        </w:trPr>
        <w:tc>
          <w:tcPr>
            <w:tcW w:w="1696" w:type="dxa"/>
            <w:vMerge/>
            <w:hideMark/>
          </w:tcPr>
          <w:p w14:paraId="4ED2F4D6" w14:textId="191BF39B" w:rsidR="00CE31CF" w:rsidRPr="004F02EF" w:rsidRDefault="00CE31CF" w:rsidP="004F02EF">
            <w:pPr>
              <w:rPr>
                <w:rFonts w:ascii="Segoe UI" w:hAnsi="Segoe UI" w:cs="Segoe UI"/>
                <w:sz w:val="20"/>
                <w:szCs w:val="20"/>
              </w:rPr>
            </w:pPr>
          </w:p>
        </w:tc>
        <w:tc>
          <w:tcPr>
            <w:tcW w:w="4536" w:type="dxa"/>
            <w:vMerge/>
            <w:hideMark/>
          </w:tcPr>
          <w:p w14:paraId="0E078C5D" w14:textId="77777777" w:rsidR="00CE31CF" w:rsidRPr="004F02EF" w:rsidRDefault="00CE31CF">
            <w:pPr>
              <w:rPr>
                <w:rFonts w:ascii="Segoe UI" w:hAnsi="Segoe UI" w:cs="Segoe UI"/>
                <w:sz w:val="20"/>
                <w:szCs w:val="20"/>
              </w:rPr>
            </w:pPr>
          </w:p>
        </w:tc>
        <w:tc>
          <w:tcPr>
            <w:tcW w:w="2268" w:type="dxa"/>
            <w:noWrap/>
            <w:hideMark/>
          </w:tcPr>
          <w:p w14:paraId="52A07E5C" w14:textId="77777777" w:rsidR="00CE31CF" w:rsidRPr="004F02EF" w:rsidRDefault="00CE31CF">
            <w:pPr>
              <w:rPr>
                <w:rFonts w:ascii="Segoe UI" w:hAnsi="Segoe UI" w:cs="Segoe UI"/>
                <w:sz w:val="20"/>
                <w:szCs w:val="20"/>
              </w:rPr>
            </w:pPr>
            <w:r w:rsidRPr="004F02EF">
              <w:rPr>
                <w:rFonts w:ascii="Segoe UI" w:hAnsi="Segoe UI" w:cs="Segoe UI"/>
                <w:sz w:val="20"/>
                <w:szCs w:val="20"/>
              </w:rPr>
              <w:t>R1.12(e)</w:t>
            </w:r>
          </w:p>
        </w:tc>
        <w:tc>
          <w:tcPr>
            <w:tcW w:w="7106" w:type="dxa"/>
            <w:hideMark/>
          </w:tcPr>
          <w:p w14:paraId="721C8090" w14:textId="77777777" w:rsidR="00CE31CF" w:rsidRPr="004F02EF" w:rsidRDefault="00CE31CF">
            <w:pPr>
              <w:rPr>
                <w:rFonts w:ascii="Segoe UI" w:hAnsi="Segoe UI" w:cs="Segoe UI"/>
                <w:sz w:val="20"/>
                <w:szCs w:val="20"/>
              </w:rPr>
            </w:pPr>
            <w:r w:rsidRPr="004F02EF">
              <w:rPr>
                <w:rFonts w:ascii="Segoe UI" w:hAnsi="Segoe UI" w:cs="Segoe UI"/>
                <w:sz w:val="20"/>
                <w:szCs w:val="20"/>
              </w:rPr>
              <w:t>Organisations must design rotas to - e. minimise the adverse effects of fatigue and workload.</w:t>
            </w:r>
          </w:p>
        </w:tc>
      </w:tr>
      <w:tr w:rsidR="00CE31CF" w:rsidRPr="004F02EF" w14:paraId="06C50733" w14:textId="77777777" w:rsidTr="00124568">
        <w:trPr>
          <w:trHeight w:val="600"/>
        </w:trPr>
        <w:tc>
          <w:tcPr>
            <w:tcW w:w="1696" w:type="dxa"/>
            <w:vMerge/>
            <w:hideMark/>
          </w:tcPr>
          <w:p w14:paraId="37614D8D" w14:textId="0C808FA3" w:rsidR="00CE31CF" w:rsidRPr="004F02EF" w:rsidRDefault="00CE31CF" w:rsidP="004F02EF">
            <w:pPr>
              <w:rPr>
                <w:rFonts w:ascii="Segoe UI" w:hAnsi="Segoe UI" w:cs="Segoe UI"/>
                <w:sz w:val="20"/>
                <w:szCs w:val="20"/>
              </w:rPr>
            </w:pPr>
          </w:p>
        </w:tc>
        <w:tc>
          <w:tcPr>
            <w:tcW w:w="4536" w:type="dxa"/>
            <w:vMerge w:val="restart"/>
            <w:hideMark/>
          </w:tcPr>
          <w:p w14:paraId="2AE8F0D7"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How would you rate the intensity of your work, by night in this post?</w:t>
            </w:r>
          </w:p>
        </w:tc>
        <w:tc>
          <w:tcPr>
            <w:tcW w:w="2268" w:type="dxa"/>
            <w:noWrap/>
            <w:hideMark/>
          </w:tcPr>
          <w:p w14:paraId="456C410C" w14:textId="77777777" w:rsidR="00CE31CF" w:rsidRPr="004F02EF" w:rsidRDefault="00CE31CF">
            <w:pPr>
              <w:rPr>
                <w:rFonts w:ascii="Segoe UI" w:hAnsi="Segoe UI" w:cs="Segoe UI"/>
                <w:sz w:val="20"/>
                <w:szCs w:val="20"/>
              </w:rPr>
            </w:pPr>
            <w:r w:rsidRPr="004F02EF">
              <w:rPr>
                <w:rFonts w:ascii="Segoe UI" w:hAnsi="Segoe UI" w:cs="Segoe UI"/>
                <w:sz w:val="20"/>
                <w:szCs w:val="20"/>
              </w:rPr>
              <w:t>R1.7</w:t>
            </w:r>
          </w:p>
        </w:tc>
        <w:tc>
          <w:tcPr>
            <w:tcW w:w="7106" w:type="dxa"/>
            <w:hideMark/>
          </w:tcPr>
          <w:p w14:paraId="65083423" w14:textId="77777777" w:rsidR="00CE31CF" w:rsidRPr="004F02EF" w:rsidRDefault="00CE31CF">
            <w:pPr>
              <w:rPr>
                <w:rFonts w:ascii="Segoe UI" w:hAnsi="Segoe UI" w:cs="Segoe UI"/>
                <w:sz w:val="20"/>
                <w:szCs w:val="20"/>
              </w:rPr>
            </w:pPr>
            <w:r w:rsidRPr="004F02EF">
              <w:rPr>
                <w:rFonts w:ascii="Segoe UI" w:hAnsi="Segoe UI" w:cs="Segoe UI"/>
                <w:sz w:val="20"/>
                <w:szCs w:val="20"/>
              </w:rPr>
              <w:t xml:space="preserve">Organisations must make sure there are enough staff members who are suitably qualified, so that learners have appropriate clinical supervision, </w:t>
            </w:r>
            <w:r w:rsidRPr="004F02EF">
              <w:rPr>
                <w:rFonts w:ascii="Segoe UI" w:hAnsi="Segoe UI" w:cs="Segoe UI"/>
                <w:sz w:val="20"/>
                <w:szCs w:val="20"/>
              </w:rPr>
              <w:lastRenderedPageBreak/>
              <w:t>working patterns and workload, for patients to receive care that is safe and of a good standard, while creating the required learning opportunities.</w:t>
            </w:r>
          </w:p>
        </w:tc>
      </w:tr>
      <w:tr w:rsidR="00CE31CF" w:rsidRPr="004F02EF" w14:paraId="2A74E8ED" w14:textId="77777777" w:rsidTr="00124568">
        <w:trPr>
          <w:trHeight w:val="300"/>
        </w:trPr>
        <w:tc>
          <w:tcPr>
            <w:tcW w:w="1696" w:type="dxa"/>
            <w:vMerge/>
            <w:hideMark/>
          </w:tcPr>
          <w:p w14:paraId="4FB1D2E5" w14:textId="223D591C" w:rsidR="00CE31CF" w:rsidRPr="004F02EF" w:rsidRDefault="00CE31CF" w:rsidP="004F02EF">
            <w:pPr>
              <w:rPr>
                <w:rFonts w:ascii="Segoe UI" w:hAnsi="Segoe UI" w:cs="Segoe UI"/>
                <w:sz w:val="20"/>
                <w:szCs w:val="20"/>
              </w:rPr>
            </w:pPr>
          </w:p>
        </w:tc>
        <w:tc>
          <w:tcPr>
            <w:tcW w:w="4536" w:type="dxa"/>
            <w:vMerge/>
            <w:hideMark/>
          </w:tcPr>
          <w:p w14:paraId="73F46AD6" w14:textId="77777777" w:rsidR="00CE31CF" w:rsidRPr="004F02EF" w:rsidRDefault="00CE31CF">
            <w:pPr>
              <w:rPr>
                <w:rFonts w:ascii="Segoe UI" w:hAnsi="Segoe UI" w:cs="Segoe UI"/>
                <w:sz w:val="20"/>
                <w:szCs w:val="20"/>
              </w:rPr>
            </w:pPr>
          </w:p>
        </w:tc>
        <w:tc>
          <w:tcPr>
            <w:tcW w:w="2268" w:type="dxa"/>
            <w:noWrap/>
            <w:hideMark/>
          </w:tcPr>
          <w:p w14:paraId="02B3972C" w14:textId="77777777" w:rsidR="00CE31CF" w:rsidRPr="004F02EF" w:rsidRDefault="00CE31CF">
            <w:pPr>
              <w:rPr>
                <w:rFonts w:ascii="Segoe UI" w:hAnsi="Segoe UI" w:cs="Segoe UI"/>
                <w:sz w:val="20"/>
                <w:szCs w:val="20"/>
              </w:rPr>
            </w:pPr>
            <w:r w:rsidRPr="004F02EF">
              <w:rPr>
                <w:rFonts w:ascii="Segoe UI" w:hAnsi="Segoe UI" w:cs="Segoe UI"/>
                <w:sz w:val="20"/>
                <w:szCs w:val="20"/>
              </w:rPr>
              <w:t>R1.12(e)</w:t>
            </w:r>
          </w:p>
        </w:tc>
        <w:tc>
          <w:tcPr>
            <w:tcW w:w="7106" w:type="dxa"/>
            <w:hideMark/>
          </w:tcPr>
          <w:p w14:paraId="3EBB172D" w14:textId="77777777" w:rsidR="00CE31CF" w:rsidRPr="004F02EF" w:rsidRDefault="00CE31CF">
            <w:pPr>
              <w:rPr>
                <w:rFonts w:ascii="Segoe UI" w:hAnsi="Segoe UI" w:cs="Segoe UI"/>
                <w:sz w:val="20"/>
                <w:szCs w:val="20"/>
              </w:rPr>
            </w:pPr>
            <w:r w:rsidRPr="004F02EF">
              <w:rPr>
                <w:rFonts w:ascii="Segoe UI" w:hAnsi="Segoe UI" w:cs="Segoe UI"/>
                <w:sz w:val="20"/>
                <w:szCs w:val="20"/>
              </w:rPr>
              <w:t>Organisations must design rotas to - e. minimise the adverse effects of fatigue and workload.</w:t>
            </w:r>
          </w:p>
        </w:tc>
      </w:tr>
      <w:tr w:rsidR="00CE31CF" w:rsidRPr="004F02EF" w14:paraId="3D00D08B" w14:textId="77777777" w:rsidTr="00124568">
        <w:trPr>
          <w:trHeight w:val="1602"/>
        </w:trPr>
        <w:tc>
          <w:tcPr>
            <w:tcW w:w="1696" w:type="dxa"/>
            <w:vMerge/>
            <w:hideMark/>
          </w:tcPr>
          <w:p w14:paraId="621892D4" w14:textId="37054585" w:rsidR="00CE31CF" w:rsidRPr="004F02EF" w:rsidRDefault="00CE31CF" w:rsidP="004F02EF">
            <w:pPr>
              <w:rPr>
                <w:rFonts w:ascii="Segoe UI" w:hAnsi="Segoe UI" w:cs="Segoe UI"/>
                <w:sz w:val="20"/>
                <w:szCs w:val="20"/>
              </w:rPr>
            </w:pPr>
          </w:p>
        </w:tc>
        <w:tc>
          <w:tcPr>
            <w:tcW w:w="4536" w:type="dxa"/>
            <w:vMerge w:val="restart"/>
            <w:hideMark/>
          </w:tcPr>
          <w:p w14:paraId="63C5BAD6"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In this post, how often (if at all) have you worked beyond your rostered hours?</w:t>
            </w:r>
            <w:r w:rsidRPr="004F02EF">
              <w:rPr>
                <w:rFonts w:ascii="Segoe UI" w:hAnsi="Segoe UI" w:cs="Segoe UI"/>
                <w:sz w:val="20"/>
                <w:szCs w:val="20"/>
              </w:rPr>
              <w:br/>
              <w:t xml:space="preserve">(if you are working Less Than Full </w:t>
            </w:r>
            <w:proofErr w:type="gramStart"/>
            <w:r w:rsidRPr="004F02EF">
              <w:rPr>
                <w:rFonts w:ascii="Segoe UI" w:hAnsi="Segoe UI" w:cs="Segoe UI"/>
                <w:sz w:val="20"/>
                <w:szCs w:val="20"/>
              </w:rPr>
              <w:t>Time</w:t>
            </w:r>
            <w:proofErr w:type="gramEnd"/>
            <w:r w:rsidRPr="004F02EF">
              <w:rPr>
                <w:rFonts w:ascii="Segoe UI" w:hAnsi="Segoe UI" w:cs="Segoe UI"/>
                <w:sz w:val="20"/>
                <w:szCs w:val="20"/>
              </w:rPr>
              <w:t xml:space="preserve"> please say how often you work more than your rostered LTFT hours)</w:t>
            </w:r>
          </w:p>
        </w:tc>
        <w:tc>
          <w:tcPr>
            <w:tcW w:w="2268" w:type="dxa"/>
            <w:noWrap/>
            <w:hideMark/>
          </w:tcPr>
          <w:p w14:paraId="339D8C31" w14:textId="77777777" w:rsidR="00CE31CF" w:rsidRPr="004F02EF" w:rsidRDefault="00CE31CF">
            <w:pPr>
              <w:rPr>
                <w:rFonts w:ascii="Segoe UI" w:hAnsi="Segoe UI" w:cs="Segoe UI"/>
                <w:sz w:val="20"/>
                <w:szCs w:val="20"/>
              </w:rPr>
            </w:pPr>
            <w:r w:rsidRPr="004F02EF">
              <w:rPr>
                <w:rFonts w:ascii="Segoe UI" w:hAnsi="Segoe UI" w:cs="Segoe UI"/>
                <w:sz w:val="20"/>
                <w:szCs w:val="20"/>
              </w:rPr>
              <w:t>R1.7</w:t>
            </w:r>
          </w:p>
        </w:tc>
        <w:tc>
          <w:tcPr>
            <w:tcW w:w="7106" w:type="dxa"/>
            <w:hideMark/>
          </w:tcPr>
          <w:p w14:paraId="3E181595" w14:textId="77777777" w:rsidR="00CE31CF" w:rsidRPr="004F02EF" w:rsidRDefault="00CE31CF">
            <w:pPr>
              <w:rPr>
                <w:rFonts w:ascii="Segoe UI" w:hAnsi="Segoe UI" w:cs="Segoe UI"/>
                <w:sz w:val="20"/>
                <w:szCs w:val="20"/>
              </w:rPr>
            </w:pPr>
            <w:r w:rsidRPr="004F02EF">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E31CF" w:rsidRPr="004F02EF" w14:paraId="040D2DA3" w14:textId="77777777" w:rsidTr="00124568">
        <w:trPr>
          <w:trHeight w:val="300"/>
        </w:trPr>
        <w:tc>
          <w:tcPr>
            <w:tcW w:w="1696" w:type="dxa"/>
            <w:vMerge/>
            <w:hideMark/>
          </w:tcPr>
          <w:p w14:paraId="634D2F0C" w14:textId="2C33477D" w:rsidR="00CE31CF" w:rsidRPr="004F02EF" w:rsidRDefault="00CE31CF" w:rsidP="004F02EF">
            <w:pPr>
              <w:rPr>
                <w:rFonts w:ascii="Segoe UI" w:hAnsi="Segoe UI" w:cs="Segoe UI"/>
                <w:sz w:val="20"/>
                <w:szCs w:val="20"/>
              </w:rPr>
            </w:pPr>
          </w:p>
        </w:tc>
        <w:tc>
          <w:tcPr>
            <w:tcW w:w="4536" w:type="dxa"/>
            <w:vMerge/>
            <w:hideMark/>
          </w:tcPr>
          <w:p w14:paraId="2312D54C" w14:textId="77777777" w:rsidR="00CE31CF" w:rsidRPr="004F02EF" w:rsidRDefault="00CE31CF">
            <w:pPr>
              <w:rPr>
                <w:rFonts w:ascii="Segoe UI" w:hAnsi="Segoe UI" w:cs="Segoe UI"/>
                <w:sz w:val="20"/>
                <w:szCs w:val="20"/>
              </w:rPr>
            </w:pPr>
          </w:p>
        </w:tc>
        <w:tc>
          <w:tcPr>
            <w:tcW w:w="2268" w:type="dxa"/>
            <w:noWrap/>
            <w:hideMark/>
          </w:tcPr>
          <w:p w14:paraId="248D9AB4" w14:textId="77777777" w:rsidR="00CE31CF" w:rsidRPr="004F02EF" w:rsidRDefault="00CE31CF">
            <w:pPr>
              <w:rPr>
                <w:rFonts w:ascii="Segoe UI" w:hAnsi="Segoe UI" w:cs="Segoe UI"/>
                <w:sz w:val="20"/>
                <w:szCs w:val="20"/>
              </w:rPr>
            </w:pPr>
            <w:r w:rsidRPr="004F02EF">
              <w:rPr>
                <w:rFonts w:ascii="Segoe UI" w:hAnsi="Segoe UI" w:cs="Segoe UI"/>
                <w:sz w:val="20"/>
                <w:szCs w:val="20"/>
              </w:rPr>
              <w:t>R1.12(e)</w:t>
            </w:r>
          </w:p>
        </w:tc>
        <w:tc>
          <w:tcPr>
            <w:tcW w:w="7106" w:type="dxa"/>
            <w:hideMark/>
          </w:tcPr>
          <w:p w14:paraId="6774B9EA" w14:textId="77777777" w:rsidR="00CE31CF" w:rsidRPr="004F02EF" w:rsidRDefault="00CE31CF">
            <w:pPr>
              <w:rPr>
                <w:rFonts w:ascii="Segoe UI" w:hAnsi="Segoe UI" w:cs="Segoe UI"/>
                <w:sz w:val="20"/>
                <w:szCs w:val="20"/>
              </w:rPr>
            </w:pPr>
            <w:r w:rsidRPr="004F02EF">
              <w:rPr>
                <w:rFonts w:ascii="Segoe UI" w:hAnsi="Segoe UI" w:cs="Segoe UI"/>
                <w:sz w:val="20"/>
                <w:szCs w:val="20"/>
              </w:rPr>
              <w:t>Organisations must design rotas to - e. minimise the adverse effects of fatigue and workload.</w:t>
            </w:r>
          </w:p>
        </w:tc>
      </w:tr>
      <w:tr w:rsidR="00CE31CF" w:rsidRPr="004F02EF" w14:paraId="57CC063D" w14:textId="77777777" w:rsidTr="00124568">
        <w:trPr>
          <w:trHeight w:val="960"/>
        </w:trPr>
        <w:tc>
          <w:tcPr>
            <w:tcW w:w="1696" w:type="dxa"/>
            <w:vMerge/>
            <w:hideMark/>
          </w:tcPr>
          <w:p w14:paraId="3F1774FF" w14:textId="6D324561" w:rsidR="00CE31CF" w:rsidRPr="004F02EF" w:rsidRDefault="00CE31CF" w:rsidP="004F02EF">
            <w:pPr>
              <w:rPr>
                <w:rFonts w:ascii="Segoe UI" w:hAnsi="Segoe UI" w:cs="Segoe UI"/>
                <w:sz w:val="20"/>
                <w:szCs w:val="20"/>
              </w:rPr>
            </w:pPr>
          </w:p>
        </w:tc>
        <w:tc>
          <w:tcPr>
            <w:tcW w:w="4536" w:type="dxa"/>
            <w:vMerge w:val="restart"/>
            <w:hideMark/>
          </w:tcPr>
          <w:p w14:paraId="01F0395A"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In this post, how often (if at all) did your working pattern leave you feeling short of sleep when at work?</w:t>
            </w:r>
          </w:p>
        </w:tc>
        <w:tc>
          <w:tcPr>
            <w:tcW w:w="2268" w:type="dxa"/>
            <w:noWrap/>
            <w:hideMark/>
          </w:tcPr>
          <w:p w14:paraId="77D4D595" w14:textId="77777777" w:rsidR="00CE31CF" w:rsidRPr="004F02EF" w:rsidRDefault="00CE31CF">
            <w:pPr>
              <w:rPr>
                <w:rFonts w:ascii="Segoe UI" w:hAnsi="Segoe UI" w:cs="Segoe UI"/>
                <w:sz w:val="20"/>
                <w:szCs w:val="20"/>
              </w:rPr>
            </w:pPr>
            <w:r w:rsidRPr="004F02EF">
              <w:rPr>
                <w:rFonts w:ascii="Segoe UI" w:hAnsi="Segoe UI" w:cs="Segoe UI"/>
                <w:sz w:val="20"/>
                <w:szCs w:val="20"/>
              </w:rPr>
              <w:t>R1.7</w:t>
            </w:r>
          </w:p>
        </w:tc>
        <w:tc>
          <w:tcPr>
            <w:tcW w:w="7106" w:type="dxa"/>
            <w:hideMark/>
          </w:tcPr>
          <w:p w14:paraId="3B12B58F" w14:textId="77777777" w:rsidR="00CE31CF" w:rsidRPr="004F02EF" w:rsidRDefault="00CE31CF">
            <w:pPr>
              <w:rPr>
                <w:rFonts w:ascii="Segoe UI" w:hAnsi="Segoe UI" w:cs="Segoe UI"/>
                <w:sz w:val="20"/>
                <w:szCs w:val="20"/>
              </w:rPr>
            </w:pPr>
            <w:r w:rsidRPr="004F02EF">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E31CF" w:rsidRPr="004F02EF" w14:paraId="216B8D32" w14:textId="77777777" w:rsidTr="00124568">
        <w:trPr>
          <w:trHeight w:val="300"/>
        </w:trPr>
        <w:tc>
          <w:tcPr>
            <w:tcW w:w="1696" w:type="dxa"/>
            <w:vMerge/>
            <w:hideMark/>
          </w:tcPr>
          <w:p w14:paraId="49184374" w14:textId="77777777" w:rsidR="00CE31CF" w:rsidRPr="004F02EF" w:rsidRDefault="00CE31CF">
            <w:pPr>
              <w:rPr>
                <w:rFonts w:ascii="Segoe UI" w:hAnsi="Segoe UI" w:cs="Segoe UI"/>
                <w:sz w:val="20"/>
                <w:szCs w:val="20"/>
              </w:rPr>
            </w:pPr>
          </w:p>
        </w:tc>
        <w:tc>
          <w:tcPr>
            <w:tcW w:w="4536" w:type="dxa"/>
            <w:vMerge/>
            <w:hideMark/>
          </w:tcPr>
          <w:p w14:paraId="42E08531" w14:textId="77777777" w:rsidR="00CE31CF" w:rsidRPr="004F02EF" w:rsidRDefault="00CE31CF">
            <w:pPr>
              <w:rPr>
                <w:rFonts w:ascii="Segoe UI" w:hAnsi="Segoe UI" w:cs="Segoe UI"/>
                <w:sz w:val="20"/>
                <w:szCs w:val="20"/>
              </w:rPr>
            </w:pPr>
          </w:p>
        </w:tc>
        <w:tc>
          <w:tcPr>
            <w:tcW w:w="2268" w:type="dxa"/>
            <w:noWrap/>
            <w:hideMark/>
          </w:tcPr>
          <w:p w14:paraId="3A6290A7" w14:textId="77777777" w:rsidR="00CE31CF" w:rsidRPr="004F02EF" w:rsidRDefault="00CE31CF">
            <w:pPr>
              <w:rPr>
                <w:rFonts w:ascii="Segoe UI" w:hAnsi="Segoe UI" w:cs="Segoe UI"/>
                <w:sz w:val="20"/>
                <w:szCs w:val="20"/>
              </w:rPr>
            </w:pPr>
            <w:r w:rsidRPr="004F02EF">
              <w:rPr>
                <w:rFonts w:ascii="Segoe UI" w:hAnsi="Segoe UI" w:cs="Segoe UI"/>
                <w:sz w:val="20"/>
                <w:szCs w:val="20"/>
              </w:rPr>
              <w:t>R1.12(e)</w:t>
            </w:r>
          </w:p>
        </w:tc>
        <w:tc>
          <w:tcPr>
            <w:tcW w:w="7106" w:type="dxa"/>
            <w:hideMark/>
          </w:tcPr>
          <w:p w14:paraId="72542710" w14:textId="77777777" w:rsidR="00CE31CF" w:rsidRPr="004F02EF" w:rsidRDefault="00CE31CF">
            <w:pPr>
              <w:rPr>
                <w:rFonts w:ascii="Segoe UI" w:hAnsi="Segoe UI" w:cs="Segoe UI"/>
                <w:sz w:val="20"/>
                <w:szCs w:val="20"/>
              </w:rPr>
            </w:pPr>
            <w:r w:rsidRPr="004F02EF">
              <w:rPr>
                <w:rFonts w:ascii="Segoe UI" w:hAnsi="Segoe UI" w:cs="Segoe UI"/>
                <w:sz w:val="20"/>
                <w:szCs w:val="20"/>
              </w:rPr>
              <w:t>Organisations must design rotas to - e. minimise the adverse effects of fatigue and workload.</w:t>
            </w:r>
          </w:p>
        </w:tc>
      </w:tr>
      <w:tr w:rsidR="007A13C9" w:rsidRPr="004F02EF" w14:paraId="6BD7C585" w14:textId="77777777" w:rsidTr="007A13C9">
        <w:trPr>
          <w:trHeight w:val="300"/>
        </w:trPr>
        <w:tc>
          <w:tcPr>
            <w:tcW w:w="15606" w:type="dxa"/>
            <w:gridSpan w:val="4"/>
            <w:tcBorders>
              <w:bottom w:val="nil"/>
            </w:tcBorders>
            <w:shd w:val="clear" w:color="auto" w:fill="31849B" w:themeFill="accent5" w:themeFillShade="BF"/>
          </w:tcPr>
          <w:p w14:paraId="767118F7" w14:textId="57ED9259" w:rsidR="007A13C9" w:rsidRPr="004F02EF" w:rsidRDefault="007A13C9">
            <w:pPr>
              <w:rPr>
                <w:rFonts w:ascii="Segoe UI" w:hAnsi="Segoe UI" w:cs="Segoe UI"/>
                <w:sz w:val="20"/>
                <w:szCs w:val="20"/>
              </w:rPr>
            </w:pPr>
            <w:r w:rsidRPr="00E20295">
              <w:rPr>
                <w:rFonts w:ascii="Segoe UI" w:eastAsiaTheme="minorHAnsi" w:hAnsi="Segoe UI" w:cs="Segoe UI"/>
                <w:color w:val="FFFFFF" w:themeColor="background1"/>
                <w:sz w:val="20"/>
                <w:szCs w:val="20"/>
                <w:lang w:eastAsia="en-US"/>
              </w:rPr>
              <w:t xml:space="preserve">Why is this score useful?                                                                                                                                                                                                                                                                                                                                                                                                                                                                                  High workloads may lead to fatigue and increased likelihood of error. Low scores are an indicator of a post where work intensity and/or long hours may lead to sleep deprivation or burnout. This can put patients at risk as well as the health and wellbeing of trainees.                                                                                                                                                                                                                                                                                                                                                                                                                                                                                                        </w:t>
            </w:r>
          </w:p>
        </w:tc>
      </w:tr>
      <w:tr w:rsidR="007A13C9" w:rsidRPr="004F02EF" w14:paraId="2A7628A0" w14:textId="77777777" w:rsidTr="007A13C9">
        <w:trPr>
          <w:trHeight w:val="300"/>
        </w:trPr>
        <w:tc>
          <w:tcPr>
            <w:tcW w:w="15606" w:type="dxa"/>
            <w:gridSpan w:val="4"/>
            <w:tcBorders>
              <w:top w:val="nil"/>
              <w:left w:val="nil"/>
              <w:bottom w:val="nil"/>
              <w:right w:val="nil"/>
            </w:tcBorders>
            <w:shd w:val="clear" w:color="auto" w:fill="auto"/>
          </w:tcPr>
          <w:p w14:paraId="32E8DD14" w14:textId="77777777" w:rsidR="007A13C9" w:rsidRPr="00E20295" w:rsidRDefault="007A13C9">
            <w:pPr>
              <w:rPr>
                <w:rFonts w:ascii="Segoe UI" w:eastAsiaTheme="minorHAnsi" w:hAnsi="Segoe UI" w:cs="Segoe UI"/>
                <w:color w:val="FFFFFF" w:themeColor="background1"/>
                <w:sz w:val="20"/>
                <w:szCs w:val="20"/>
                <w:lang w:eastAsia="en-US"/>
              </w:rPr>
            </w:pPr>
          </w:p>
        </w:tc>
      </w:tr>
      <w:tr w:rsidR="007A13C9" w:rsidRPr="004F02EF" w14:paraId="7195D021" w14:textId="77777777" w:rsidTr="00124568">
        <w:trPr>
          <w:trHeight w:val="622"/>
        </w:trPr>
        <w:tc>
          <w:tcPr>
            <w:tcW w:w="1696" w:type="dxa"/>
            <w:tcBorders>
              <w:top w:val="nil"/>
            </w:tcBorders>
            <w:shd w:val="clear" w:color="auto" w:fill="31849B" w:themeFill="accent5" w:themeFillShade="BF"/>
            <w:hideMark/>
          </w:tcPr>
          <w:p w14:paraId="605F85A0" w14:textId="77777777" w:rsidR="007A13C9" w:rsidRPr="004F02EF" w:rsidRDefault="007A13C9" w:rsidP="00506D63">
            <w:pPr>
              <w:rPr>
                <w:rFonts w:ascii="Segoe UI" w:hAnsi="Segoe UI" w:cs="Segoe UI"/>
                <w:color w:val="FFFFFF" w:themeColor="background1"/>
                <w:sz w:val="20"/>
                <w:szCs w:val="20"/>
              </w:rPr>
            </w:pPr>
            <w:bookmarkStart w:id="9" w:name="_Hlk116918284"/>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hideMark/>
          </w:tcPr>
          <w:p w14:paraId="4B963812" w14:textId="77777777" w:rsidR="007A13C9" w:rsidRPr="004F02EF" w:rsidRDefault="007A13C9"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5CF1E86C" w14:textId="77777777" w:rsidR="007A13C9" w:rsidRPr="004F02EF" w:rsidRDefault="007A13C9"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476E67ED" w14:textId="77777777" w:rsidR="007A13C9" w:rsidRPr="004F02EF" w:rsidRDefault="007A13C9"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9"/>
      <w:tr w:rsidR="00CE31CF" w:rsidRPr="004F02EF" w14:paraId="74C8D17A" w14:textId="77777777" w:rsidTr="00124568">
        <w:trPr>
          <w:trHeight w:val="1200"/>
        </w:trPr>
        <w:tc>
          <w:tcPr>
            <w:tcW w:w="1696" w:type="dxa"/>
            <w:vMerge w:val="restart"/>
            <w:hideMark/>
          </w:tcPr>
          <w:p w14:paraId="36147EB9" w14:textId="369EF4B0" w:rsidR="00CE31CF" w:rsidRPr="004F02EF" w:rsidRDefault="00CE31CF" w:rsidP="004F02EF">
            <w:pPr>
              <w:rPr>
                <w:rFonts w:ascii="Segoe UI" w:hAnsi="Segoe UI" w:cs="Segoe UI"/>
                <w:sz w:val="20"/>
                <w:szCs w:val="20"/>
              </w:rPr>
            </w:pPr>
            <w:r w:rsidRPr="004F02EF">
              <w:rPr>
                <w:rFonts w:ascii="Segoe UI" w:hAnsi="Segoe UI" w:cs="Segoe UI"/>
                <w:sz w:val="20"/>
                <w:szCs w:val="20"/>
              </w:rPr>
              <w:t>Rota design</w:t>
            </w:r>
          </w:p>
        </w:tc>
        <w:tc>
          <w:tcPr>
            <w:tcW w:w="4536" w:type="dxa"/>
            <w:hideMark/>
          </w:tcPr>
          <w:p w14:paraId="4B4E4497"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To what extent do you agree or disagree with the following statement?</w:t>
            </w:r>
            <w:r w:rsidRPr="004F02EF">
              <w:rPr>
                <w:rFonts w:ascii="Segoe UI" w:hAnsi="Segoe UI" w:cs="Segoe UI"/>
                <w:sz w:val="20"/>
                <w:szCs w:val="20"/>
              </w:rPr>
              <w:br/>
              <w:t>In my current post, educational/training opportunities are RARELY lost due to gaps in the rota.</w:t>
            </w:r>
          </w:p>
        </w:tc>
        <w:tc>
          <w:tcPr>
            <w:tcW w:w="2268" w:type="dxa"/>
            <w:noWrap/>
            <w:hideMark/>
          </w:tcPr>
          <w:p w14:paraId="14AA3657" w14:textId="77777777" w:rsidR="00CE31CF" w:rsidRPr="004F02EF" w:rsidRDefault="00CE31CF">
            <w:pPr>
              <w:rPr>
                <w:rFonts w:ascii="Segoe UI" w:hAnsi="Segoe UI" w:cs="Segoe UI"/>
                <w:sz w:val="20"/>
                <w:szCs w:val="20"/>
              </w:rPr>
            </w:pPr>
            <w:r w:rsidRPr="004F02EF">
              <w:rPr>
                <w:rFonts w:ascii="Segoe UI" w:hAnsi="Segoe UI" w:cs="Segoe UI"/>
                <w:sz w:val="20"/>
                <w:szCs w:val="20"/>
              </w:rPr>
              <w:t>R1.12(b)</w:t>
            </w:r>
          </w:p>
        </w:tc>
        <w:tc>
          <w:tcPr>
            <w:tcW w:w="7106" w:type="dxa"/>
            <w:hideMark/>
          </w:tcPr>
          <w:p w14:paraId="60F36725" w14:textId="77777777" w:rsidR="00CE31CF" w:rsidRPr="004F02EF" w:rsidRDefault="00CE31CF">
            <w:pPr>
              <w:rPr>
                <w:rFonts w:ascii="Segoe UI" w:hAnsi="Segoe UI" w:cs="Segoe UI"/>
                <w:sz w:val="20"/>
                <w:szCs w:val="20"/>
              </w:rPr>
            </w:pPr>
            <w:r w:rsidRPr="004F02EF">
              <w:rPr>
                <w:rFonts w:ascii="Segoe UI" w:hAnsi="Segoe UI" w:cs="Segoe UI"/>
                <w:sz w:val="20"/>
                <w:szCs w:val="20"/>
              </w:rPr>
              <w:t xml:space="preserve">Organisations must design rotas to - b. support doctors in training to develop the professional values, knowledge, </w:t>
            </w:r>
            <w:proofErr w:type="gramStart"/>
            <w:r w:rsidRPr="004F02EF">
              <w:rPr>
                <w:rFonts w:ascii="Segoe UI" w:hAnsi="Segoe UI" w:cs="Segoe UI"/>
                <w:sz w:val="20"/>
                <w:szCs w:val="20"/>
              </w:rPr>
              <w:t>skills</w:t>
            </w:r>
            <w:proofErr w:type="gramEnd"/>
            <w:r w:rsidRPr="004F02EF">
              <w:rPr>
                <w:rFonts w:ascii="Segoe UI" w:hAnsi="Segoe UI" w:cs="Segoe UI"/>
                <w:sz w:val="20"/>
                <w:szCs w:val="20"/>
              </w:rPr>
              <w:t xml:space="preserve"> and behaviours required of all doctors working in the UK</w:t>
            </w:r>
          </w:p>
        </w:tc>
      </w:tr>
      <w:tr w:rsidR="00CE31CF" w:rsidRPr="004F02EF" w14:paraId="5A2C364F" w14:textId="77777777" w:rsidTr="00124568">
        <w:trPr>
          <w:trHeight w:val="960"/>
        </w:trPr>
        <w:tc>
          <w:tcPr>
            <w:tcW w:w="1696" w:type="dxa"/>
            <w:vMerge/>
            <w:hideMark/>
          </w:tcPr>
          <w:p w14:paraId="571929C2" w14:textId="3148B92E" w:rsidR="00CE31CF" w:rsidRPr="004F02EF" w:rsidRDefault="00CE31CF" w:rsidP="004F02EF">
            <w:pPr>
              <w:rPr>
                <w:rFonts w:ascii="Segoe UI" w:hAnsi="Segoe UI" w:cs="Segoe UI"/>
                <w:sz w:val="20"/>
                <w:szCs w:val="20"/>
              </w:rPr>
            </w:pPr>
          </w:p>
        </w:tc>
        <w:tc>
          <w:tcPr>
            <w:tcW w:w="4536" w:type="dxa"/>
            <w:vMerge w:val="restart"/>
            <w:hideMark/>
          </w:tcPr>
          <w:p w14:paraId="7B63DBCD"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In my current post, gaps in the rota are dealt with appropriately to ensure my education and training is not adversely affected.</w:t>
            </w:r>
          </w:p>
        </w:tc>
        <w:tc>
          <w:tcPr>
            <w:tcW w:w="2268" w:type="dxa"/>
            <w:noWrap/>
            <w:hideMark/>
          </w:tcPr>
          <w:p w14:paraId="40F44FFE" w14:textId="77777777" w:rsidR="00CE31CF" w:rsidRPr="004F02EF" w:rsidRDefault="00CE31CF">
            <w:pPr>
              <w:rPr>
                <w:rFonts w:ascii="Segoe UI" w:hAnsi="Segoe UI" w:cs="Segoe UI"/>
                <w:sz w:val="20"/>
                <w:szCs w:val="20"/>
              </w:rPr>
            </w:pPr>
            <w:r w:rsidRPr="004F02EF">
              <w:rPr>
                <w:rFonts w:ascii="Segoe UI" w:hAnsi="Segoe UI" w:cs="Segoe UI"/>
                <w:sz w:val="20"/>
                <w:szCs w:val="20"/>
              </w:rPr>
              <w:t>R1.12(b)</w:t>
            </w:r>
          </w:p>
        </w:tc>
        <w:tc>
          <w:tcPr>
            <w:tcW w:w="7106" w:type="dxa"/>
            <w:hideMark/>
          </w:tcPr>
          <w:p w14:paraId="77AD9B50" w14:textId="77777777" w:rsidR="00CE31CF" w:rsidRPr="004F02EF" w:rsidRDefault="00CE31CF">
            <w:pPr>
              <w:rPr>
                <w:rFonts w:ascii="Segoe UI" w:hAnsi="Segoe UI" w:cs="Segoe UI"/>
                <w:sz w:val="20"/>
                <w:szCs w:val="20"/>
              </w:rPr>
            </w:pPr>
            <w:r w:rsidRPr="004F02EF">
              <w:rPr>
                <w:rFonts w:ascii="Segoe UI" w:hAnsi="Segoe UI" w:cs="Segoe UI"/>
                <w:sz w:val="20"/>
                <w:szCs w:val="20"/>
              </w:rPr>
              <w:t xml:space="preserve">Organisations must design rotas to - b. support doctors in training to develop the professional values, knowledge, </w:t>
            </w:r>
            <w:proofErr w:type="gramStart"/>
            <w:r w:rsidRPr="004F02EF">
              <w:rPr>
                <w:rFonts w:ascii="Segoe UI" w:hAnsi="Segoe UI" w:cs="Segoe UI"/>
                <w:sz w:val="20"/>
                <w:szCs w:val="20"/>
              </w:rPr>
              <w:t>skills</w:t>
            </w:r>
            <w:proofErr w:type="gramEnd"/>
            <w:r w:rsidRPr="004F02EF">
              <w:rPr>
                <w:rFonts w:ascii="Segoe UI" w:hAnsi="Segoe UI" w:cs="Segoe UI"/>
                <w:sz w:val="20"/>
                <w:szCs w:val="20"/>
              </w:rPr>
              <w:t xml:space="preserve"> and behaviours required of all doctors working in the UK</w:t>
            </w:r>
          </w:p>
        </w:tc>
      </w:tr>
      <w:tr w:rsidR="00CE31CF" w:rsidRPr="004F02EF" w14:paraId="075C6EE5" w14:textId="77777777" w:rsidTr="00124568">
        <w:trPr>
          <w:trHeight w:val="300"/>
        </w:trPr>
        <w:tc>
          <w:tcPr>
            <w:tcW w:w="1696" w:type="dxa"/>
            <w:vMerge/>
            <w:hideMark/>
          </w:tcPr>
          <w:p w14:paraId="6D2C646A" w14:textId="47019821" w:rsidR="00CE31CF" w:rsidRPr="004F02EF" w:rsidRDefault="00CE31CF" w:rsidP="004F02EF">
            <w:pPr>
              <w:rPr>
                <w:rFonts w:ascii="Segoe UI" w:hAnsi="Segoe UI" w:cs="Segoe UI"/>
                <w:sz w:val="20"/>
                <w:szCs w:val="20"/>
              </w:rPr>
            </w:pPr>
          </w:p>
        </w:tc>
        <w:tc>
          <w:tcPr>
            <w:tcW w:w="4536" w:type="dxa"/>
            <w:vMerge/>
            <w:hideMark/>
          </w:tcPr>
          <w:p w14:paraId="5B15300A" w14:textId="77777777" w:rsidR="00CE31CF" w:rsidRPr="004F02EF" w:rsidRDefault="00CE31CF">
            <w:pPr>
              <w:rPr>
                <w:rFonts w:ascii="Segoe UI" w:hAnsi="Segoe UI" w:cs="Segoe UI"/>
                <w:sz w:val="20"/>
                <w:szCs w:val="20"/>
              </w:rPr>
            </w:pPr>
          </w:p>
        </w:tc>
        <w:tc>
          <w:tcPr>
            <w:tcW w:w="2268" w:type="dxa"/>
            <w:noWrap/>
            <w:hideMark/>
          </w:tcPr>
          <w:p w14:paraId="56E0E173" w14:textId="77777777" w:rsidR="00CE31CF" w:rsidRPr="004F02EF" w:rsidRDefault="00CE31CF">
            <w:pPr>
              <w:rPr>
                <w:rFonts w:ascii="Segoe UI" w:hAnsi="Segoe UI" w:cs="Segoe UI"/>
                <w:sz w:val="20"/>
                <w:szCs w:val="20"/>
              </w:rPr>
            </w:pPr>
            <w:r w:rsidRPr="004F02EF">
              <w:rPr>
                <w:rFonts w:ascii="Segoe UI" w:hAnsi="Segoe UI" w:cs="Segoe UI"/>
                <w:sz w:val="20"/>
                <w:szCs w:val="20"/>
              </w:rPr>
              <w:t>R1.12(c)</w:t>
            </w:r>
          </w:p>
        </w:tc>
        <w:tc>
          <w:tcPr>
            <w:tcW w:w="7106" w:type="dxa"/>
            <w:hideMark/>
          </w:tcPr>
          <w:p w14:paraId="0C35CF40" w14:textId="77777777" w:rsidR="00CE31CF" w:rsidRPr="004F02EF" w:rsidRDefault="00CE31CF">
            <w:pPr>
              <w:rPr>
                <w:rFonts w:ascii="Segoe UI" w:hAnsi="Segoe UI" w:cs="Segoe UI"/>
                <w:sz w:val="20"/>
                <w:szCs w:val="20"/>
              </w:rPr>
            </w:pPr>
            <w:r w:rsidRPr="004F02EF">
              <w:rPr>
                <w:rFonts w:ascii="Segoe UI" w:hAnsi="Segoe UI" w:cs="Segoe UI"/>
                <w:sz w:val="20"/>
                <w:szCs w:val="20"/>
              </w:rPr>
              <w:t>Organisations must design rotas to - c. provide learning opportunities that allow doctors in training to meet the requirements of their curriculum and training programme</w:t>
            </w:r>
          </w:p>
        </w:tc>
      </w:tr>
      <w:tr w:rsidR="00CE31CF" w:rsidRPr="004F02EF" w14:paraId="4BB11328" w14:textId="77777777" w:rsidTr="00124568">
        <w:trPr>
          <w:trHeight w:val="900"/>
        </w:trPr>
        <w:tc>
          <w:tcPr>
            <w:tcW w:w="1696" w:type="dxa"/>
            <w:vMerge/>
            <w:hideMark/>
          </w:tcPr>
          <w:p w14:paraId="0016F3DA" w14:textId="678011AC" w:rsidR="00CE31CF" w:rsidRPr="004F02EF" w:rsidRDefault="00CE31CF" w:rsidP="004F02EF">
            <w:pPr>
              <w:rPr>
                <w:rFonts w:ascii="Segoe UI" w:hAnsi="Segoe UI" w:cs="Segoe UI"/>
                <w:sz w:val="20"/>
                <w:szCs w:val="20"/>
              </w:rPr>
            </w:pPr>
          </w:p>
        </w:tc>
        <w:tc>
          <w:tcPr>
            <w:tcW w:w="4536" w:type="dxa"/>
            <w:hideMark/>
          </w:tcPr>
          <w:p w14:paraId="0B95AF91"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In my current post, there are enough staff to ensure that patients are always treated by someone with an appropriate level of clinical experience.</w:t>
            </w:r>
          </w:p>
        </w:tc>
        <w:tc>
          <w:tcPr>
            <w:tcW w:w="2268" w:type="dxa"/>
            <w:noWrap/>
            <w:hideMark/>
          </w:tcPr>
          <w:p w14:paraId="087CF817" w14:textId="77777777" w:rsidR="00CE31CF" w:rsidRPr="004F02EF" w:rsidRDefault="00CE31CF">
            <w:pPr>
              <w:rPr>
                <w:rFonts w:ascii="Segoe UI" w:hAnsi="Segoe UI" w:cs="Segoe UI"/>
                <w:sz w:val="20"/>
                <w:szCs w:val="20"/>
              </w:rPr>
            </w:pPr>
            <w:r w:rsidRPr="004F02EF">
              <w:rPr>
                <w:rFonts w:ascii="Segoe UI" w:hAnsi="Segoe UI" w:cs="Segoe UI"/>
                <w:sz w:val="20"/>
                <w:szCs w:val="20"/>
              </w:rPr>
              <w:t>R1.12(b)</w:t>
            </w:r>
          </w:p>
        </w:tc>
        <w:tc>
          <w:tcPr>
            <w:tcW w:w="7106" w:type="dxa"/>
            <w:hideMark/>
          </w:tcPr>
          <w:p w14:paraId="3D464425" w14:textId="77777777" w:rsidR="00CE31CF" w:rsidRPr="004F02EF" w:rsidRDefault="00CE31CF">
            <w:pPr>
              <w:rPr>
                <w:rFonts w:ascii="Segoe UI" w:hAnsi="Segoe UI" w:cs="Segoe UI"/>
                <w:sz w:val="20"/>
                <w:szCs w:val="20"/>
              </w:rPr>
            </w:pPr>
            <w:r w:rsidRPr="004F02EF">
              <w:rPr>
                <w:rFonts w:ascii="Segoe UI" w:hAnsi="Segoe UI" w:cs="Segoe UI"/>
                <w:sz w:val="20"/>
                <w:szCs w:val="20"/>
              </w:rPr>
              <w:t xml:space="preserve">Organisations must design rotas to - b. support doctors in training to develop the professional values, knowledge, </w:t>
            </w:r>
            <w:proofErr w:type="gramStart"/>
            <w:r w:rsidRPr="004F02EF">
              <w:rPr>
                <w:rFonts w:ascii="Segoe UI" w:hAnsi="Segoe UI" w:cs="Segoe UI"/>
                <w:sz w:val="20"/>
                <w:szCs w:val="20"/>
              </w:rPr>
              <w:t>skills</w:t>
            </w:r>
            <w:proofErr w:type="gramEnd"/>
            <w:r w:rsidRPr="004F02EF">
              <w:rPr>
                <w:rFonts w:ascii="Segoe UI" w:hAnsi="Segoe UI" w:cs="Segoe UI"/>
                <w:sz w:val="20"/>
                <w:szCs w:val="20"/>
              </w:rPr>
              <w:t xml:space="preserve"> and behaviours required of all doctors working in the UK</w:t>
            </w:r>
          </w:p>
        </w:tc>
      </w:tr>
      <w:tr w:rsidR="00CE31CF" w:rsidRPr="004F02EF" w14:paraId="55812937" w14:textId="77777777" w:rsidTr="00124568">
        <w:trPr>
          <w:trHeight w:val="1284"/>
        </w:trPr>
        <w:tc>
          <w:tcPr>
            <w:tcW w:w="1696" w:type="dxa"/>
            <w:vMerge/>
            <w:hideMark/>
          </w:tcPr>
          <w:p w14:paraId="6338B361" w14:textId="19CA74E1" w:rsidR="00CE31CF" w:rsidRPr="004F02EF" w:rsidRDefault="00CE31CF" w:rsidP="004F02EF">
            <w:pPr>
              <w:rPr>
                <w:rFonts w:ascii="Segoe UI" w:hAnsi="Segoe UI" w:cs="Segoe UI"/>
                <w:sz w:val="20"/>
                <w:szCs w:val="20"/>
              </w:rPr>
            </w:pPr>
          </w:p>
        </w:tc>
        <w:tc>
          <w:tcPr>
            <w:tcW w:w="4536" w:type="dxa"/>
            <w:vMerge w:val="restart"/>
            <w:hideMark/>
          </w:tcPr>
          <w:p w14:paraId="114685E1" w14:textId="77777777" w:rsidR="00CE31CF" w:rsidRPr="004F02EF" w:rsidRDefault="00CE31CF" w:rsidP="004F02EF">
            <w:pPr>
              <w:rPr>
                <w:rFonts w:ascii="Segoe UI" w:hAnsi="Segoe UI" w:cs="Segoe UI"/>
                <w:sz w:val="20"/>
                <w:szCs w:val="20"/>
              </w:rPr>
            </w:pPr>
            <w:r w:rsidRPr="004F02EF">
              <w:rPr>
                <w:rFonts w:ascii="Segoe UI" w:hAnsi="Segoe UI" w:cs="Segoe UI"/>
                <w:sz w:val="20"/>
                <w:szCs w:val="20"/>
              </w:rPr>
              <w:t>To what extent do you agree or disagree with the following statement? The rota design in my current post helps optimise trainee doctors’ education and development.</w:t>
            </w:r>
          </w:p>
        </w:tc>
        <w:tc>
          <w:tcPr>
            <w:tcW w:w="2268" w:type="dxa"/>
            <w:noWrap/>
            <w:hideMark/>
          </w:tcPr>
          <w:p w14:paraId="598AC2F5" w14:textId="77777777" w:rsidR="00CE31CF" w:rsidRPr="004F02EF" w:rsidRDefault="00CE31CF">
            <w:pPr>
              <w:rPr>
                <w:rFonts w:ascii="Segoe UI" w:hAnsi="Segoe UI" w:cs="Segoe UI"/>
                <w:sz w:val="20"/>
                <w:szCs w:val="20"/>
              </w:rPr>
            </w:pPr>
            <w:r w:rsidRPr="004F02EF">
              <w:rPr>
                <w:rFonts w:ascii="Segoe UI" w:hAnsi="Segoe UI" w:cs="Segoe UI"/>
                <w:sz w:val="20"/>
                <w:szCs w:val="20"/>
              </w:rPr>
              <w:t>R1.12(b)</w:t>
            </w:r>
          </w:p>
        </w:tc>
        <w:tc>
          <w:tcPr>
            <w:tcW w:w="7106" w:type="dxa"/>
            <w:hideMark/>
          </w:tcPr>
          <w:p w14:paraId="3B661003" w14:textId="77777777" w:rsidR="00CE31CF" w:rsidRPr="004F02EF" w:rsidRDefault="00CE31CF">
            <w:pPr>
              <w:rPr>
                <w:rFonts w:ascii="Segoe UI" w:hAnsi="Segoe UI" w:cs="Segoe UI"/>
                <w:sz w:val="20"/>
                <w:szCs w:val="20"/>
              </w:rPr>
            </w:pPr>
            <w:r w:rsidRPr="004F02EF">
              <w:rPr>
                <w:rFonts w:ascii="Segoe UI" w:hAnsi="Segoe UI" w:cs="Segoe UI"/>
                <w:sz w:val="20"/>
                <w:szCs w:val="20"/>
              </w:rPr>
              <w:t xml:space="preserve">Organisations must design rotas to - b. support doctors in training to develop the professional values, knowledge, </w:t>
            </w:r>
            <w:proofErr w:type="gramStart"/>
            <w:r w:rsidRPr="004F02EF">
              <w:rPr>
                <w:rFonts w:ascii="Segoe UI" w:hAnsi="Segoe UI" w:cs="Segoe UI"/>
                <w:sz w:val="20"/>
                <w:szCs w:val="20"/>
              </w:rPr>
              <w:t>skills</w:t>
            </w:r>
            <w:proofErr w:type="gramEnd"/>
            <w:r w:rsidRPr="004F02EF">
              <w:rPr>
                <w:rFonts w:ascii="Segoe UI" w:hAnsi="Segoe UI" w:cs="Segoe UI"/>
                <w:sz w:val="20"/>
                <w:szCs w:val="20"/>
              </w:rPr>
              <w:t xml:space="preserve"> and behaviours required of all doctors working in the UK</w:t>
            </w:r>
          </w:p>
        </w:tc>
      </w:tr>
      <w:tr w:rsidR="00CE31CF" w:rsidRPr="004F02EF" w14:paraId="50696212" w14:textId="77777777" w:rsidTr="00124568">
        <w:trPr>
          <w:trHeight w:val="300"/>
        </w:trPr>
        <w:tc>
          <w:tcPr>
            <w:tcW w:w="1696" w:type="dxa"/>
            <w:vMerge/>
            <w:hideMark/>
          </w:tcPr>
          <w:p w14:paraId="571712EC" w14:textId="77777777" w:rsidR="00CE31CF" w:rsidRPr="004F02EF" w:rsidRDefault="00CE31CF">
            <w:pPr>
              <w:rPr>
                <w:rFonts w:ascii="Segoe UI" w:hAnsi="Segoe UI" w:cs="Segoe UI"/>
                <w:sz w:val="20"/>
                <w:szCs w:val="20"/>
              </w:rPr>
            </w:pPr>
          </w:p>
        </w:tc>
        <w:tc>
          <w:tcPr>
            <w:tcW w:w="4536" w:type="dxa"/>
            <w:vMerge/>
            <w:hideMark/>
          </w:tcPr>
          <w:p w14:paraId="2B3DCFD0" w14:textId="77777777" w:rsidR="00CE31CF" w:rsidRPr="004F02EF" w:rsidRDefault="00CE31CF">
            <w:pPr>
              <w:rPr>
                <w:rFonts w:ascii="Segoe UI" w:hAnsi="Segoe UI" w:cs="Segoe UI"/>
                <w:sz w:val="20"/>
                <w:szCs w:val="20"/>
              </w:rPr>
            </w:pPr>
          </w:p>
        </w:tc>
        <w:tc>
          <w:tcPr>
            <w:tcW w:w="2268" w:type="dxa"/>
            <w:noWrap/>
            <w:hideMark/>
          </w:tcPr>
          <w:p w14:paraId="7D5A1D80" w14:textId="77777777" w:rsidR="00CE31CF" w:rsidRPr="004F02EF" w:rsidRDefault="00CE31CF">
            <w:pPr>
              <w:rPr>
                <w:rFonts w:ascii="Segoe UI" w:hAnsi="Segoe UI" w:cs="Segoe UI"/>
                <w:sz w:val="20"/>
                <w:szCs w:val="20"/>
              </w:rPr>
            </w:pPr>
            <w:r w:rsidRPr="004F02EF">
              <w:rPr>
                <w:rFonts w:ascii="Segoe UI" w:hAnsi="Segoe UI" w:cs="Segoe UI"/>
                <w:sz w:val="20"/>
                <w:szCs w:val="20"/>
              </w:rPr>
              <w:t>R1.12(c)</w:t>
            </w:r>
          </w:p>
        </w:tc>
        <w:tc>
          <w:tcPr>
            <w:tcW w:w="7106" w:type="dxa"/>
            <w:hideMark/>
          </w:tcPr>
          <w:p w14:paraId="052AA786" w14:textId="77777777" w:rsidR="00CE31CF" w:rsidRPr="004F02EF" w:rsidRDefault="00CE31CF">
            <w:pPr>
              <w:rPr>
                <w:rFonts w:ascii="Segoe UI" w:hAnsi="Segoe UI" w:cs="Segoe UI"/>
                <w:sz w:val="20"/>
                <w:szCs w:val="20"/>
              </w:rPr>
            </w:pPr>
            <w:r w:rsidRPr="004F02EF">
              <w:rPr>
                <w:rFonts w:ascii="Segoe UI" w:hAnsi="Segoe UI" w:cs="Segoe UI"/>
                <w:sz w:val="20"/>
                <w:szCs w:val="20"/>
              </w:rPr>
              <w:t>Organisations must design rotas to - c. provide learning opportunities that allow doctors in training to meet the requirements of their curriculum and training programme</w:t>
            </w:r>
          </w:p>
        </w:tc>
      </w:tr>
      <w:tr w:rsidR="007A13C9" w:rsidRPr="004F02EF" w14:paraId="7F178809" w14:textId="77777777" w:rsidTr="007A13C9">
        <w:trPr>
          <w:trHeight w:val="300"/>
        </w:trPr>
        <w:tc>
          <w:tcPr>
            <w:tcW w:w="15606" w:type="dxa"/>
            <w:gridSpan w:val="4"/>
            <w:tcBorders>
              <w:bottom w:val="nil"/>
            </w:tcBorders>
            <w:shd w:val="clear" w:color="auto" w:fill="31849B" w:themeFill="accent5" w:themeFillShade="BF"/>
          </w:tcPr>
          <w:p w14:paraId="69586495" w14:textId="0BDAA961" w:rsidR="007A13C9" w:rsidRPr="004F02EF" w:rsidRDefault="007A13C9">
            <w:pPr>
              <w:rPr>
                <w:rFonts w:ascii="Segoe UI" w:hAnsi="Segoe UI" w:cs="Segoe UI"/>
                <w:sz w:val="20"/>
                <w:szCs w:val="20"/>
              </w:rPr>
            </w:pPr>
            <w:bookmarkStart w:id="10" w:name="_Hlk15914974"/>
            <w:r w:rsidRPr="00E20295">
              <w:rPr>
                <w:rFonts w:ascii="Segoe UI" w:hAnsi="Segoe UI" w:cs="Segoe UI"/>
                <w:color w:val="FFFFFF" w:themeColor="background1"/>
                <w:sz w:val="20"/>
                <w:szCs w:val="20"/>
              </w:rPr>
              <w:t>Why is this score useful?                                                                                                                                                                                                                                                                                                                                                                                                                                                                                                      An appropriately staffed and well-designed rota can support training and learning. A low score can indicate that poor rota design and rota gaps are negatively affecting the training environment. This can put trainees and patients at risk.</w:t>
            </w:r>
            <w:bookmarkEnd w:id="10"/>
          </w:p>
        </w:tc>
      </w:tr>
      <w:tr w:rsidR="007A13C9" w:rsidRPr="004F02EF" w14:paraId="3AC54838" w14:textId="77777777" w:rsidTr="007A13C9">
        <w:trPr>
          <w:trHeight w:val="300"/>
        </w:trPr>
        <w:tc>
          <w:tcPr>
            <w:tcW w:w="15606" w:type="dxa"/>
            <w:gridSpan w:val="4"/>
            <w:tcBorders>
              <w:top w:val="nil"/>
              <w:left w:val="nil"/>
              <w:bottom w:val="nil"/>
              <w:right w:val="nil"/>
            </w:tcBorders>
            <w:shd w:val="clear" w:color="auto" w:fill="auto"/>
          </w:tcPr>
          <w:p w14:paraId="17553454" w14:textId="77777777" w:rsidR="007A13C9" w:rsidRPr="00E20295" w:rsidRDefault="007A13C9">
            <w:pPr>
              <w:rPr>
                <w:rFonts w:ascii="Segoe UI" w:hAnsi="Segoe UI" w:cs="Segoe UI"/>
                <w:color w:val="FFFFFF" w:themeColor="background1"/>
                <w:sz w:val="20"/>
                <w:szCs w:val="20"/>
              </w:rPr>
            </w:pPr>
          </w:p>
        </w:tc>
      </w:tr>
      <w:tr w:rsidR="007A13C9" w:rsidRPr="004F02EF" w14:paraId="5F0675CF" w14:textId="77777777" w:rsidTr="00124568">
        <w:trPr>
          <w:trHeight w:val="622"/>
        </w:trPr>
        <w:tc>
          <w:tcPr>
            <w:tcW w:w="1696" w:type="dxa"/>
            <w:tcBorders>
              <w:top w:val="nil"/>
            </w:tcBorders>
            <w:shd w:val="clear" w:color="auto" w:fill="31849B" w:themeFill="accent5" w:themeFillShade="BF"/>
            <w:hideMark/>
          </w:tcPr>
          <w:p w14:paraId="5A0AFDF1" w14:textId="77777777" w:rsidR="007A13C9" w:rsidRPr="004F02EF" w:rsidRDefault="007A13C9" w:rsidP="00506D63">
            <w:pPr>
              <w:rPr>
                <w:rFonts w:ascii="Segoe UI" w:hAnsi="Segoe UI" w:cs="Segoe UI"/>
                <w:color w:val="FFFFFF" w:themeColor="background1"/>
                <w:sz w:val="20"/>
                <w:szCs w:val="20"/>
              </w:rPr>
            </w:pPr>
            <w:bookmarkStart w:id="11" w:name="_Hlk116919284"/>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hideMark/>
          </w:tcPr>
          <w:p w14:paraId="72BCFB23" w14:textId="77777777" w:rsidR="007A13C9" w:rsidRPr="004F02EF" w:rsidRDefault="007A13C9"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56FB5FD4" w14:textId="77777777" w:rsidR="007A13C9" w:rsidRPr="004F02EF" w:rsidRDefault="007A13C9"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04983A6F" w14:textId="77777777" w:rsidR="007A13C9" w:rsidRPr="004F02EF" w:rsidRDefault="007A13C9"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11"/>
      <w:tr w:rsidR="004F02EF" w:rsidRPr="004F02EF" w14:paraId="4946E5D7" w14:textId="77777777" w:rsidTr="00124568">
        <w:trPr>
          <w:trHeight w:val="1284"/>
        </w:trPr>
        <w:tc>
          <w:tcPr>
            <w:tcW w:w="1696" w:type="dxa"/>
            <w:vMerge w:val="restart"/>
            <w:hideMark/>
          </w:tcPr>
          <w:p w14:paraId="4C48F423" w14:textId="77777777" w:rsidR="004F02EF" w:rsidRPr="004F02EF" w:rsidRDefault="004F02EF" w:rsidP="004F02EF">
            <w:pPr>
              <w:rPr>
                <w:rFonts w:ascii="Segoe UI" w:hAnsi="Segoe UI" w:cs="Segoe UI"/>
                <w:sz w:val="20"/>
                <w:szCs w:val="20"/>
              </w:rPr>
            </w:pPr>
            <w:r w:rsidRPr="004F02EF">
              <w:rPr>
                <w:rFonts w:ascii="Segoe UI" w:hAnsi="Segoe UI" w:cs="Segoe UI"/>
                <w:sz w:val="20"/>
                <w:szCs w:val="20"/>
              </w:rPr>
              <w:t>Clinical supervision</w:t>
            </w:r>
          </w:p>
        </w:tc>
        <w:tc>
          <w:tcPr>
            <w:tcW w:w="4536" w:type="dxa"/>
            <w:vMerge w:val="restart"/>
            <w:hideMark/>
          </w:tcPr>
          <w:p w14:paraId="25CACC97" w14:textId="77777777" w:rsidR="004F02EF" w:rsidRPr="004F02EF" w:rsidRDefault="004F02EF" w:rsidP="004F02EF">
            <w:pPr>
              <w:rPr>
                <w:rFonts w:ascii="Segoe UI" w:hAnsi="Segoe UI" w:cs="Segoe UI"/>
                <w:sz w:val="20"/>
                <w:szCs w:val="20"/>
              </w:rPr>
            </w:pPr>
            <w:r w:rsidRPr="004F02EF">
              <w:rPr>
                <w:rFonts w:ascii="Segoe UI" w:hAnsi="Segoe UI" w:cs="Segoe UI"/>
                <w:sz w:val="20"/>
                <w:szCs w:val="20"/>
              </w:rPr>
              <w:t>In this post do you always know who is providing your clinical supervision when you're working?</w:t>
            </w:r>
          </w:p>
        </w:tc>
        <w:tc>
          <w:tcPr>
            <w:tcW w:w="2268" w:type="dxa"/>
            <w:noWrap/>
            <w:hideMark/>
          </w:tcPr>
          <w:p w14:paraId="70178994" w14:textId="77777777" w:rsidR="004F02EF" w:rsidRPr="004F02EF" w:rsidRDefault="004F02EF">
            <w:pPr>
              <w:rPr>
                <w:rFonts w:ascii="Segoe UI" w:hAnsi="Segoe UI" w:cs="Segoe UI"/>
                <w:sz w:val="20"/>
                <w:szCs w:val="20"/>
              </w:rPr>
            </w:pPr>
            <w:r w:rsidRPr="004F02EF">
              <w:rPr>
                <w:rFonts w:ascii="Segoe UI" w:hAnsi="Segoe UI" w:cs="Segoe UI"/>
                <w:sz w:val="20"/>
                <w:szCs w:val="20"/>
              </w:rPr>
              <w:t>R1.7</w:t>
            </w:r>
          </w:p>
        </w:tc>
        <w:tc>
          <w:tcPr>
            <w:tcW w:w="7106" w:type="dxa"/>
            <w:hideMark/>
          </w:tcPr>
          <w:p w14:paraId="5205F2F8"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4F02EF" w:rsidRPr="004F02EF" w14:paraId="270F855F" w14:textId="77777777" w:rsidTr="00124568">
        <w:trPr>
          <w:trHeight w:val="1500"/>
        </w:trPr>
        <w:tc>
          <w:tcPr>
            <w:tcW w:w="1696" w:type="dxa"/>
            <w:vMerge/>
            <w:hideMark/>
          </w:tcPr>
          <w:p w14:paraId="3FEC4977" w14:textId="77777777" w:rsidR="004F02EF" w:rsidRPr="004F02EF" w:rsidRDefault="004F02EF">
            <w:pPr>
              <w:rPr>
                <w:rFonts w:ascii="Segoe UI" w:hAnsi="Segoe UI" w:cs="Segoe UI"/>
                <w:sz w:val="20"/>
                <w:szCs w:val="20"/>
              </w:rPr>
            </w:pPr>
          </w:p>
        </w:tc>
        <w:tc>
          <w:tcPr>
            <w:tcW w:w="4536" w:type="dxa"/>
            <w:vMerge/>
            <w:hideMark/>
          </w:tcPr>
          <w:p w14:paraId="66CB2455" w14:textId="77777777" w:rsidR="004F02EF" w:rsidRPr="004F02EF" w:rsidRDefault="004F02EF">
            <w:pPr>
              <w:rPr>
                <w:rFonts w:ascii="Segoe UI" w:hAnsi="Segoe UI" w:cs="Segoe UI"/>
                <w:sz w:val="20"/>
                <w:szCs w:val="20"/>
              </w:rPr>
            </w:pPr>
          </w:p>
        </w:tc>
        <w:tc>
          <w:tcPr>
            <w:tcW w:w="2268" w:type="dxa"/>
            <w:noWrap/>
            <w:hideMark/>
          </w:tcPr>
          <w:p w14:paraId="1A3DC35F" w14:textId="77777777" w:rsidR="004F02EF" w:rsidRPr="004F02EF" w:rsidRDefault="004F02EF">
            <w:pPr>
              <w:rPr>
                <w:rFonts w:ascii="Segoe UI" w:hAnsi="Segoe UI" w:cs="Segoe UI"/>
                <w:sz w:val="20"/>
                <w:szCs w:val="20"/>
              </w:rPr>
            </w:pPr>
            <w:r w:rsidRPr="004F02EF">
              <w:rPr>
                <w:rFonts w:ascii="Segoe UI" w:hAnsi="Segoe UI" w:cs="Segoe UI"/>
                <w:sz w:val="20"/>
                <w:szCs w:val="20"/>
              </w:rPr>
              <w:t>R1.8</w:t>
            </w:r>
          </w:p>
        </w:tc>
        <w:tc>
          <w:tcPr>
            <w:tcW w:w="7106" w:type="dxa"/>
            <w:hideMark/>
          </w:tcPr>
          <w:p w14:paraId="4E7CDBF8" w14:textId="77777777" w:rsidR="004F02EF" w:rsidRPr="004F02EF" w:rsidRDefault="004F02EF">
            <w:pPr>
              <w:rPr>
                <w:rFonts w:ascii="Segoe UI" w:hAnsi="Segoe UI" w:cs="Segoe UI"/>
                <w:sz w:val="20"/>
                <w:szCs w:val="20"/>
              </w:rPr>
            </w:pPr>
            <w:r w:rsidRPr="004F02EF">
              <w:rPr>
                <w:rFonts w:ascii="Segoe UI" w:hAnsi="Segoe UI" w:cs="Segoe UI"/>
                <w:sz w:val="20"/>
                <w:szCs w:val="20"/>
              </w:rPr>
              <w:t xml:space="preserve">Organisations must make sure that learners </w:t>
            </w:r>
            <w:proofErr w:type="gramStart"/>
            <w:r w:rsidRPr="004F02EF">
              <w:rPr>
                <w:rFonts w:ascii="Segoe UI" w:hAnsi="Segoe UI" w:cs="Segoe UI"/>
                <w:sz w:val="20"/>
                <w:szCs w:val="20"/>
              </w:rPr>
              <w:t>have an appropriate level of clinical supervision at all times</w:t>
            </w:r>
            <w:proofErr w:type="gramEnd"/>
            <w:r w:rsidRPr="004F02EF">
              <w:rPr>
                <w:rFonts w:ascii="Segoe UI" w:hAnsi="Segoe UI" w:cs="Segoe UI"/>
                <w:sz w:val="20"/>
                <w:szCs w:val="20"/>
              </w:rPr>
              <w:t xml:space="preserve"> by an experienced and competent supervisor, who can advise or attend as needed. The level of supervision must fit the individual learner’s competence, </w:t>
            </w:r>
            <w:proofErr w:type="gramStart"/>
            <w:r w:rsidRPr="004F02EF">
              <w:rPr>
                <w:rFonts w:ascii="Segoe UI" w:hAnsi="Segoe UI" w:cs="Segoe UI"/>
                <w:sz w:val="20"/>
                <w:szCs w:val="20"/>
              </w:rPr>
              <w:t>confidence</w:t>
            </w:r>
            <w:proofErr w:type="gramEnd"/>
            <w:r w:rsidRPr="004F02EF">
              <w:rPr>
                <w:rFonts w:ascii="Segoe UI" w:hAnsi="Segoe UI" w:cs="Segoe UI"/>
                <w:sz w:val="20"/>
                <w:szCs w:val="20"/>
              </w:rPr>
              <w:t xml:space="preserve"> and experience. The support and clinical supervision must be clearly outlined to the learner and the supervisor.</w:t>
            </w:r>
            <w:r w:rsidRPr="004F02EF">
              <w:rPr>
                <w:rFonts w:ascii="Segoe UI" w:hAnsi="Segoe UI" w:cs="Segoe UI"/>
                <w:sz w:val="20"/>
                <w:szCs w:val="20"/>
              </w:rPr>
              <w:br/>
              <w:t xml:space="preserve">Foundation doctors must at all times have on-site access to a senior colleague who is suitably qualified to deal with problems that may arise during the </w:t>
            </w:r>
            <w:proofErr w:type="gramStart"/>
            <w:r w:rsidRPr="004F02EF">
              <w:rPr>
                <w:rFonts w:ascii="Segoe UI" w:hAnsi="Segoe UI" w:cs="Segoe UI"/>
                <w:sz w:val="20"/>
                <w:szCs w:val="20"/>
              </w:rPr>
              <w:t>session.*</w:t>
            </w:r>
            <w:proofErr w:type="gramEnd"/>
            <w:r w:rsidRPr="004F02EF">
              <w:rPr>
                <w:rFonts w:ascii="Segoe UI" w:hAnsi="Segoe UI" w:cs="Segoe UI"/>
                <w:sz w:val="20"/>
                <w:szCs w:val="20"/>
              </w:rPr>
              <w:t xml:space="preserve"> Medical students on placement must be supervised, with closer supervision when they are at lower levels of competence.</w:t>
            </w:r>
          </w:p>
        </w:tc>
      </w:tr>
      <w:tr w:rsidR="004F02EF" w:rsidRPr="004F02EF" w14:paraId="53D33233" w14:textId="77777777" w:rsidTr="00124568">
        <w:trPr>
          <w:trHeight w:val="600"/>
        </w:trPr>
        <w:tc>
          <w:tcPr>
            <w:tcW w:w="1696" w:type="dxa"/>
            <w:vMerge/>
            <w:hideMark/>
          </w:tcPr>
          <w:p w14:paraId="197C63E8" w14:textId="77777777" w:rsidR="004F02EF" w:rsidRPr="004F02EF" w:rsidRDefault="004F02EF">
            <w:pPr>
              <w:rPr>
                <w:rFonts w:ascii="Segoe UI" w:hAnsi="Segoe UI" w:cs="Segoe UI"/>
                <w:sz w:val="20"/>
                <w:szCs w:val="20"/>
              </w:rPr>
            </w:pPr>
          </w:p>
        </w:tc>
        <w:tc>
          <w:tcPr>
            <w:tcW w:w="4536" w:type="dxa"/>
            <w:vMerge/>
            <w:hideMark/>
          </w:tcPr>
          <w:p w14:paraId="54117F51" w14:textId="77777777" w:rsidR="004F02EF" w:rsidRPr="004F02EF" w:rsidRDefault="004F02EF">
            <w:pPr>
              <w:rPr>
                <w:rFonts w:ascii="Segoe UI" w:hAnsi="Segoe UI" w:cs="Segoe UI"/>
                <w:sz w:val="20"/>
                <w:szCs w:val="20"/>
              </w:rPr>
            </w:pPr>
          </w:p>
        </w:tc>
        <w:tc>
          <w:tcPr>
            <w:tcW w:w="2268" w:type="dxa"/>
            <w:noWrap/>
            <w:hideMark/>
          </w:tcPr>
          <w:p w14:paraId="3E4E1D91" w14:textId="77777777" w:rsidR="004F02EF" w:rsidRPr="004F02EF" w:rsidRDefault="004F02EF">
            <w:pPr>
              <w:rPr>
                <w:rFonts w:ascii="Segoe UI" w:hAnsi="Segoe UI" w:cs="Segoe UI"/>
                <w:sz w:val="20"/>
                <w:szCs w:val="20"/>
              </w:rPr>
            </w:pPr>
            <w:r w:rsidRPr="004F02EF">
              <w:rPr>
                <w:rFonts w:ascii="Segoe UI" w:hAnsi="Segoe UI" w:cs="Segoe UI"/>
                <w:sz w:val="20"/>
                <w:szCs w:val="20"/>
              </w:rPr>
              <w:t>R1.10</w:t>
            </w:r>
          </w:p>
        </w:tc>
        <w:tc>
          <w:tcPr>
            <w:tcW w:w="7106" w:type="dxa"/>
            <w:hideMark/>
          </w:tcPr>
          <w:p w14:paraId="55D12708"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have a reliable way of identifying learners at different stages of education and training, and make sure all staff members take account of this, so that learners are not expected to work beyond their competence.</w:t>
            </w:r>
          </w:p>
        </w:tc>
      </w:tr>
      <w:tr w:rsidR="004F02EF" w:rsidRPr="004F02EF" w14:paraId="0A197DD5" w14:textId="77777777" w:rsidTr="00124568">
        <w:trPr>
          <w:trHeight w:val="900"/>
        </w:trPr>
        <w:tc>
          <w:tcPr>
            <w:tcW w:w="1696" w:type="dxa"/>
            <w:vMerge/>
            <w:hideMark/>
          </w:tcPr>
          <w:p w14:paraId="6839B5A0" w14:textId="77777777" w:rsidR="004F02EF" w:rsidRPr="004F02EF" w:rsidRDefault="004F02EF">
            <w:pPr>
              <w:rPr>
                <w:rFonts w:ascii="Segoe UI" w:hAnsi="Segoe UI" w:cs="Segoe UI"/>
                <w:sz w:val="20"/>
                <w:szCs w:val="20"/>
              </w:rPr>
            </w:pPr>
          </w:p>
        </w:tc>
        <w:tc>
          <w:tcPr>
            <w:tcW w:w="4536" w:type="dxa"/>
            <w:vMerge/>
            <w:hideMark/>
          </w:tcPr>
          <w:p w14:paraId="08F9B8EF" w14:textId="77777777" w:rsidR="004F02EF" w:rsidRPr="004F02EF" w:rsidRDefault="004F02EF">
            <w:pPr>
              <w:rPr>
                <w:rFonts w:ascii="Segoe UI" w:hAnsi="Segoe UI" w:cs="Segoe UI"/>
                <w:sz w:val="20"/>
                <w:szCs w:val="20"/>
              </w:rPr>
            </w:pPr>
          </w:p>
        </w:tc>
        <w:tc>
          <w:tcPr>
            <w:tcW w:w="2268" w:type="dxa"/>
            <w:noWrap/>
            <w:hideMark/>
          </w:tcPr>
          <w:p w14:paraId="6F385B53" w14:textId="77777777" w:rsidR="004F02EF" w:rsidRPr="004F02EF" w:rsidRDefault="004F02EF">
            <w:pPr>
              <w:rPr>
                <w:rFonts w:ascii="Segoe UI" w:hAnsi="Segoe UI" w:cs="Segoe UI"/>
                <w:sz w:val="20"/>
                <w:szCs w:val="20"/>
              </w:rPr>
            </w:pPr>
            <w:r w:rsidRPr="004F02EF">
              <w:rPr>
                <w:rFonts w:ascii="Segoe UI" w:hAnsi="Segoe UI" w:cs="Segoe UI"/>
                <w:sz w:val="20"/>
                <w:szCs w:val="20"/>
              </w:rPr>
              <w:t>R1.11</w:t>
            </w:r>
          </w:p>
        </w:tc>
        <w:tc>
          <w:tcPr>
            <w:tcW w:w="7106" w:type="dxa"/>
            <w:hideMark/>
          </w:tcPr>
          <w:p w14:paraId="60146953" w14:textId="77777777" w:rsidR="004F02EF" w:rsidRPr="004F02EF" w:rsidRDefault="004F02EF">
            <w:pPr>
              <w:rPr>
                <w:rFonts w:ascii="Segoe UI" w:hAnsi="Segoe UI" w:cs="Segoe UI"/>
                <w:sz w:val="20"/>
                <w:szCs w:val="20"/>
              </w:rPr>
            </w:pPr>
            <w:r w:rsidRPr="004F02EF">
              <w:rPr>
                <w:rFonts w:ascii="Segoe UI" w:hAnsi="Segoe UI" w:cs="Segoe UI"/>
                <w:sz w:val="20"/>
                <w:szCs w:val="20"/>
              </w:rPr>
              <w:t>Doctors in training must take consent only for procedures appropriate for their level of competence. Learners must act in accordance with General Medical Council (GMC) guidance on consent. Supervisors must assure themselves that a learner understands any proposed intervention for which they will take consent, its risks and alternative treatment options.</w:t>
            </w:r>
          </w:p>
        </w:tc>
      </w:tr>
      <w:tr w:rsidR="004F02EF" w:rsidRPr="004F02EF" w14:paraId="5225FDA1" w14:textId="77777777" w:rsidTr="00124568">
        <w:trPr>
          <w:trHeight w:val="300"/>
        </w:trPr>
        <w:tc>
          <w:tcPr>
            <w:tcW w:w="1696" w:type="dxa"/>
            <w:vMerge/>
            <w:hideMark/>
          </w:tcPr>
          <w:p w14:paraId="0EFCFE58" w14:textId="77777777" w:rsidR="004F02EF" w:rsidRPr="004F02EF" w:rsidRDefault="004F02EF">
            <w:pPr>
              <w:rPr>
                <w:rFonts w:ascii="Segoe UI" w:hAnsi="Segoe UI" w:cs="Segoe UI"/>
                <w:sz w:val="20"/>
                <w:szCs w:val="20"/>
              </w:rPr>
            </w:pPr>
          </w:p>
        </w:tc>
        <w:tc>
          <w:tcPr>
            <w:tcW w:w="4536" w:type="dxa"/>
            <w:vMerge/>
            <w:hideMark/>
          </w:tcPr>
          <w:p w14:paraId="1AB61EA8" w14:textId="77777777" w:rsidR="004F02EF" w:rsidRPr="004F02EF" w:rsidRDefault="004F02EF">
            <w:pPr>
              <w:rPr>
                <w:rFonts w:ascii="Segoe UI" w:hAnsi="Segoe UI" w:cs="Segoe UI"/>
                <w:sz w:val="20"/>
                <w:szCs w:val="20"/>
              </w:rPr>
            </w:pPr>
          </w:p>
        </w:tc>
        <w:tc>
          <w:tcPr>
            <w:tcW w:w="2268" w:type="dxa"/>
            <w:noWrap/>
            <w:hideMark/>
          </w:tcPr>
          <w:p w14:paraId="57C2DEB5" w14:textId="77777777" w:rsidR="004F02EF" w:rsidRPr="004F02EF" w:rsidRDefault="004F02EF">
            <w:pPr>
              <w:rPr>
                <w:rFonts w:ascii="Segoe UI" w:hAnsi="Segoe UI" w:cs="Segoe UI"/>
                <w:sz w:val="20"/>
                <w:szCs w:val="20"/>
              </w:rPr>
            </w:pPr>
            <w:r w:rsidRPr="004F02EF">
              <w:rPr>
                <w:rFonts w:ascii="Segoe UI" w:hAnsi="Segoe UI" w:cs="Segoe UI"/>
                <w:sz w:val="20"/>
                <w:szCs w:val="20"/>
              </w:rPr>
              <w:t>R1.12(a)</w:t>
            </w:r>
          </w:p>
        </w:tc>
        <w:tc>
          <w:tcPr>
            <w:tcW w:w="7106" w:type="dxa"/>
            <w:hideMark/>
          </w:tcPr>
          <w:p w14:paraId="69E6B120"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design rotas to - a. make sure doctors in training have appropriate clinical supervision</w:t>
            </w:r>
          </w:p>
        </w:tc>
      </w:tr>
      <w:tr w:rsidR="004F02EF" w:rsidRPr="004F02EF" w14:paraId="6FF3C23B" w14:textId="77777777" w:rsidTr="00124568">
        <w:trPr>
          <w:trHeight w:val="600"/>
        </w:trPr>
        <w:tc>
          <w:tcPr>
            <w:tcW w:w="1696" w:type="dxa"/>
            <w:vMerge/>
            <w:hideMark/>
          </w:tcPr>
          <w:p w14:paraId="167FDDA3" w14:textId="77777777" w:rsidR="004F02EF" w:rsidRPr="004F02EF" w:rsidRDefault="004F02EF">
            <w:pPr>
              <w:rPr>
                <w:rFonts w:ascii="Segoe UI" w:hAnsi="Segoe UI" w:cs="Segoe UI"/>
                <w:sz w:val="20"/>
                <w:szCs w:val="20"/>
              </w:rPr>
            </w:pPr>
          </w:p>
        </w:tc>
        <w:tc>
          <w:tcPr>
            <w:tcW w:w="4536" w:type="dxa"/>
            <w:vMerge/>
            <w:hideMark/>
          </w:tcPr>
          <w:p w14:paraId="42666904" w14:textId="77777777" w:rsidR="004F02EF" w:rsidRPr="004F02EF" w:rsidRDefault="004F02EF">
            <w:pPr>
              <w:rPr>
                <w:rFonts w:ascii="Segoe UI" w:hAnsi="Segoe UI" w:cs="Segoe UI"/>
                <w:sz w:val="20"/>
                <w:szCs w:val="20"/>
              </w:rPr>
            </w:pPr>
          </w:p>
        </w:tc>
        <w:tc>
          <w:tcPr>
            <w:tcW w:w="2268" w:type="dxa"/>
            <w:noWrap/>
            <w:hideMark/>
          </w:tcPr>
          <w:p w14:paraId="6DD79E22" w14:textId="77777777" w:rsidR="004F02EF" w:rsidRPr="004F02EF" w:rsidRDefault="004F02EF">
            <w:pPr>
              <w:rPr>
                <w:rFonts w:ascii="Segoe UI" w:hAnsi="Segoe UI" w:cs="Segoe UI"/>
                <w:sz w:val="20"/>
                <w:szCs w:val="20"/>
              </w:rPr>
            </w:pPr>
            <w:r w:rsidRPr="004F02EF">
              <w:rPr>
                <w:rFonts w:ascii="Segoe UI" w:hAnsi="Segoe UI" w:cs="Segoe UI"/>
                <w:sz w:val="20"/>
                <w:szCs w:val="20"/>
              </w:rPr>
              <w:t>R1.19</w:t>
            </w:r>
          </w:p>
        </w:tc>
        <w:tc>
          <w:tcPr>
            <w:tcW w:w="7106" w:type="dxa"/>
            <w:hideMark/>
          </w:tcPr>
          <w:p w14:paraId="03DA7CD6" w14:textId="77777777" w:rsidR="004F02EF" w:rsidRPr="004F02EF" w:rsidRDefault="004F02EF">
            <w:pPr>
              <w:rPr>
                <w:rFonts w:ascii="Segoe UI" w:hAnsi="Segoe UI" w:cs="Segoe UI"/>
                <w:sz w:val="20"/>
                <w:szCs w:val="20"/>
              </w:rPr>
            </w:pPr>
            <w:r w:rsidRPr="004F02EF">
              <w:rPr>
                <w:rFonts w:ascii="Segoe UI" w:hAnsi="Segoe UI" w:cs="Segoe UI"/>
                <w:sz w:val="20"/>
                <w:szCs w:val="20"/>
              </w:rPr>
              <w:t xml:space="preserve">Organisations must have the capacity, </w:t>
            </w:r>
            <w:proofErr w:type="gramStart"/>
            <w:r w:rsidRPr="004F02EF">
              <w:rPr>
                <w:rFonts w:ascii="Segoe UI" w:hAnsi="Segoe UI" w:cs="Segoe UI"/>
                <w:sz w:val="20"/>
                <w:szCs w:val="20"/>
              </w:rPr>
              <w:t>resources</w:t>
            </w:r>
            <w:proofErr w:type="gramEnd"/>
            <w:r w:rsidRPr="004F02EF">
              <w:rPr>
                <w:rFonts w:ascii="Segoe UI" w:hAnsi="Segoe UI" w:cs="Segoe UI"/>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w:t>
            </w:r>
          </w:p>
        </w:tc>
      </w:tr>
      <w:tr w:rsidR="004F02EF" w:rsidRPr="004F02EF" w14:paraId="60C48B01" w14:textId="77777777" w:rsidTr="00124568">
        <w:trPr>
          <w:trHeight w:val="600"/>
        </w:trPr>
        <w:tc>
          <w:tcPr>
            <w:tcW w:w="1696" w:type="dxa"/>
            <w:vMerge/>
            <w:hideMark/>
          </w:tcPr>
          <w:p w14:paraId="756F3CE1" w14:textId="77777777" w:rsidR="004F02EF" w:rsidRPr="004F02EF" w:rsidRDefault="004F02EF">
            <w:pPr>
              <w:rPr>
                <w:rFonts w:ascii="Segoe UI" w:hAnsi="Segoe UI" w:cs="Segoe UI"/>
                <w:sz w:val="20"/>
                <w:szCs w:val="20"/>
              </w:rPr>
            </w:pPr>
          </w:p>
        </w:tc>
        <w:tc>
          <w:tcPr>
            <w:tcW w:w="4536" w:type="dxa"/>
            <w:vMerge/>
            <w:hideMark/>
          </w:tcPr>
          <w:p w14:paraId="477F6FDC" w14:textId="77777777" w:rsidR="004F02EF" w:rsidRPr="004F02EF" w:rsidRDefault="004F02EF">
            <w:pPr>
              <w:rPr>
                <w:rFonts w:ascii="Segoe UI" w:hAnsi="Segoe UI" w:cs="Segoe UI"/>
                <w:sz w:val="20"/>
                <w:szCs w:val="20"/>
              </w:rPr>
            </w:pPr>
          </w:p>
        </w:tc>
        <w:tc>
          <w:tcPr>
            <w:tcW w:w="2268" w:type="dxa"/>
            <w:noWrap/>
            <w:hideMark/>
          </w:tcPr>
          <w:p w14:paraId="7EF328F4" w14:textId="77777777" w:rsidR="004F02EF" w:rsidRPr="004F02EF" w:rsidRDefault="004F02EF">
            <w:pPr>
              <w:rPr>
                <w:rFonts w:ascii="Segoe UI" w:hAnsi="Segoe UI" w:cs="Segoe UI"/>
                <w:sz w:val="20"/>
                <w:szCs w:val="20"/>
              </w:rPr>
            </w:pPr>
            <w:r w:rsidRPr="004F02EF">
              <w:rPr>
                <w:rFonts w:ascii="Segoe UI" w:hAnsi="Segoe UI" w:cs="Segoe UI"/>
                <w:sz w:val="20"/>
                <w:szCs w:val="20"/>
              </w:rPr>
              <w:t>R2.11</w:t>
            </w:r>
          </w:p>
        </w:tc>
        <w:tc>
          <w:tcPr>
            <w:tcW w:w="7106" w:type="dxa"/>
            <w:hideMark/>
          </w:tcPr>
          <w:p w14:paraId="51771745" w14:textId="77777777" w:rsidR="004F02EF" w:rsidRPr="004F02EF" w:rsidRDefault="004F02EF">
            <w:pPr>
              <w:rPr>
                <w:rFonts w:ascii="Segoe UI" w:hAnsi="Segoe UI" w:cs="Segoe UI"/>
                <w:sz w:val="20"/>
                <w:szCs w:val="20"/>
              </w:rPr>
            </w:pPr>
            <w:r w:rsidRPr="004F02EF">
              <w:rPr>
                <w:rFonts w:ascii="Segoe UI" w:hAnsi="Segoe UI" w:cs="Segoe UI"/>
                <w:sz w:val="20"/>
                <w:szCs w:val="20"/>
              </w:rPr>
              <w:t xml:space="preserve">Organisations must have systems and processes to make sure learners have appropriate supervision. Educational and clinical governance must be integrated so that learners do not pose a safety risk, and education and training </w:t>
            </w:r>
            <w:proofErr w:type="gramStart"/>
            <w:r w:rsidRPr="004F02EF">
              <w:rPr>
                <w:rFonts w:ascii="Segoe UI" w:hAnsi="Segoe UI" w:cs="Segoe UI"/>
                <w:sz w:val="20"/>
                <w:szCs w:val="20"/>
              </w:rPr>
              <w:t>takes</w:t>
            </w:r>
            <w:proofErr w:type="gramEnd"/>
            <w:r w:rsidRPr="004F02EF">
              <w:rPr>
                <w:rFonts w:ascii="Segoe UI" w:hAnsi="Segoe UI" w:cs="Segoe UI"/>
                <w:sz w:val="20"/>
                <w:szCs w:val="20"/>
              </w:rPr>
              <w:t xml:space="preserve"> place in a safe environment and culture.</w:t>
            </w:r>
          </w:p>
        </w:tc>
      </w:tr>
      <w:tr w:rsidR="004F02EF" w:rsidRPr="004F02EF" w14:paraId="533B21CC" w14:textId="77777777" w:rsidTr="00124568">
        <w:trPr>
          <w:trHeight w:val="300"/>
        </w:trPr>
        <w:tc>
          <w:tcPr>
            <w:tcW w:w="1696" w:type="dxa"/>
            <w:vMerge/>
            <w:hideMark/>
          </w:tcPr>
          <w:p w14:paraId="6F159681" w14:textId="77777777" w:rsidR="004F02EF" w:rsidRPr="004F02EF" w:rsidRDefault="004F02EF">
            <w:pPr>
              <w:rPr>
                <w:rFonts w:ascii="Segoe UI" w:hAnsi="Segoe UI" w:cs="Segoe UI"/>
                <w:sz w:val="20"/>
                <w:szCs w:val="20"/>
              </w:rPr>
            </w:pPr>
          </w:p>
        </w:tc>
        <w:tc>
          <w:tcPr>
            <w:tcW w:w="4536" w:type="dxa"/>
            <w:vMerge/>
            <w:hideMark/>
          </w:tcPr>
          <w:p w14:paraId="2A3BB758" w14:textId="77777777" w:rsidR="004F02EF" w:rsidRPr="004F02EF" w:rsidRDefault="004F02EF">
            <w:pPr>
              <w:rPr>
                <w:rFonts w:ascii="Segoe UI" w:hAnsi="Segoe UI" w:cs="Segoe UI"/>
                <w:sz w:val="20"/>
                <w:szCs w:val="20"/>
              </w:rPr>
            </w:pPr>
          </w:p>
        </w:tc>
        <w:tc>
          <w:tcPr>
            <w:tcW w:w="2268" w:type="dxa"/>
            <w:noWrap/>
            <w:hideMark/>
          </w:tcPr>
          <w:p w14:paraId="4FF574C6" w14:textId="77777777" w:rsidR="004F02EF" w:rsidRPr="004F02EF" w:rsidRDefault="004F02EF">
            <w:pPr>
              <w:rPr>
                <w:rFonts w:ascii="Segoe UI" w:hAnsi="Segoe UI" w:cs="Segoe UI"/>
                <w:sz w:val="20"/>
                <w:szCs w:val="20"/>
              </w:rPr>
            </w:pPr>
            <w:r w:rsidRPr="004F02EF">
              <w:rPr>
                <w:rFonts w:ascii="Segoe UI" w:hAnsi="Segoe UI" w:cs="Segoe UI"/>
                <w:sz w:val="20"/>
                <w:szCs w:val="20"/>
              </w:rPr>
              <w:t>R2.12</w:t>
            </w:r>
          </w:p>
        </w:tc>
        <w:tc>
          <w:tcPr>
            <w:tcW w:w="7106" w:type="dxa"/>
            <w:hideMark/>
          </w:tcPr>
          <w:p w14:paraId="168DA68D"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have systems to manage learners’ progression, with input from a range of people, to inform decisions about their progression.</w:t>
            </w:r>
          </w:p>
        </w:tc>
      </w:tr>
      <w:tr w:rsidR="004F02EF" w:rsidRPr="004F02EF" w14:paraId="7C7565EA" w14:textId="77777777" w:rsidTr="00124568">
        <w:trPr>
          <w:trHeight w:val="900"/>
        </w:trPr>
        <w:tc>
          <w:tcPr>
            <w:tcW w:w="1696" w:type="dxa"/>
            <w:vMerge/>
            <w:hideMark/>
          </w:tcPr>
          <w:p w14:paraId="1E8C8041" w14:textId="77777777" w:rsidR="004F02EF" w:rsidRPr="004F02EF" w:rsidRDefault="004F02EF">
            <w:pPr>
              <w:rPr>
                <w:rFonts w:ascii="Segoe UI" w:hAnsi="Segoe UI" w:cs="Segoe UI"/>
                <w:sz w:val="20"/>
                <w:szCs w:val="20"/>
              </w:rPr>
            </w:pPr>
          </w:p>
        </w:tc>
        <w:tc>
          <w:tcPr>
            <w:tcW w:w="4536" w:type="dxa"/>
            <w:vMerge/>
            <w:hideMark/>
          </w:tcPr>
          <w:p w14:paraId="0F20FBBB" w14:textId="77777777" w:rsidR="004F02EF" w:rsidRPr="004F02EF" w:rsidRDefault="004F02EF">
            <w:pPr>
              <w:rPr>
                <w:rFonts w:ascii="Segoe UI" w:hAnsi="Segoe UI" w:cs="Segoe UI"/>
                <w:sz w:val="20"/>
                <w:szCs w:val="20"/>
              </w:rPr>
            </w:pPr>
          </w:p>
        </w:tc>
        <w:tc>
          <w:tcPr>
            <w:tcW w:w="2268" w:type="dxa"/>
            <w:noWrap/>
            <w:hideMark/>
          </w:tcPr>
          <w:p w14:paraId="7F65FEA9" w14:textId="77777777" w:rsidR="004F02EF" w:rsidRPr="004F02EF" w:rsidRDefault="004F02EF">
            <w:pPr>
              <w:rPr>
                <w:rFonts w:ascii="Segoe UI" w:hAnsi="Segoe UI" w:cs="Segoe UI"/>
                <w:sz w:val="20"/>
                <w:szCs w:val="20"/>
              </w:rPr>
            </w:pPr>
            <w:r w:rsidRPr="004F02EF">
              <w:rPr>
                <w:rFonts w:ascii="Segoe UI" w:hAnsi="Segoe UI" w:cs="Segoe UI"/>
                <w:sz w:val="20"/>
                <w:szCs w:val="20"/>
              </w:rPr>
              <w:t>R2.14</w:t>
            </w:r>
          </w:p>
        </w:tc>
        <w:tc>
          <w:tcPr>
            <w:tcW w:w="7106" w:type="dxa"/>
            <w:hideMark/>
          </w:tcPr>
          <w:p w14:paraId="06E78F69" w14:textId="77777777" w:rsidR="004F02EF" w:rsidRPr="004F02EF" w:rsidRDefault="004F02EF">
            <w:pPr>
              <w:rPr>
                <w:rFonts w:ascii="Segoe UI" w:hAnsi="Segoe UI" w:cs="Segoe UI"/>
                <w:sz w:val="20"/>
                <w:szCs w:val="20"/>
              </w:rPr>
            </w:pPr>
            <w:r w:rsidRPr="004F02EF">
              <w:rPr>
                <w:rFonts w:ascii="Segoe UI" w:hAnsi="Segoe UI" w:cs="Segoe UI"/>
                <w:sz w:val="20"/>
                <w:szCs w:val="20"/>
              </w:rPr>
              <w:t xml:space="preserve">Organisations must make sure that each doctor in training has access to a named clinical supervisor who oversees the doctor's clinical work throughout a placement. The clinical supervisor leads on reviewing the doctor's clinical or medical practice throughout a </w:t>
            </w:r>
            <w:proofErr w:type="gramStart"/>
            <w:r w:rsidRPr="004F02EF">
              <w:rPr>
                <w:rFonts w:ascii="Segoe UI" w:hAnsi="Segoe UI" w:cs="Segoe UI"/>
                <w:sz w:val="20"/>
                <w:szCs w:val="20"/>
              </w:rPr>
              <w:t>placement, and</w:t>
            </w:r>
            <w:proofErr w:type="gramEnd"/>
            <w:r w:rsidRPr="004F02EF">
              <w:rPr>
                <w:rFonts w:ascii="Segoe UI" w:hAnsi="Segoe UI" w:cs="Segoe UI"/>
                <w:sz w:val="20"/>
                <w:szCs w:val="20"/>
              </w:rPr>
              <w:t xml:space="preserve"> contributes to the educational supervisor's report on whether the doctor should progress to the next stage of their training.</w:t>
            </w:r>
          </w:p>
        </w:tc>
      </w:tr>
      <w:tr w:rsidR="004F02EF" w:rsidRPr="004F02EF" w14:paraId="29B3267F" w14:textId="77777777" w:rsidTr="00124568">
        <w:trPr>
          <w:trHeight w:val="960"/>
        </w:trPr>
        <w:tc>
          <w:tcPr>
            <w:tcW w:w="1696" w:type="dxa"/>
            <w:vMerge w:val="restart"/>
            <w:hideMark/>
          </w:tcPr>
          <w:p w14:paraId="3ED3B9BE" w14:textId="77777777" w:rsidR="004F02EF" w:rsidRPr="004F02EF" w:rsidRDefault="004F02EF" w:rsidP="004F02EF">
            <w:pPr>
              <w:rPr>
                <w:rFonts w:ascii="Segoe UI" w:hAnsi="Segoe UI" w:cs="Segoe UI"/>
                <w:sz w:val="20"/>
                <w:szCs w:val="20"/>
              </w:rPr>
            </w:pPr>
            <w:r w:rsidRPr="004F02EF">
              <w:rPr>
                <w:rFonts w:ascii="Segoe UI" w:hAnsi="Segoe UI" w:cs="Segoe UI"/>
                <w:sz w:val="20"/>
                <w:szCs w:val="20"/>
              </w:rPr>
              <w:t>Clinical supervision</w:t>
            </w:r>
          </w:p>
        </w:tc>
        <w:tc>
          <w:tcPr>
            <w:tcW w:w="4536" w:type="dxa"/>
            <w:vMerge w:val="restart"/>
            <w:hideMark/>
          </w:tcPr>
          <w:p w14:paraId="5B89920D" w14:textId="77777777" w:rsidR="004F02EF" w:rsidRPr="004F02EF" w:rsidRDefault="004F02EF" w:rsidP="004F02EF">
            <w:pPr>
              <w:rPr>
                <w:rFonts w:ascii="Segoe UI" w:hAnsi="Segoe UI" w:cs="Segoe UI"/>
                <w:sz w:val="20"/>
                <w:szCs w:val="20"/>
              </w:rPr>
            </w:pPr>
            <w:r w:rsidRPr="004F02EF">
              <w:rPr>
                <w:rFonts w:ascii="Segoe UI" w:hAnsi="Segoe UI" w:cs="Segoe UI"/>
                <w:sz w:val="20"/>
                <w:szCs w:val="20"/>
              </w:rPr>
              <w:t>In this post how often (if ever) are you supervised by someone who you feel isn’t competent to do so?</w:t>
            </w:r>
          </w:p>
        </w:tc>
        <w:tc>
          <w:tcPr>
            <w:tcW w:w="2268" w:type="dxa"/>
            <w:noWrap/>
            <w:hideMark/>
          </w:tcPr>
          <w:p w14:paraId="47B4E95E" w14:textId="77777777" w:rsidR="004F02EF" w:rsidRPr="004F02EF" w:rsidRDefault="004F02EF">
            <w:pPr>
              <w:rPr>
                <w:rFonts w:ascii="Segoe UI" w:hAnsi="Segoe UI" w:cs="Segoe UI"/>
                <w:sz w:val="20"/>
                <w:szCs w:val="20"/>
              </w:rPr>
            </w:pPr>
            <w:r w:rsidRPr="004F02EF">
              <w:rPr>
                <w:rFonts w:ascii="Segoe UI" w:hAnsi="Segoe UI" w:cs="Segoe UI"/>
                <w:sz w:val="20"/>
                <w:szCs w:val="20"/>
              </w:rPr>
              <w:t>R1.7</w:t>
            </w:r>
          </w:p>
        </w:tc>
        <w:tc>
          <w:tcPr>
            <w:tcW w:w="7106" w:type="dxa"/>
            <w:hideMark/>
          </w:tcPr>
          <w:p w14:paraId="0269A387"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4F02EF" w:rsidRPr="004F02EF" w14:paraId="6EDEF13D" w14:textId="77777777" w:rsidTr="00124568">
        <w:trPr>
          <w:trHeight w:val="1500"/>
        </w:trPr>
        <w:tc>
          <w:tcPr>
            <w:tcW w:w="1696" w:type="dxa"/>
            <w:vMerge/>
            <w:hideMark/>
          </w:tcPr>
          <w:p w14:paraId="58D88F4F" w14:textId="77777777" w:rsidR="004F02EF" w:rsidRPr="004F02EF" w:rsidRDefault="004F02EF">
            <w:pPr>
              <w:rPr>
                <w:rFonts w:ascii="Segoe UI" w:hAnsi="Segoe UI" w:cs="Segoe UI"/>
                <w:sz w:val="20"/>
                <w:szCs w:val="20"/>
              </w:rPr>
            </w:pPr>
          </w:p>
        </w:tc>
        <w:tc>
          <w:tcPr>
            <w:tcW w:w="4536" w:type="dxa"/>
            <w:vMerge/>
            <w:hideMark/>
          </w:tcPr>
          <w:p w14:paraId="06FEAAE3" w14:textId="77777777" w:rsidR="004F02EF" w:rsidRPr="004F02EF" w:rsidRDefault="004F02EF">
            <w:pPr>
              <w:rPr>
                <w:rFonts w:ascii="Segoe UI" w:hAnsi="Segoe UI" w:cs="Segoe UI"/>
                <w:sz w:val="20"/>
                <w:szCs w:val="20"/>
              </w:rPr>
            </w:pPr>
          </w:p>
        </w:tc>
        <w:tc>
          <w:tcPr>
            <w:tcW w:w="2268" w:type="dxa"/>
            <w:noWrap/>
            <w:hideMark/>
          </w:tcPr>
          <w:p w14:paraId="72EE6A21" w14:textId="77777777" w:rsidR="004F02EF" w:rsidRPr="004F02EF" w:rsidRDefault="004F02EF">
            <w:pPr>
              <w:rPr>
                <w:rFonts w:ascii="Segoe UI" w:hAnsi="Segoe UI" w:cs="Segoe UI"/>
                <w:sz w:val="20"/>
                <w:szCs w:val="20"/>
              </w:rPr>
            </w:pPr>
            <w:r w:rsidRPr="004F02EF">
              <w:rPr>
                <w:rFonts w:ascii="Segoe UI" w:hAnsi="Segoe UI" w:cs="Segoe UI"/>
                <w:sz w:val="20"/>
                <w:szCs w:val="20"/>
              </w:rPr>
              <w:t>R1.8</w:t>
            </w:r>
          </w:p>
        </w:tc>
        <w:tc>
          <w:tcPr>
            <w:tcW w:w="7106" w:type="dxa"/>
            <w:hideMark/>
          </w:tcPr>
          <w:p w14:paraId="3F6A5F83" w14:textId="77777777" w:rsidR="004F02EF" w:rsidRPr="004F02EF" w:rsidRDefault="004F02EF">
            <w:pPr>
              <w:rPr>
                <w:rFonts w:ascii="Segoe UI" w:hAnsi="Segoe UI" w:cs="Segoe UI"/>
                <w:sz w:val="20"/>
                <w:szCs w:val="20"/>
              </w:rPr>
            </w:pPr>
            <w:r w:rsidRPr="004F02EF">
              <w:rPr>
                <w:rFonts w:ascii="Segoe UI" w:hAnsi="Segoe UI" w:cs="Segoe UI"/>
                <w:sz w:val="20"/>
                <w:szCs w:val="20"/>
              </w:rPr>
              <w:t xml:space="preserve">Organisations must make sure that learners </w:t>
            </w:r>
            <w:proofErr w:type="gramStart"/>
            <w:r w:rsidRPr="004F02EF">
              <w:rPr>
                <w:rFonts w:ascii="Segoe UI" w:hAnsi="Segoe UI" w:cs="Segoe UI"/>
                <w:sz w:val="20"/>
                <w:szCs w:val="20"/>
              </w:rPr>
              <w:t>have an appropriate level of clinical supervision at all times</w:t>
            </w:r>
            <w:proofErr w:type="gramEnd"/>
            <w:r w:rsidRPr="004F02EF">
              <w:rPr>
                <w:rFonts w:ascii="Segoe UI" w:hAnsi="Segoe UI" w:cs="Segoe UI"/>
                <w:sz w:val="20"/>
                <w:szCs w:val="20"/>
              </w:rPr>
              <w:t xml:space="preserve"> by an experienced and competent supervisor, who can advise or attend as needed. The level of supervision must fit the individual learner’s competence, </w:t>
            </w:r>
            <w:proofErr w:type="gramStart"/>
            <w:r w:rsidRPr="004F02EF">
              <w:rPr>
                <w:rFonts w:ascii="Segoe UI" w:hAnsi="Segoe UI" w:cs="Segoe UI"/>
                <w:sz w:val="20"/>
                <w:szCs w:val="20"/>
              </w:rPr>
              <w:t>confidence</w:t>
            </w:r>
            <w:proofErr w:type="gramEnd"/>
            <w:r w:rsidRPr="004F02EF">
              <w:rPr>
                <w:rFonts w:ascii="Segoe UI" w:hAnsi="Segoe UI" w:cs="Segoe UI"/>
                <w:sz w:val="20"/>
                <w:szCs w:val="20"/>
              </w:rPr>
              <w:t xml:space="preserve"> and experience. The support and clinical supervision must be clearly outlined to the learner and the supervisor.</w:t>
            </w:r>
            <w:r w:rsidRPr="004F02EF">
              <w:rPr>
                <w:rFonts w:ascii="Segoe UI" w:hAnsi="Segoe UI" w:cs="Segoe UI"/>
                <w:sz w:val="20"/>
                <w:szCs w:val="20"/>
              </w:rPr>
              <w:br/>
              <w:t xml:space="preserve">Foundation doctors must at all times have on-site access to a senior colleague who is suitably qualified to deal with problems that may arise during the </w:t>
            </w:r>
            <w:proofErr w:type="gramStart"/>
            <w:r w:rsidRPr="004F02EF">
              <w:rPr>
                <w:rFonts w:ascii="Segoe UI" w:hAnsi="Segoe UI" w:cs="Segoe UI"/>
                <w:sz w:val="20"/>
                <w:szCs w:val="20"/>
              </w:rPr>
              <w:t>session.*</w:t>
            </w:r>
            <w:proofErr w:type="gramEnd"/>
            <w:r w:rsidRPr="004F02EF">
              <w:rPr>
                <w:rFonts w:ascii="Segoe UI" w:hAnsi="Segoe UI" w:cs="Segoe UI"/>
                <w:sz w:val="20"/>
                <w:szCs w:val="20"/>
              </w:rPr>
              <w:t xml:space="preserve"> Medical students on placement must be supervised, with closer supervision when they are at lower levels of competence.</w:t>
            </w:r>
          </w:p>
        </w:tc>
      </w:tr>
      <w:tr w:rsidR="004F02EF" w:rsidRPr="004F02EF" w14:paraId="4FFB539A" w14:textId="77777777" w:rsidTr="00124568">
        <w:trPr>
          <w:trHeight w:val="600"/>
        </w:trPr>
        <w:tc>
          <w:tcPr>
            <w:tcW w:w="1696" w:type="dxa"/>
            <w:vMerge/>
            <w:hideMark/>
          </w:tcPr>
          <w:p w14:paraId="79D9AA64" w14:textId="77777777" w:rsidR="004F02EF" w:rsidRPr="004F02EF" w:rsidRDefault="004F02EF">
            <w:pPr>
              <w:rPr>
                <w:rFonts w:ascii="Segoe UI" w:hAnsi="Segoe UI" w:cs="Segoe UI"/>
                <w:sz w:val="20"/>
                <w:szCs w:val="20"/>
              </w:rPr>
            </w:pPr>
          </w:p>
        </w:tc>
        <w:tc>
          <w:tcPr>
            <w:tcW w:w="4536" w:type="dxa"/>
            <w:vMerge/>
            <w:hideMark/>
          </w:tcPr>
          <w:p w14:paraId="2E6ABAA3" w14:textId="77777777" w:rsidR="004F02EF" w:rsidRPr="004F02EF" w:rsidRDefault="004F02EF">
            <w:pPr>
              <w:rPr>
                <w:rFonts w:ascii="Segoe UI" w:hAnsi="Segoe UI" w:cs="Segoe UI"/>
                <w:sz w:val="20"/>
                <w:szCs w:val="20"/>
              </w:rPr>
            </w:pPr>
          </w:p>
        </w:tc>
        <w:tc>
          <w:tcPr>
            <w:tcW w:w="2268" w:type="dxa"/>
            <w:noWrap/>
            <w:hideMark/>
          </w:tcPr>
          <w:p w14:paraId="4F86BFE1" w14:textId="77777777" w:rsidR="004F02EF" w:rsidRPr="004F02EF" w:rsidRDefault="004F02EF">
            <w:pPr>
              <w:rPr>
                <w:rFonts w:ascii="Segoe UI" w:hAnsi="Segoe UI" w:cs="Segoe UI"/>
                <w:sz w:val="20"/>
                <w:szCs w:val="20"/>
              </w:rPr>
            </w:pPr>
            <w:r w:rsidRPr="004F02EF">
              <w:rPr>
                <w:rFonts w:ascii="Segoe UI" w:hAnsi="Segoe UI" w:cs="Segoe UI"/>
                <w:sz w:val="20"/>
                <w:szCs w:val="20"/>
              </w:rPr>
              <w:t>R1.10</w:t>
            </w:r>
          </w:p>
        </w:tc>
        <w:tc>
          <w:tcPr>
            <w:tcW w:w="7106" w:type="dxa"/>
            <w:hideMark/>
          </w:tcPr>
          <w:p w14:paraId="7F7BEB35"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have a reliable way of identifying learners at different stages of education and training, and make sure all staff members take account of this, so that learners are not expected to work beyond their competence.</w:t>
            </w:r>
          </w:p>
        </w:tc>
      </w:tr>
      <w:tr w:rsidR="004F02EF" w:rsidRPr="004F02EF" w14:paraId="44092EC3" w14:textId="77777777" w:rsidTr="00124568">
        <w:trPr>
          <w:trHeight w:val="900"/>
        </w:trPr>
        <w:tc>
          <w:tcPr>
            <w:tcW w:w="1696" w:type="dxa"/>
            <w:vMerge/>
            <w:hideMark/>
          </w:tcPr>
          <w:p w14:paraId="77C324D1" w14:textId="77777777" w:rsidR="004F02EF" w:rsidRPr="004F02EF" w:rsidRDefault="004F02EF">
            <w:pPr>
              <w:rPr>
                <w:rFonts w:ascii="Segoe UI" w:hAnsi="Segoe UI" w:cs="Segoe UI"/>
                <w:sz w:val="20"/>
                <w:szCs w:val="20"/>
              </w:rPr>
            </w:pPr>
          </w:p>
        </w:tc>
        <w:tc>
          <w:tcPr>
            <w:tcW w:w="4536" w:type="dxa"/>
            <w:vMerge/>
            <w:hideMark/>
          </w:tcPr>
          <w:p w14:paraId="14685905" w14:textId="77777777" w:rsidR="004F02EF" w:rsidRPr="004F02EF" w:rsidRDefault="004F02EF">
            <w:pPr>
              <w:rPr>
                <w:rFonts w:ascii="Segoe UI" w:hAnsi="Segoe UI" w:cs="Segoe UI"/>
                <w:sz w:val="20"/>
                <w:szCs w:val="20"/>
              </w:rPr>
            </w:pPr>
          </w:p>
        </w:tc>
        <w:tc>
          <w:tcPr>
            <w:tcW w:w="2268" w:type="dxa"/>
            <w:noWrap/>
            <w:hideMark/>
          </w:tcPr>
          <w:p w14:paraId="022BC84C" w14:textId="77777777" w:rsidR="004F02EF" w:rsidRPr="004F02EF" w:rsidRDefault="004F02EF">
            <w:pPr>
              <w:rPr>
                <w:rFonts w:ascii="Segoe UI" w:hAnsi="Segoe UI" w:cs="Segoe UI"/>
                <w:sz w:val="20"/>
                <w:szCs w:val="20"/>
              </w:rPr>
            </w:pPr>
            <w:r w:rsidRPr="004F02EF">
              <w:rPr>
                <w:rFonts w:ascii="Segoe UI" w:hAnsi="Segoe UI" w:cs="Segoe UI"/>
                <w:sz w:val="20"/>
                <w:szCs w:val="20"/>
              </w:rPr>
              <w:t>R1.11</w:t>
            </w:r>
          </w:p>
        </w:tc>
        <w:tc>
          <w:tcPr>
            <w:tcW w:w="7106" w:type="dxa"/>
            <w:hideMark/>
          </w:tcPr>
          <w:p w14:paraId="64AFB6EB" w14:textId="77777777" w:rsidR="004F02EF" w:rsidRPr="004F02EF" w:rsidRDefault="004F02EF">
            <w:pPr>
              <w:rPr>
                <w:rFonts w:ascii="Segoe UI" w:hAnsi="Segoe UI" w:cs="Segoe UI"/>
                <w:sz w:val="20"/>
                <w:szCs w:val="20"/>
              </w:rPr>
            </w:pPr>
            <w:r w:rsidRPr="004F02EF">
              <w:rPr>
                <w:rFonts w:ascii="Segoe UI" w:hAnsi="Segoe UI" w:cs="Segoe UI"/>
                <w:sz w:val="20"/>
                <w:szCs w:val="20"/>
              </w:rPr>
              <w:t>Doctors in training must take consent only for procedures appropriate for their level of competence. Learners must act in accordance with General Medical Council (GMC) guidance on consent. Supervisors must assure themselves that a learner understands any proposed intervention for which they will take consent, its risks and alternative treatment options.</w:t>
            </w:r>
          </w:p>
        </w:tc>
      </w:tr>
      <w:tr w:rsidR="004F02EF" w:rsidRPr="004F02EF" w14:paraId="25B906D7" w14:textId="77777777" w:rsidTr="00124568">
        <w:trPr>
          <w:trHeight w:val="300"/>
        </w:trPr>
        <w:tc>
          <w:tcPr>
            <w:tcW w:w="1696" w:type="dxa"/>
            <w:vMerge/>
            <w:hideMark/>
          </w:tcPr>
          <w:p w14:paraId="2F53D412" w14:textId="77777777" w:rsidR="004F02EF" w:rsidRPr="004F02EF" w:rsidRDefault="004F02EF">
            <w:pPr>
              <w:rPr>
                <w:rFonts w:ascii="Segoe UI" w:hAnsi="Segoe UI" w:cs="Segoe UI"/>
                <w:sz w:val="20"/>
                <w:szCs w:val="20"/>
              </w:rPr>
            </w:pPr>
          </w:p>
        </w:tc>
        <w:tc>
          <w:tcPr>
            <w:tcW w:w="4536" w:type="dxa"/>
            <w:vMerge/>
            <w:hideMark/>
          </w:tcPr>
          <w:p w14:paraId="3DFB793A" w14:textId="77777777" w:rsidR="004F02EF" w:rsidRPr="004F02EF" w:rsidRDefault="004F02EF">
            <w:pPr>
              <w:rPr>
                <w:rFonts w:ascii="Segoe UI" w:hAnsi="Segoe UI" w:cs="Segoe UI"/>
                <w:sz w:val="20"/>
                <w:szCs w:val="20"/>
              </w:rPr>
            </w:pPr>
          </w:p>
        </w:tc>
        <w:tc>
          <w:tcPr>
            <w:tcW w:w="2268" w:type="dxa"/>
            <w:noWrap/>
            <w:hideMark/>
          </w:tcPr>
          <w:p w14:paraId="736672DE" w14:textId="77777777" w:rsidR="004F02EF" w:rsidRPr="004F02EF" w:rsidRDefault="004F02EF">
            <w:pPr>
              <w:rPr>
                <w:rFonts w:ascii="Segoe UI" w:hAnsi="Segoe UI" w:cs="Segoe UI"/>
                <w:sz w:val="20"/>
                <w:szCs w:val="20"/>
              </w:rPr>
            </w:pPr>
            <w:r w:rsidRPr="004F02EF">
              <w:rPr>
                <w:rFonts w:ascii="Segoe UI" w:hAnsi="Segoe UI" w:cs="Segoe UI"/>
                <w:sz w:val="20"/>
                <w:szCs w:val="20"/>
              </w:rPr>
              <w:t>R1.12(a)</w:t>
            </w:r>
          </w:p>
        </w:tc>
        <w:tc>
          <w:tcPr>
            <w:tcW w:w="7106" w:type="dxa"/>
            <w:hideMark/>
          </w:tcPr>
          <w:p w14:paraId="3C51B5D2"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design rotas to - a. make sure doctors in training have appropriate clinical supervision</w:t>
            </w:r>
          </w:p>
        </w:tc>
      </w:tr>
      <w:tr w:rsidR="004F02EF" w:rsidRPr="004F02EF" w14:paraId="33AA09E6" w14:textId="77777777" w:rsidTr="00124568">
        <w:trPr>
          <w:trHeight w:val="600"/>
        </w:trPr>
        <w:tc>
          <w:tcPr>
            <w:tcW w:w="1696" w:type="dxa"/>
            <w:vMerge/>
            <w:hideMark/>
          </w:tcPr>
          <w:p w14:paraId="46483FDF" w14:textId="77777777" w:rsidR="004F02EF" w:rsidRPr="004F02EF" w:rsidRDefault="004F02EF">
            <w:pPr>
              <w:rPr>
                <w:rFonts w:ascii="Segoe UI" w:hAnsi="Segoe UI" w:cs="Segoe UI"/>
                <w:sz w:val="20"/>
                <w:szCs w:val="20"/>
              </w:rPr>
            </w:pPr>
          </w:p>
        </w:tc>
        <w:tc>
          <w:tcPr>
            <w:tcW w:w="4536" w:type="dxa"/>
            <w:vMerge/>
            <w:hideMark/>
          </w:tcPr>
          <w:p w14:paraId="5CC718B7" w14:textId="77777777" w:rsidR="004F02EF" w:rsidRPr="004F02EF" w:rsidRDefault="004F02EF">
            <w:pPr>
              <w:rPr>
                <w:rFonts w:ascii="Segoe UI" w:hAnsi="Segoe UI" w:cs="Segoe UI"/>
                <w:sz w:val="20"/>
                <w:szCs w:val="20"/>
              </w:rPr>
            </w:pPr>
          </w:p>
        </w:tc>
        <w:tc>
          <w:tcPr>
            <w:tcW w:w="2268" w:type="dxa"/>
            <w:noWrap/>
            <w:hideMark/>
          </w:tcPr>
          <w:p w14:paraId="5D0C01FD" w14:textId="77777777" w:rsidR="004F02EF" w:rsidRPr="004F02EF" w:rsidRDefault="004F02EF">
            <w:pPr>
              <w:rPr>
                <w:rFonts w:ascii="Segoe UI" w:hAnsi="Segoe UI" w:cs="Segoe UI"/>
                <w:sz w:val="20"/>
                <w:szCs w:val="20"/>
              </w:rPr>
            </w:pPr>
            <w:r w:rsidRPr="004F02EF">
              <w:rPr>
                <w:rFonts w:ascii="Segoe UI" w:hAnsi="Segoe UI" w:cs="Segoe UI"/>
                <w:sz w:val="20"/>
                <w:szCs w:val="20"/>
              </w:rPr>
              <w:t>R1.19</w:t>
            </w:r>
          </w:p>
        </w:tc>
        <w:tc>
          <w:tcPr>
            <w:tcW w:w="7106" w:type="dxa"/>
            <w:hideMark/>
          </w:tcPr>
          <w:p w14:paraId="30B53B20" w14:textId="77777777" w:rsidR="004F02EF" w:rsidRPr="004F02EF" w:rsidRDefault="004F02EF">
            <w:pPr>
              <w:rPr>
                <w:rFonts w:ascii="Segoe UI" w:hAnsi="Segoe UI" w:cs="Segoe UI"/>
                <w:sz w:val="20"/>
                <w:szCs w:val="20"/>
              </w:rPr>
            </w:pPr>
            <w:r w:rsidRPr="004F02EF">
              <w:rPr>
                <w:rFonts w:ascii="Segoe UI" w:hAnsi="Segoe UI" w:cs="Segoe UI"/>
                <w:sz w:val="20"/>
                <w:szCs w:val="20"/>
              </w:rPr>
              <w:t xml:space="preserve">Organisations must have the capacity, </w:t>
            </w:r>
            <w:proofErr w:type="gramStart"/>
            <w:r w:rsidRPr="004F02EF">
              <w:rPr>
                <w:rFonts w:ascii="Segoe UI" w:hAnsi="Segoe UI" w:cs="Segoe UI"/>
                <w:sz w:val="20"/>
                <w:szCs w:val="20"/>
              </w:rPr>
              <w:t>resources</w:t>
            </w:r>
            <w:proofErr w:type="gramEnd"/>
            <w:r w:rsidRPr="004F02EF">
              <w:rPr>
                <w:rFonts w:ascii="Segoe UI" w:hAnsi="Segoe UI" w:cs="Segoe UI"/>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w:t>
            </w:r>
          </w:p>
        </w:tc>
      </w:tr>
      <w:tr w:rsidR="004F02EF" w:rsidRPr="004F02EF" w14:paraId="5867715D" w14:textId="77777777" w:rsidTr="00124568">
        <w:trPr>
          <w:trHeight w:val="600"/>
        </w:trPr>
        <w:tc>
          <w:tcPr>
            <w:tcW w:w="1696" w:type="dxa"/>
            <w:vMerge/>
            <w:hideMark/>
          </w:tcPr>
          <w:p w14:paraId="1D4A9D24" w14:textId="77777777" w:rsidR="004F02EF" w:rsidRPr="004F02EF" w:rsidRDefault="004F02EF">
            <w:pPr>
              <w:rPr>
                <w:rFonts w:ascii="Segoe UI" w:hAnsi="Segoe UI" w:cs="Segoe UI"/>
                <w:sz w:val="20"/>
                <w:szCs w:val="20"/>
              </w:rPr>
            </w:pPr>
          </w:p>
        </w:tc>
        <w:tc>
          <w:tcPr>
            <w:tcW w:w="4536" w:type="dxa"/>
            <w:vMerge/>
            <w:hideMark/>
          </w:tcPr>
          <w:p w14:paraId="527B26B9" w14:textId="77777777" w:rsidR="004F02EF" w:rsidRPr="004F02EF" w:rsidRDefault="004F02EF">
            <w:pPr>
              <w:rPr>
                <w:rFonts w:ascii="Segoe UI" w:hAnsi="Segoe UI" w:cs="Segoe UI"/>
                <w:sz w:val="20"/>
                <w:szCs w:val="20"/>
              </w:rPr>
            </w:pPr>
          </w:p>
        </w:tc>
        <w:tc>
          <w:tcPr>
            <w:tcW w:w="2268" w:type="dxa"/>
            <w:noWrap/>
            <w:hideMark/>
          </w:tcPr>
          <w:p w14:paraId="59896D55" w14:textId="77777777" w:rsidR="004F02EF" w:rsidRPr="004F02EF" w:rsidRDefault="004F02EF">
            <w:pPr>
              <w:rPr>
                <w:rFonts w:ascii="Segoe UI" w:hAnsi="Segoe UI" w:cs="Segoe UI"/>
                <w:sz w:val="20"/>
                <w:szCs w:val="20"/>
              </w:rPr>
            </w:pPr>
            <w:r w:rsidRPr="004F02EF">
              <w:rPr>
                <w:rFonts w:ascii="Segoe UI" w:hAnsi="Segoe UI" w:cs="Segoe UI"/>
                <w:sz w:val="20"/>
                <w:szCs w:val="20"/>
              </w:rPr>
              <w:t>R2.11</w:t>
            </w:r>
          </w:p>
        </w:tc>
        <w:tc>
          <w:tcPr>
            <w:tcW w:w="7106" w:type="dxa"/>
            <w:hideMark/>
          </w:tcPr>
          <w:p w14:paraId="083445D3" w14:textId="77777777" w:rsidR="004F02EF" w:rsidRPr="004F02EF" w:rsidRDefault="004F02EF">
            <w:pPr>
              <w:rPr>
                <w:rFonts w:ascii="Segoe UI" w:hAnsi="Segoe UI" w:cs="Segoe UI"/>
                <w:sz w:val="20"/>
                <w:szCs w:val="20"/>
              </w:rPr>
            </w:pPr>
            <w:r w:rsidRPr="004F02EF">
              <w:rPr>
                <w:rFonts w:ascii="Segoe UI" w:hAnsi="Segoe UI" w:cs="Segoe UI"/>
                <w:sz w:val="20"/>
                <w:szCs w:val="20"/>
              </w:rPr>
              <w:t xml:space="preserve">Organisations must have systems and processes to make sure learners have appropriate supervision. Educational and clinical governance must be integrated so that learners do not pose a safety risk, and education and training </w:t>
            </w:r>
            <w:proofErr w:type="gramStart"/>
            <w:r w:rsidRPr="004F02EF">
              <w:rPr>
                <w:rFonts w:ascii="Segoe UI" w:hAnsi="Segoe UI" w:cs="Segoe UI"/>
                <w:sz w:val="20"/>
                <w:szCs w:val="20"/>
              </w:rPr>
              <w:t>takes</w:t>
            </w:r>
            <w:proofErr w:type="gramEnd"/>
            <w:r w:rsidRPr="004F02EF">
              <w:rPr>
                <w:rFonts w:ascii="Segoe UI" w:hAnsi="Segoe UI" w:cs="Segoe UI"/>
                <w:sz w:val="20"/>
                <w:szCs w:val="20"/>
              </w:rPr>
              <w:t xml:space="preserve"> place in a safe environment and culture.</w:t>
            </w:r>
          </w:p>
        </w:tc>
      </w:tr>
      <w:tr w:rsidR="004F02EF" w:rsidRPr="004F02EF" w14:paraId="1F329EC8" w14:textId="77777777" w:rsidTr="00124568">
        <w:trPr>
          <w:trHeight w:val="960"/>
        </w:trPr>
        <w:tc>
          <w:tcPr>
            <w:tcW w:w="1696" w:type="dxa"/>
            <w:vMerge w:val="restart"/>
            <w:hideMark/>
          </w:tcPr>
          <w:p w14:paraId="1374E217" w14:textId="77777777" w:rsidR="004F02EF" w:rsidRPr="004F02EF" w:rsidRDefault="004F02EF" w:rsidP="004F02EF">
            <w:pPr>
              <w:rPr>
                <w:rFonts w:ascii="Segoe UI" w:hAnsi="Segoe UI" w:cs="Segoe UI"/>
                <w:sz w:val="20"/>
                <w:szCs w:val="20"/>
              </w:rPr>
            </w:pPr>
            <w:r w:rsidRPr="004F02EF">
              <w:rPr>
                <w:rFonts w:ascii="Segoe UI" w:hAnsi="Segoe UI" w:cs="Segoe UI"/>
                <w:sz w:val="20"/>
                <w:szCs w:val="20"/>
              </w:rPr>
              <w:t>Clinical supervision</w:t>
            </w:r>
          </w:p>
        </w:tc>
        <w:tc>
          <w:tcPr>
            <w:tcW w:w="4536" w:type="dxa"/>
            <w:vMerge w:val="restart"/>
            <w:hideMark/>
          </w:tcPr>
          <w:p w14:paraId="06125604" w14:textId="77777777" w:rsidR="004F02EF" w:rsidRPr="004F02EF" w:rsidRDefault="004F02EF" w:rsidP="004F02EF">
            <w:pPr>
              <w:rPr>
                <w:rFonts w:ascii="Segoe UI" w:hAnsi="Segoe UI" w:cs="Segoe UI"/>
                <w:sz w:val="20"/>
                <w:szCs w:val="20"/>
              </w:rPr>
            </w:pPr>
            <w:r w:rsidRPr="004F02EF">
              <w:rPr>
                <w:rFonts w:ascii="Segoe UI" w:hAnsi="Segoe UI" w:cs="Segoe UI"/>
                <w:sz w:val="20"/>
                <w:szCs w:val="20"/>
              </w:rPr>
              <w:t>In this post, how often (if ever) do you feel forced to cope with clinical problems beyond your competence or experience?</w:t>
            </w:r>
          </w:p>
        </w:tc>
        <w:tc>
          <w:tcPr>
            <w:tcW w:w="2268" w:type="dxa"/>
            <w:noWrap/>
            <w:hideMark/>
          </w:tcPr>
          <w:p w14:paraId="087A79C6" w14:textId="77777777" w:rsidR="004F02EF" w:rsidRPr="004F02EF" w:rsidRDefault="004F02EF">
            <w:pPr>
              <w:rPr>
                <w:rFonts w:ascii="Segoe UI" w:hAnsi="Segoe UI" w:cs="Segoe UI"/>
                <w:sz w:val="20"/>
                <w:szCs w:val="20"/>
              </w:rPr>
            </w:pPr>
            <w:r w:rsidRPr="004F02EF">
              <w:rPr>
                <w:rFonts w:ascii="Segoe UI" w:hAnsi="Segoe UI" w:cs="Segoe UI"/>
                <w:sz w:val="20"/>
                <w:szCs w:val="20"/>
              </w:rPr>
              <w:t>R1.7</w:t>
            </w:r>
          </w:p>
        </w:tc>
        <w:tc>
          <w:tcPr>
            <w:tcW w:w="7106" w:type="dxa"/>
            <w:hideMark/>
          </w:tcPr>
          <w:p w14:paraId="5D9E5BBF"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4F02EF" w:rsidRPr="004F02EF" w14:paraId="29642952" w14:textId="77777777" w:rsidTr="00124568">
        <w:trPr>
          <w:trHeight w:val="1500"/>
        </w:trPr>
        <w:tc>
          <w:tcPr>
            <w:tcW w:w="1696" w:type="dxa"/>
            <w:vMerge/>
            <w:hideMark/>
          </w:tcPr>
          <w:p w14:paraId="740223D0" w14:textId="77777777" w:rsidR="004F02EF" w:rsidRPr="004F02EF" w:rsidRDefault="004F02EF">
            <w:pPr>
              <w:rPr>
                <w:rFonts w:ascii="Segoe UI" w:hAnsi="Segoe UI" w:cs="Segoe UI"/>
                <w:sz w:val="20"/>
                <w:szCs w:val="20"/>
              </w:rPr>
            </w:pPr>
          </w:p>
        </w:tc>
        <w:tc>
          <w:tcPr>
            <w:tcW w:w="4536" w:type="dxa"/>
            <w:vMerge/>
            <w:hideMark/>
          </w:tcPr>
          <w:p w14:paraId="1124D581" w14:textId="77777777" w:rsidR="004F02EF" w:rsidRPr="004F02EF" w:rsidRDefault="004F02EF">
            <w:pPr>
              <w:rPr>
                <w:rFonts w:ascii="Segoe UI" w:hAnsi="Segoe UI" w:cs="Segoe UI"/>
                <w:sz w:val="20"/>
                <w:szCs w:val="20"/>
              </w:rPr>
            </w:pPr>
          </w:p>
        </w:tc>
        <w:tc>
          <w:tcPr>
            <w:tcW w:w="2268" w:type="dxa"/>
            <w:noWrap/>
            <w:hideMark/>
          </w:tcPr>
          <w:p w14:paraId="4D1F81EA" w14:textId="77777777" w:rsidR="004F02EF" w:rsidRPr="004F02EF" w:rsidRDefault="004F02EF">
            <w:pPr>
              <w:rPr>
                <w:rFonts w:ascii="Segoe UI" w:hAnsi="Segoe UI" w:cs="Segoe UI"/>
                <w:sz w:val="20"/>
                <w:szCs w:val="20"/>
              </w:rPr>
            </w:pPr>
            <w:r w:rsidRPr="004F02EF">
              <w:rPr>
                <w:rFonts w:ascii="Segoe UI" w:hAnsi="Segoe UI" w:cs="Segoe UI"/>
                <w:sz w:val="20"/>
                <w:szCs w:val="20"/>
              </w:rPr>
              <w:t>R1.8</w:t>
            </w:r>
          </w:p>
        </w:tc>
        <w:tc>
          <w:tcPr>
            <w:tcW w:w="7106" w:type="dxa"/>
            <w:hideMark/>
          </w:tcPr>
          <w:p w14:paraId="4CC7D5DC" w14:textId="77777777" w:rsidR="004F02EF" w:rsidRPr="004F02EF" w:rsidRDefault="004F02EF">
            <w:pPr>
              <w:rPr>
                <w:rFonts w:ascii="Segoe UI" w:hAnsi="Segoe UI" w:cs="Segoe UI"/>
                <w:sz w:val="20"/>
                <w:szCs w:val="20"/>
              </w:rPr>
            </w:pPr>
            <w:r w:rsidRPr="004F02EF">
              <w:rPr>
                <w:rFonts w:ascii="Segoe UI" w:hAnsi="Segoe UI" w:cs="Segoe UI"/>
                <w:sz w:val="20"/>
                <w:szCs w:val="20"/>
              </w:rPr>
              <w:t xml:space="preserve">Organisations must make sure that learners </w:t>
            </w:r>
            <w:proofErr w:type="gramStart"/>
            <w:r w:rsidRPr="004F02EF">
              <w:rPr>
                <w:rFonts w:ascii="Segoe UI" w:hAnsi="Segoe UI" w:cs="Segoe UI"/>
                <w:sz w:val="20"/>
                <w:szCs w:val="20"/>
              </w:rPr>
              <w:t>have an appropriate level of clinical supervision at all times</w:t>
            </w:r>
            <w:proofErr w:type="gramEnd"/>
            <w:r w:rsidRPr="004F02EF">
              <w:rPr>
                <w:rFonts w:ascii="Segoe UI" w:hAnsi="Segoe UI" w:cs="Segoe UI"/>
                <w:sz w:val="20"/>
                <w:szCs w:val="20"/>
              </w:rPr>
              <w:t xml:space="preserve"> by an experienced and competent supervisor, who can advise or attend as needed. The level of supervision must fit the individual learner’s competence, </w:t>
            </w:r>
            <w:proofErr w:type="gramStart"/>
            <w:r w:rsidRPr="004F02EF">
              <w:rPr>
                <w:rFonts w:ascii="Segoe UI" w:hAnsi="Segoe UI" w:cs="Segoe UI"/>
                <w:sz w:val="20"/>
                <w:szCs w:val="20"/>
              </w:rPr>
              <w:t>confidence</w:t>
            </w:r>
            <w:proofErr w:type="gramEnd"/>
            <w:r w:rsidRPr="004F02EF">
              <w:rPr>
                <w:rFonts w:ascii="Segoe UI" w:hAnsi="Segoe UI" w:cs="Segoe UI"/>
                <w:sz w:val="20"/>
                <w:szCs w:val="20"/>
              </w:rPr>
              <w:t xml:space="preserve"> and experience. The support and clinical supervision must be clearly outlined to the learner and the supervisor.</w:t>
            </w:r>
            <w:r w:rsidRPr="004F02EF">
              <w:rPr>
                <w:rFonts w:ascii="Segoe UI" w:hAnsi="Segoe UI" w:cs="Segoe UI"/>
                <w:sz w:val="20"/>
                <w:szCs w:val="20"/>
              </w:rPr>
              <w:br/>
              <w:t xml:space="preserve">Foundation doctors must at all times have on-site access to a senior colleague who is suitably qualified to deal with problems that may arise during the </w:t>
            </w:r>
            <w:proofErr w:type="gramStart"/>
            <w:r w:rsidRPr="004F02EF">
              <w:rPr>
                <w:rFonts w:ascii="Segoe UI" w:hAnsi="Segoe UI" w:cs="Segoe UI"/>
                <w:sz w:val="20"/>
                <w:szCs w:val="20"/>
              </w:rPr>
              <w:t>session.*</w:t>
            </w:r>
            <w:proofErr w:type="gramEnd"/>
            <w:r w:rsidRPr="004F02EF">
              <w:rPr>
                <w:rFonts w:ascii="Segoe UI" w:hAnsi="Segoe UI" w:cs="Segoe UI"/>
                <w:sz w:val="20"/>
                <w:szCs w:val="20"/>
              </w:rPr>
              <w:t xml:space="preserve"> Medical students on placement must be supervised, with closer supervision when they are at lower levels of competence.</w:t>
            </w:r>
          </w:p>
        </w:tc>
      </w:tr>
      <w:tr w:rsidR="004F02EF" w:rsidRPr="004F02EF" w14:paraId="290DB19E" w14:textId="77777777" w:rsidTr="00124568">
        <w:trPr>
          <w:trHeight w:val="600"/>
        </w:trPr>
        <w:tc>
          <w:tcPr>
            <w:tcW w:w="1696" w:type="dxa"/>
            <w:vMerge/>
            <w:hideMark/>
          </w:tcPr>
          <w:p w14:paraId="029204D0" w14:textId="77777777" w:rsidR="004F02EF" w:rsidRPr="004F02EF" w:rsidRDefault="004F02EF">
            <w:pPr>
              <w:rPr>
                <w:rFonts w:ascii="Segoe UI" w:hAnsi="Segoe UI" w:cs="Segoe UI"/>
                <w:sz w:val="20"/>
                <w:szCs w:val="20"/>
              </w:rPr>
            </w:pPr>
          </w:p>
        </w:tc>
        <w:tc>
          <w:tcPr>
            <w:tcW w:w="4536" w:type="dxa"/>
            <w:vMerge/>
            <w:hideMark/>
          </w:tcPr>
          <w:p w14:paraId="36CF40C2" w14:textId="77777777" w:rsidR="004F02EF" w:rsidRPr="004F02EF" w:rsidRDefault="004F02EF">
            <w:pPr>
              <w:rPr>
                <w:rFonts w:ascii="Segoe UI" w:hAnsi="Segoe UI" w:cs="Segoe UI"/>
                <w:sz w:val="20"/>
                <w:szCs w:val="20"/>
              </w:rPr>
            </w:pPr>
          </w:p>
        </w:tc>
        <w:tc>
          <w:tcPr>
            <w:tcW w:w="2268" w:type="dxa"/>
            <w:noWrap/>
            <w:hideMark/>
          </w:tcPr>
          <w:p w14:paraId="47F417DD" w14:textId="77777777" w:rsidR="004F02EF" w:rsidRPr="004F02EF" w:rsidRDefault="004F02EF">
            <w:pPr>
              <w:rPr>
                <w:rFonts w:ascii="Segoe UI" w:hAnsi="Segoe UI" w:cs="Segoe UI"/>
                <w:sz w:val="20"/>
                <w:szCs w:val="20"/>
              </w:rPr>
            </w:pPr>
            <w:r w:rsidRPr="004F02EF">
              <w:rPr>
                <w:rFonts w:ascii="Segoe UI" w:hAnsi="Segoe UI" w:cs="Segoe UI"/>
                <w:sz w:val="20"/>
                <w:szCs w:val="20"/>
              </w:rPr>
              <w:t>R1.10</w:t>
            </w:r>
          </w:p>
        </w:tc>
        <w:tc>
          <w:tcPr>
            <w:tcW w:w="7106" w:type="dxa"/>
            <w:hideMark/>
          </w:tcPr>
          <w:p w14:paraId="7A444B67"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have a reliable way of identifying learners at different stages of education and training, and make sure all staff members take account of this, so that learners are not expected to work beyond their competence.</w:t>
            </w:r>
          </w:p>
        </w:tc>
      </w:tr>
      <w:tr w:rsidR="004F02EF" w:rsidRPr="004F02EF" w14:paraId="50F0ADD4" w14:textId="77777777" w:rsidTr="00124568">
        <w:trPr>
          <w:trHeight w:val="900"/>
        </w:trPr>
        <w:tc>
          <w:tcPr>
            <w:tcW w:w="1696" w:type="dxa"/>
            <w:vMerge/>
            <w:hideMark/>
          </w:tcPr>
          <w:p w14:paraId="0D63D657" w14:textId="77777777" w:rsidR="004F02EF" w:rsidRPr="004F02EF" w:rsidRDefault="004F02EF">
            <w:pPr>
              <w:rPr>
                <w:rFonts w:ascii="Segoe UI" w:hAnsi="Segoe UI" w:cs="Segoe UI"/>
                <w:sz w:val="20"/>
                <w:szCs w:val="20"/>
              </w:rPr>
            </w:pPr>
          </w:p>
        </w:tc>
        <w:tc>
          <w:tcPr>
            <w:tcW w:w="4536" w:type="dxa"/>
            <w:vMerge/>
            <w:hideMark/>
          </w:tcPr>
          <w:p w14:paraId="4A227636" w14:textId="77777777" w:rsidR="004F02EF" w:rsidRPr="004F02EF" w:rsidRDefault="004F02EF">
            <w:pPr>
              <w:rPr>
                <w:rFonts w:ascii="Segoe UI" w:hAnsi="Segoe UI" w:cs="Segoe UI"/>
                <w:sz w:val="20"/>
                <w:szCs w:val="20"/>
              </w:rPr>
            </w:pPr>
          </w:p>
        </w:tc>
        <w:tc>
          <w:tcPr>
            <w:tcW w:w="2268" w:type="dxa"/>
            <w:noWrap/>
            <w:hideMark/>
          </w:tcPr>
          <w:p w14:paraId="271DCEB5" w14:textId="77777777" w:rsidR="004F02EF" w:rsidRPr="004F02EF" w:rsidRDefault="004F02EF">
            <w:pPr>
              <w:rPr>
                <w:rFonts w:ascii="Segoe UI" w:hAnsi="Segoe UI" w:cs="Segoe UI"/>
                <w:sz w:val="20"/>
                <w:szCs w:val="20"/>
              </w:rPr>
            </w:pPr>
            <w:r w:rsidRPr="004F02EF">
              <w:rPr>
                <w:rFonts w:ascii="Segoe UI" w:hAnsi="Segoe UI" w:cs="Segoe UI"/>
                <w:sz w:val="20"/>
                <w:szCs w:val="20"/>
              </w:rPr>
              <w:t>R1.11</w:t>
            </w:r>
          </w:p>
        </w:tc>
        <w:tc>
          <w:tcPr>
            <w:tcW w:w="7106" w:type="dxa"/>
            <w:hideMark/>
          </w:tcPr>
          <w:p w14:paraId="3D8FCE78" w14:textId="77777777" w:rsidR="004F02EF" w:rsidRPr="004F02EF" w:rsidRDefault="004F02EF">
            <w:pPr>
              <w:rPr>
                <w:rFonts w:ascii="Segoe UI" w:hAnsi="Segoe UI" w:cs="Segoe UI"/>
                <w:sz w:val="20"/>
                <w:szCs w:val="20"/>
              </w:rPr>
            </w:pPr>
            <w:r w:rsidRPr="004F02EF">
              <w:rPr>
                <w:rFonts w:ascii="Segoe UI" w:hAnsi="Segoe UI" w:cs="Segoe UI"/>
                <w:sz w:val="20"/>
                <w:szCs w:val="20"/>
              </w:rPr>
              <w:t>Doctors in training must take consent only for procedures appropriate for their level of competence. Learners must act in accordance with General Medical Council (GMC) guidance on consent. Supervisors must assure themselves that a learner understands any proposed intervention for which they will take consent, its risks and alternative treatment options.</w:t>
            </w:r>
          </w:p>
        </w:tc>
      </w:tr>
      <w:tr w:rsidR="004F02EF" w:rsidRPr="004F02EF" w14:paraId="4B4A8BC6" w14:textId="77777777" w:rsidTr="00124568">
        <w:trPr>
          <w:trHeight w:val="300"/>
        </w:trPr>
        <w:tc>
          <w:tcPr>
            <w:tcW w:w="1696" w:type="dxa"/>
            <w:vMerge/>
            <w:hideMark/>
          </w:tcPr>
          <w:p w14:paraId="3C498EDC" w14:textId="77777777" w:rsidR="004F02EF" w:rsidRPr="004F02EF" w:rsidRDefault="004F02EF">
            <w:pPr>
              <w:rPr>
                <w:rFonts w:ascii="Segoe UI" w:hAnsi="Segoe UI" w:cs="Segoe UI"/>
                <w:sz w:val="20"/>
                <w:szCs w:val="20"/>
              </w:rPr>
            </w:pPr>
          </w:p>
        </w:tc>
        <w:tc>
          <w:tcPr>
            <w:tcW w:w="4536" w:type="dxa"/>
            <w:vMerge/>
            <w:hideMark/>
          </w:tcPr>
          <w:p w14:paraId="6CFA5686" w14:textId="77777777" w:rsidR="004F02EF" w:rsidRPr="004F02EF" w:rsidRDefault="004F02EF">
            <w:pPr>
              <w:rPr>
                <w:rFonts w:ascii="Segoe UI" w:hAnsi="Segoe UI" w:cs="Segoe UI"/>
                <w:sz w:val="20"/>
                <w:szCs w:val="20"/>
              </w:rPr>
            </w:pPr>
          </w:p>
        </w:tc>
        <w:tc>
          <w:tcPr>
            <w:tcW w:w="2268" w:type="dxa"/>
            <w:noWrap/>
            <w:hideMark/>
          </w:tcPr>
          <w:p w14:paraId="5AD65341" w14:textId="77777777" w:rsidR="004F02EF" w:rsidRPr="004F02EF" w:rsidRDefault="004F02EF">
            <w:pPr>
              <w:rPr>
                <w:rFonts w:ascii="Segoe UI" w:hAnsi="Segoe UI" w:cs="Segoe UI"/>
                <w:sz w:val="20"/>
                <w:szCs w:val="20"/>
              </w:rPr>
            </w:pPr>
            <w:r w:rsidRPr="004F02EF">
              <w:rPr>
                <w:rFonts w:ascii="Segoe UI" w:hAnsi="Segoe UI" w:cs="Segoe UI"/>
                <w:sz w:val="20"/>
                <w:szCs w:val="20"/>
              </w:rPr>
              <w:t>R1.12(a)</w:t>
            </w:r>
          </w:p>
        </w:tc>
        <w:tc>
          <w:tcPr>
            <w:tcW w:w="7106" w:type="dxa"/>
            <w:hideMark/>
          </w:tcPr>
          <w:p w14:paraId="6B44D920"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design rotas to - a. make sure doctors in training have appropriate clinical supervision</w:t>
            </w:r>
          </w:p>
        </w:tc>
      </w:tr>
      <w:tr w:rsidR="004F02EF" w:rsidRPr="004F02EF" w14:paraId="18A8C74D" w14:textId="77777777" w:rsidTr="00124568">
        <w:trPr>
          <w:trHeight w:val="600"/>
        </w:trPr>
        <w:tc>
          <w:tcPr>
            <w:tcW w:w="1696" w:type="dxa"/>
            <w:vMerge/>
            <w:hideMark/>
          </w:tcPr>
          <w:p w14:paraId="05E0FB2F" w14:textId="77777777" w:rsidR="004F02EF" w:rsidRPr="004F02EF" w:rsidRDefault="004F02EF">
            <w:pPr>
              <w:rPr>
                <w:rFonts w:ascii="Segoe UI" w:hAnsi="Segoe UI" w:cs="Segoe UI"/>
                <w:sz w:val="20"/>
                <w:szCs w:val="20"/>
              </w:rPr>
            </w:pPr>
          </w:p>
        </w:tc>
        <w:tc>
          <w:tcPr>
            <w:tcW w:w="4536" w:type="dxa"/>
            <w:vMerge/>
            <w:hideMark/>
          </w:tcPr>
          <w:p w14:paraId="2310DBCB" w14:textId="77777777" w:rsidR="004F02EF" w:rsidRPr="004F02EF" w:rsidRDefault="004F02EF">
            <w:pPr>
              <w:rPr>
                <w:rFonts w:ascii="Segoe UI" w:hAnsi="Segoe UI" w:cs="Segoe UI"/>
                <w:sz w:val="20"/>
                <w:szCs w:val="20"/>
              </w:rPr>
            </w:pPr>
          </w:p>
        </w:tc>
        <w:tc>
          <w:tcPr>
            <w:tcW w:w="2268" w:type="dxa"/>
            <w:noWrap/>
            <w:hideMark/>
          </w:tcPr>
          <w:p w14:paraId="58CCCA8B" w14:textId="77777777" w:rsidR="004F02EF" w:rsidRPr="004F02EF" w:rsidRDefault="004F02EF">
            <w:pPr>
              <w:rPr>
                <w:rFonts w:ascii="Segoe UI" w:hAnsi="Segoe UI" w:cs="Segoe UI"/>
                <w:sz w:val="20"/>
                <w:szCs w:val="20"/>
              </w:rPr>
            </w:pPr>
            <w:r w:rsidRPr="004F02EF">
              <w:rPr>
                <w:rFonts w:ascii="Segoe UI" w:hAnsi="Segoe UI" w:cs="Segoe UI"/>
                <w:sz w:val="20"/>
                <w:szCs w:val="20"/>
              </w:rPr>
              <w:t>R1.19</w:t>
            </w:r>
          </w:p>
        </w:tc>
        <w:tc>
          <w:tcPr>
            <w:tcW w:w="7106" w:type="dxa"/>
            <w:hideMark/>
          </w:tcPr>
          <w:p w14:paraId="4383217E" w14:textId="77777777" w:rsidR="004F02EF" w:rsidRPr="004F02EF" w:rsidRDefault="004F02EF">
            <w:pPr>
              <w:rPr>
                <w:rFonts w:ascii="Segoe UI" w:hAnsi="Segoe UI" w:cs="Segoe UI"/>
                <w:sz w:val="20"/>
                <w:szCs w:val="20"/>
              </w:rPr>
            </w:pPr>
            <w:r w:rsidRPr="004F02EF">
              <w:rPr>
                <w:rFonts w:ascii="Segoe UI" w:hAnsi="Segoe UI" w:cs="Segoe UI"/>
                <w:sz w:val="20"/>
                <w:szCs w:val="20"/>
              </w:rPr>
              <w:t xml:space="preserve">Organisations must have the capacity, </w:t>
            </w:r>
            <w:proofErr w:type="gramStart"/>
            <w:r w:rsidRPr="004F02EF">
              <w:rPr>
                <w:rFonts w:ascii="Segoe UI" w:hAnsi="Segoe UI" w:cs="Segoe UI"/>
                <w:sz w:val="20"/>
                <w:szCs w:val="20"/>
              </w:rPr>
              <w:t>resources</w:t>
            </w:r>
            <w:proofErr w:type="gramEnd"/>
            <w:r w:rsidRPr="004F02EF">
              <w:rPr>
                <w:rFonts w:ascii="Segoe UI" w:hAnsi="Segoe UI" w:cs="Segoe UI"/>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w:t>
            </w:r>
          </w:p>
        </w:tc>
      </w:tr>
      <w:tr w:rsidR="004F02EF" w:rsidRPr="004F02EF" w14:paraId="5F236403" w14:textId="77777777" w:rsidTr="00124568">
        <w:trPr>
          <w:trHeight w:val="600"/>
        </w:trPr>
        <w:tc>
          <w:tcPr>
            <w:tcW w:w="1696" w:type="dxa"/>
            <w:vMerge/>
            <w:hideMark/>
          </w:tcPr>
          <w:p w14:paraId="1DF2975D" w14:textId="77777777" w:rsidR="004F02EF" w:rsidRPr="004F02EF" w:rsidRDefault="004F02EF">
            <w:pPr>
              <w:rPr>
                <w:rFonts w:ascii="Segoe UI" w:hAnsi="Segoe UI" w:cs="Segoe UI"/>
                <w:sz w:val="20"/>
                <w:szCs w:val="20"/>
              </w:rPr>
            </w:pPr>
          </w:p>
        </w:tc>
        <w:tc>
          <w:tcPr>
            <w:tcW w:w="4536" w:type="dxa"/>
            <w:vMerge/>
            <w:hideMark/>
          </w:tcPr>
          <w:p w14:paraId="7EA57BB6" w14:textId="77777777" w:rsidR="004F02EF" w:rsidRPr="004F02EF" w:rsidRDefault="004F02EF">
            <w:pPr>
              <w:rPr>
                <w:rFonts w:ascii="Segoe UI" w:hAnsi="Segoe UI" w:cs="Segoe UI"/>
                <w:sz w:val="20"/>
                <w:szCs w:val="20"/>
              </w:rPr>
            </w:pPr>
          </w:p>
        </w:tc>
        <w:tc>
          <w:tcPr>
            <w:tcW w:w="2268" w:type="dxa"/>
            <w:noWrap/>
            <w:hideMark/>
          </w:tcPr>
          <w:p w14:paraId="2D87E669" w14:textId="77777777" w:rsidR="004F02EF" w:rsidRPr="004F02EF" w:rsidRDefault="004F02EF">
            <w:pPr>
              <w:rPr>
                <w:rFonts w:ascii="Segoe UI" w:hAnsi="Segoe UI" w:cs="Segoe UI"/>
                <w:sz w:val="20"/>
                <w:szCs w:val="20"/>
              </w:rPr>
            </w:pPr>
            <w:r w:rsidRPr="004F02EF">
              <w:rPr>
                <w:rFonts w:ascii="Segoe UI" w:hAnsi="Segoe UI" w:cs="Segoe UI"/>
                <w:sz w:val="20"/>
                <w:szCs w:val="20"/>
              </w:rPr>
              <w:t>R2.11</w:t>
            </w:r>
          </w:p>
        </w:tc>
        <w:tc>
          <w:tcPr>
            <w:tcW w:w="7106" w:type="dxa"/>
            <w:hideMark/>
          </w:tcPr>
          <w:p w14:paraId="519F1632" w14:textId="77777777" w:rsidR="004F02EF" w:rsidRPr="004F02EF" w:rsidRDefault="004F02EF">
            <w:pPr>
              <w:rPr>
                <w:rFonts w:ascii="Segoe UI" w:hAnsi="Segoe UI" w:cs="Segoe UI"/>
                <w:sz w:val="20"/>
                <w:szCs w:val="20"/>
              </w:rPr>
            </w:pPr>
            <w:r w:rsidRPr="004F02EF">
              <w:rPr>
                <w:rFonts w:ascii="Segoe UI" w:hAnsi="Segoe UI" w:cs="Segoe UI"/>
                <w:sz w:val="20"/>
                <w:szCs w:val="20"/>
              </w:rPr>
              <w:t xml:space="preserve">Organisations must have systems and processes to make sure learners have appropriate supervision. Educational and clinical governance must be integrated so that learners do not pose a safety risk, and education and training </w:t>
            </w:r>
            <w:proofErr w:type="gramStart"/>
            <w:r w:rsidRPr="004F02EF">
              <w:rPr>
                <w:rFonts w:ascii="Segoe UI" w:hAnsi="Segoe UI" w:cs="Segoe UI"/>
                <w:sz w:val="20"/>
                <w:szCs w:val="20"/>
              </w:rPr>
              <w:t>takes</w:t>
            </w:r>
            <w:proofErr w:type="gramEnd"/>
            <w:r w:rsidRPr="004F02EF">
              <w:rPr>
                <w:rFonts w:ascii="Segoe UI" w:hAnsi="Segoe UI" w:cs="Segoe UI"/>
                <w:sz w:val="20"/>
                <w:szCs w:val="20"/>
              </w:rPr>
              <w:t xml:space="preserve"> place in a safe environment and culture.</w:t>
            </w:r>
          </w:p>
        </w:tc>
      </w:tr>
      <w:tr w:rsidR="004F02EF" w:rsidRPr="004F02EF" w14:paraId="7C9C2F6E" w14:textId="77777777" w:rsidTr="00124568">
        <w:trPr>
          <w:trHeight w:val="1284"/>
        </w:trPr>
        <w:tc>
          <w:tcPr>
            <w:tcW w:w="1696" w:type="dxa"/>
            <w:vMerge w:val="restart"/>
            <w:hideMark/>
          </w:tcPr>
          <w:p w14:paraId="6BC0BDD9" w14:textId="77777777" w:rsidR="004F02EF" w:rsidRPr="004F02EF" w:rsidRDefault="004F02EF" w:rsidP="004F02EF">
            <w:pPr>
              <w:rPr>
                <w:rFonts w:ascii="Segoe UI" w:hAnsi="Segoe UI" w:cs="Segoe UI"/>
                <w:sz w:val="20"/>
                <w:szCs w:val="20"/>
              </w:rPr>
            </w:pPr>
            <w:r w:rsidRPr="004F02EF">
              <w:rPr>
                <w:rFonts w:ascii="Segoe UI" w:hAnsi="Segoe UI" w:cs="Segoe UI"/>
                <w:sz w:val="20"/>
                <w:szCs w:val="20"/>
              </w:rPr>
              <w:lastRenderedPageBreak/>
              <w:t>Clinical supervision</w:t>
            </w:r>
          </w:p>
        </w:tc>
        <w:tc>
          <w:tcPr>
            <w:tcW w:w="4536" w:type="dxa"/>
            <w:vMerge w:val="restart"/>
            <w:hideMark/>
          </w:tcPr>
          <w:p w14:paraId="5C402A36" w14:textId="77777777" w:rsidR="004F02EF" w:rsidRPr="004F02EF" w:rsidRDefault="004F02EF" w:rsidP="004F02EF">
            <w:pPr>
              <w:rPr>
                <w:rFonts w:ascii="Segoe UI" w:hAnsi="Segoe UI" w:cs="Segoe UI"/>
                <w:sz w:val="20"/>
                <w:szCs w:val="20"/>
              </w:rPr>
            </w:pPr>
            <w:r w:rsidRPr="004F02EF">
              <w:rPr>
                <w:rFonts w:ascii="Segoe UI" w:hAnsi="Segoe UI" w:cs="Segoe UI"/>
                <w:sz w:val="20"/>
                <w:szCs w:val="20"/>
              </w:rPr>
              <w:t>In this post how often (if ever) are you expected to obtain consent for procedures where you feel you do not understand the proposed intervention and its risks?</w:t>
            </w:r>
          </w:p>
        </w:tc>
        <w:tc>
          <w:tcPr>
            <w:tcW w:w="2268" w:type="dxa"/>
            <w:noWrap/>
            <w:hideMark/>
          </w:tcPr>
          <w:p w14:paraId="24A0478A" w14:textId="77777777" w:rsidR="004F02EF" w:rsidRPr="004F02EF" w:rsidRDefault="004F02EF">
            <w:pPr>
              <w:rPr>
                <w:rFonts w:ascii="Segoe UI" w:hAnsi="Segoe UI" w:cs="Segoe UI"/>
                <w:sz w:val="20"/>
                <w:szCs w:val="20"/>
              </w:rPr>
            </w:pPr>
            <w:r w:rsidRPr="004F02EF">
              <w:rPr>
                <w:rFonts w:ascii="Segoe UI" w:hAnsi="Segoe UI" w:cs="Segoe UI"/>
                <w:sz w:val="20"/>
                <w:szCs w:val="20"/>
              </w:rPr>
              <w:t>R1.7</w:t>
            </w:r>
          </w:p>
        </w:tc>
        <w:tc>
          <w:tcPr>
            <w:tcW w:w="7106" w:type="dxa"/>
            <w:hideMark/>
          </w:tcPr>
          <w:p w14:paraId="33E53E84"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4F02EF" w:rsidRPr="004F02EF" w14:paraId="56DE8865" w14:textId="77777777" w:rsidTr="00124568">
        <w:trPr>
          <w:trHeight w:val="1500"/>
        </w:trPr>
        <w:tc>
          <w:tcPr>
            <w:tcW w:w="1696" w:type="dxa"/>
            <w:vMerge/>
            <w:hideMark/>
          </w:tcPr>
          <w:p w14:paraId="0ED49B3B" w14:textId="77777777" w:rsidR="004F02EF" w:rsidRPr="004F02EF" w:rsidRDefault="004F02EF">
            <w:pPr>
              <w:rPr>
                <w:rFonts w:ascii="Segoe UI" w:hAnsi="Segoe UI" w:cs="Segoe UI"/>
                <w:sz w:val="20"/>
                <w:szCs w:val="20"/>
              </w:rPr>
            </w:pPr>
          </w:p>
        </w:tc>
        <w:tc>
          <w:tcPr>
            <w:tcW w:w="4536" w:type="dxa"/>
            <w:vMerge/>
            <w:hideMark/>
          </w:tcPr>
          <w:p w14:paraId="0D53DB1D" w14:textId="77777777" w:rsidR="004F02EF" w:rsidRPr="004F02EF" w:rsidRDefault="004F02EF">
            <w:pPr>
              <w:rPr>
                <w:rFonts w:ascii="Segoe UI" w:hAnsi="Segoe UI" w:cs="Segoe UI"/>
                <w:sz w:val="20"/>
                <w:szCs w:val="20"/>
              </w:rPr>
            </w:pPr>
          </w:p>
        </w:tc>
        <w:tc>
          <w:tcPr>
            <w:tcW w:w="2268" w:type="dxa"/>
            <w:noWrap/>
            <w:hideMark/>
          </w:tcPr>
          <w:p w14:paraId="65098F3F" w14:textId="77777777" w:rsidR="004F02EF" w:rsidRPr="004F02EF" w:rsidRDefault="004F02EF">
            <w:pPr>
              <w:rPr>
                <w:rFonts w:ascii="Segoe UI" w:hAnsi="Segoe UI" w:cs="Segoe UI"/>
                <w:sz w:val="20"/>
                <w:szCs w:val="20"/>
              </w:rPr>
            </w:pPr>
            <w:r w:rsidRPr="004F02EF">
              <w:rPr>
                <w:rFonts w:ascii="Segoe UI" w:hAnsi="Segoe UI" w:cs="Segoe UI"/>
                <w:sz w:val="20"/>
                <w:szCs w:val="20"/>
              </w:rPr>
              <w:t>R1.8</w:t>
            </w:r>
          </w:p>
        </w:tc>
        <w:tc>
          <w:tcPr>
            <w:tcW w:w="7106" w:type="dxa"/>
            <w:hideMark/>
          </w:tcPr>
          <w:p w14:paraId="3AC94811" w14:textId="77777777" w:rsidR="004F02EF" w:rsidRPr="004F02EF" w:rsidRDefault="004F02EF">
            <w:pPr>
              <w:rPr>
                <w:rFonts w:ascii="Segoe UI" w:hAnsi="Segoe UI" w:cs="Segoe UI"/>
                <w:sz w:val="20"/>
                <w:szCs w:val="20"/>
              </w:rPr>
            </w:pPr>
            <w:r w:rsidRPr="004F02EF">
              <w:rPr>
                <w:rFonts w:ascii="Segoe UI" w:hAnsi="Segoe UI" w:cs="Segoe UI"/>
                <w:sz w:val="20"/>
                <w:szCs w:val="20"/>
              </w:rPr>
              <w:t xml:space="preserve">Organisations must make sure that learners </w:t>
            </w:r>
            <w:proofErr w:type="gramStart"/>
            <w:r w:rsidRPr="004F02EF">
              <w:rPr>
                <w:rFonts w:ascii="Segoe UI" w:hAnsi="Segoe UI" w:cs="Segoe UI"/>
                <w:sz w:val="20"/>
                <w:szCs w:val="20"/>
              </w:rPr>
              <w:t>have an appropriate level of clinical supervision at all times</w:t>
            </w:r>
            <w:proofErr w:type="gramEnd"/>
            <w:r w:rsidRPr="004F02EF">
              <w:rPr>
                <w:rFonts w:ascii="Segoe UI" w:hAnsi="Segoe UI" w:cs="Segoe UI"/>
                <w:sz w:val="20"/>
                <w:szCs w:val="20"/>
              </w:rPr>
              <w:t xml:space="preserve"> by an experienced and competent supervisor, who can advise or attend as needed. The level of supervision must fit the individual learner’s competence, </w:t>
            </w:r>
            <w:proofErr w:type="gramStart"/>
            <w:r w:rsidRPr="004F02EF">
              <w:rPr>
                <w:rFonts w:ascii="Segoe UI" w:hAnsi="Segoe UI" w:cs="Segoe UI"/>
                <w:sz w:val="20"/>
                <w:szCs w:val="20"/>
              </w:rPr>
              <w:t>confidence</w:t>
            </w:r>
            <w:proofErr w:type="gramEnd"/>
            <w:r w:rsidRPr="004F02EF">
              <w:rPr>
                <w:rFonts w:ascii="Segoe UI" w:hAnsi="Segoe UI" w:cs="Segoe UI"/>
                <w:sz w:val="20"/>
                <w:szCs w:val="20"/>
              </w:rPr>
              <w:t xml:space="preserve"> and experience. The support and clinical supervision must be clearly outlined to the learner and the supervisor.</w:t>
            </w:r>
            <w:r w:rsidRPr="004F02EF">
              <w:rPr>
                <w:rFonts w:ascii="Segoe UI" w:hAnsi="Segoe UI" w:cs="Segoe UI"/>
                <w:sz w:val="20"/>
                <w:szCs w:val="20"/>
              </w:rPr>
              <w:br/>
              <w:t xml:space="preserve">Foundation doctors must at all times have on-site access to a senior colleague who is suitably qualified to deal with problems that may arise during the </w:t>
            </w:r>
            <w:proofErr w:type="gramStart"/>
            <w:r w:rsidRPr="004F02EF">
              <w:rPr>
                <w:rFonts w:ascii="Segoe UI" w:hAnsi="Segoe UI" w:cs="Segoe UI"/>
                <w:sz w:val="20"/>
                <w:szCs w:val="20"/>
              </w:rPr>
              <w:t>session.*</w:t>
            </w:r>
            <w:proofErr w:type="gramEnd"/>
            <w:r w:rsidRPr="004F02EF">
              <w:rPr>
                <w:rFonts w:ascii="Segoe UI" w:hAnsi="Segoe UI" w:cs="Segoe UI"/>
                <w:sz w:val="20"/>
                <w:szCs w:val="20"/>
              </w:rPr>
              <w:t xml:space="preserve"> Medical students on placement must be supervised, with closer supervision when they are at lower levels of competence.</w:t>
            </w:r>
          </w:p>
        </w:tc>
      </w:tr>
      <w:tr w:rsidR="004F02EF" w:rsidRPr="004F02EF" w14:paraId="0E72C4BA" w14:textId="77777777" w:rsidTr="00124568">
        <w:trPr>
          <w:trHeight w:val="600"/>
        </w:trPr>
        <w:tc>
          <w:tcPr>
            <w:tcW w:w="1696" w:type="dxa"/>
            <w:vMerge/>
            <w:hideMark/>
          </w:tcPr>
          <w:p w14:paraId="32236AD3" w14:textId="77777777" w:rsidR="004F02EF" w:rsidRPr="004F02EF" w:rsidRDefault="004F02EF">
            <w:pPr>
              <w:rPr>
                <w:rFonts w:ascii="Segoe UI" w:hAnsi="Segoe UI" w:cs="Segoe UI"/>
                <w:sz w:val="20"/>
                <w:szCs w:val="20"/>
              </w:rPr>
            </w:pPr>
          </w:p>
        </w:tc>
        <w:tc>
          <w:tcPr>
            <w:tcW w:w="4536" w:type="dxa"/>
            <w:vMerge/>
            <w:hideMark/>
          </w:tcPr>
          <w:p w14:paraId="13C5FC38" w14:textId="77777777" w:rsidR="004F02EF" w:rsidRPr="004F02EF" w:rsidRDefault="004F02EF">
            <w:pPr>
              <w:rPr>
                <w:rFonts w:ascii="Segoe UI" w:hAnsi="Segoe UI" w:cs="Segoe UI"/>
                <w:sz w:val="20"/>
                <w:szCs w:val="20"/>
              </w:rPr>
            </w:pPr>
          </w:p>
        </w:tc>
        <w:tc>
          <w:tcPr>
            <w:tcW w:w="2268" w:type="dxa"/>
            <w:noWrap/>
            <w:hideMark/>
          </w:tcPr>
          <w:p w14:paraId="2D69A279" w14:textId="77777777" w:rsidR="004F02EF" w:rsidRPr="004F02EF" w:rsidRDefault="004F02EF">
            <w:pPr>
              <w:rPr>
                <w:rFonts w:ascii="Segoe UI" w:hAnsi="Segoe UI" w:cs="Segoe UI"/>
                <w:sz w:val="20"/>
                <w:szCs w:val="20"/>
              </w:rPr>
            </w:pPr>
            <w:r w:rsidRPr="004F02EF">
              <w:rPr>
                <w:rFonts w:ascii="Segoe UI" w:hAnsi="Segoe UI" w:cs="Segoe UI"/>
                <w:sz w:val="20"/>
                <w:szCs w:val="20"/>
              </w:rPr>
              <w:t>R1.10</w:t>
            </w:r>
          </w:p>
        </w:tc>
        <w:tc>
          <w:tcPr>
            <w:tcW w:w="7106" w:type="dxa"/>
            <w:hideMark/>
          </w:tcPr>
          <w:p w14:paraId="488AC34A"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have a reliable way of identifying learners at different stages of education and training, and make sure all staff members take account of this, so that learners are not expected to work beyond their competence.</w:t>
            </w:r>
          </w:p>
        </w:tc>
      </w:tr>
      <w:tr w:rsidR="004F02EF" w:rsidRPr="004F02EF" w14:paraId="710E4304" w14:textId="77777777" w:rsidTr="00124568">
        <w:trPr>
          <w:trHeight w:val="900"/>
        </w:trPr>
        <w:tc>
          <w:tcPr>
            <w:tcW w:w="1696" w:type="dxa"/>
            <w:vMerge/>
            <w:hideMark/>
          </w:tcPr>
          <w:p w14:paraId="63F1DB0D" w14:textId="77777777" w:rsidR="004F02EF" w:rsidRPr="004F02EF" w:rsidRDefault="004F02EF">
            <w:pPr>
              <w:rPr>
                <w:rFonts w:ascii="Segoe UI" w:hAnsi="Segoe UI" w:cs="Segoe UI"/>
                <w:sz w:val="20"/>
                <w:szCs w:val="20"/>
              </w:rPr>
            </w:pPr>
          </w:p>
        </w:tc>
        <w:tc>
          <w:tcPr>
            <w:tcW w:w="4536" w:type="dxa"/>
            <w:vMerge/>
            <w:hideMark/>
          </w:tcPr>
          <w:p w14:paraId="506D6680" w14:textId="77777777" w:rsidR="004F02EF" w:rsidRPr="004F02EF" w:rsidRDefault="004F02EF">
            <w:pPr>
              <w:rPr>
                <w:rFonts w:ascii="Segoe UI" w:hAnsi="Segoe UI" w:cs="Segoe UI"/>
                <w:sz w:val="20"/>
                <w:szCs w:val="20"/>
              </w:rPr>
            </w:pPr>
          </w:p>
        </w:tc>
        <w:tc>
          <w:tcPr>
            <w:tcW w:w="2268" w:type="dxa"/>
            <w:noWrap/>
            <w:hideMark/>
          </w:tcPr>
          <w:p w14:paraId="1002221B" w14:textId="77777777" w:rsidR="004F02EF" w:rsidRPr="004F02EF" w:rsidRDefault="004F02EF">
            <w:pPr>
              <w:rPr>
                <w:rFonts w:ascii="Segoe UI" w:hAnsi="Segoe UI" w:cs="Segoe UI"/>
                <w:sz w:val="20"/>
                <w:szCs w:val="20"/>
              </w:rPr>
            </w:pPr>
            <w:r w:rsidRPr="004F02EF">
              <w:rPr>
                <w:rFonts w:ascii="Segoe UI" w:hAnsi="Segoe UI" w:cs="Segoe UI"/>
                <w:sz w:val="20"/>
                <w:szCs w:val="20"/>
              </w:rPr>
              <w:t>R1.11</w:t>
            </w:r>
          </w:p>
        </w:tc>
        <w:tc>
          <w:tcPr>
            <w:tcW w:w="7106" w:type="dxa"/>
            <w:hideMark/>
          </w:tcPr>
          <w:p w14:paraId="3CE324F9" w14:textId="77777777" w:rsidR="004F02EF" w:rsidRPr="004F02EF" w:rsidRDefault="004F02EF">
            <w:pPr>
              <w:rPr>
                <w:rFonts w:ascii="Segoe UI" w:hAnsi="Segoe UI" w:cs="Segoe UI"/>
                <w:sz w:val="20"/>
                <w:szCs w:val="20"/>
              </w:rPr>
            </w:pPr>
            <w:r w:rsidRPr="004F02EF">
              <w:rPr>
                <w:rFonts w:ascii="Segoe UI" w:hAnsi="Segoe UI" w:cs="Segoe UI"/>
                <w:sz w:val="20"/>
                <w:szCs w:val="20"/>
              </w:rPr>
              <w:t>Doctors in training must take consent only for procedures appropriate for their level of competence. Learners must act in accordance with General Medical Council (GMC) guidance on consent. Supervisors must assure themselves that a learner understands any proposed intervention for which they will take consent, its risks and alternative treatment options.</w:t>
            </w:r>
          </w:p>
        </w:tc>
      </w:tr>
      <w:tr w:rsidR="004F02EF" w:rsidRPr="004F02EF" w14:paraId="756A38AB" w14:textId="77777777" w:rsidTr="00124568">
        <w:trPr>
          <w:trHeight w:val="300"/>
        </w:trPr>
        <w:tc>
          <w:tcPr>
            <w:tcW w:w="1696" w:type="dxa"/>
            <w:vMerge/>
            <w:hideMark/>
          </w:tcPr>
          <w:p w14:paraId="4B2DD322" w14:textId="77777777" w:rsidR="004F02EF" w:rsidRPr="004F02EF" w:rsidRDefault="004F02EF">
            <w:pPr>
              <w:rPr>
                <w:rFonts w:ascii="Segoe UI" w:hAnsi="Segoe UI" w:cs="Segoe UI"/>
                <w:sz w:val="20"/>
                <w:szCs w:val="20"/>
              </w:rPr>
            </w:pPr>
          </w:p>
        </w:tc>
        <w:tc>
          <w:tcPr>
            <w:tcW w:w="4536" w:type="dxa"/>
            <w:vMerge/>
            <w:hideMark/>
          </w:tcPr>
          <w:p w14:paraId="3809A1BC" w14:textId="77777777" w:rsidR="004F02EF" w:rsidRPr="004F02EF" w:rsidRDefault="004F02EF">
            <w:pPr>
              <w:rPr>
                <w:rFonts w:ascii="Segoe UI" w:hAnsi="Segoe UI" w:cs="Segoe UI"/>
                <w:sz w:val="20"/>
                <w:szCs w:val="20"/>
              </w:rPr>
            </w:pPr>
          </w:p>
        </w:tc>
        <w:tc>
          <w:tcPr>
            <w:tcW w:w="2268" w:type="dxa"/>
            <w:noWrap/>
            <w:hideMark/>
          </w:tcPr>
          <w:p w14:paraId="648E6FBA" w14:textId="77777777" w:rsidR="004F02EF" w:rsidRPr="004F02EF" w:rsidRDefault="004F02EF">
            <w:pPr>
              <w:rPr>
                <w:rFonts w:ascii="Segoe UI" w:hAnsi="Segoe UI" w:cs="Segoe UI"/>
                <w:sz w:val="20"/>
                <w:szCs w:val="20"/>
              </w:rPr>
            </w:pPr>
            <w:r w:rsidRPr="004F02EF">
              <w:rPr>
                <w:rFonts w:ascii="Segoe UI" w:hAnsi="Segoe UI" w:cs="Segoe UI"/>
                <w:sz w:val="20"/>
                <w:szCs w:val="20"/>
              </w:rPr>
              <w:t>R1.12(a)</w:t>
            </w:r>
          </w:p>
        </w:tc>
        <w:tc>
          <w:tcPr>
            <w:tcW w:w="7106" w:type="dxa"/>
            <w:hideMark/>
          </w:tcPr>
          <w:p w14:paraId="476128E2" w14:textId="77777777" w:rsidR="004F02EF" w:rsidRPr="004F02EF" w:rsidRDefault="004F02EF">
            <w:pPr>
              <w:rPr>
                <w:rFonts w:ascii="Segoe UI" w:hAnsi="Segoe UI" w:cs="Segoe UI"/>
                <w:sz w:val="20"/>
                <w:szCs w:val="20"/>
              </w:rPr>
            </w:pPr>
            <w:r w:rsidRPr="004F02EF">
              <w:rPr>
                <w:rFonts w:ascii="Segoe UI" w:hAnsi="Segoe UI" w:cs="Segoe UI"/>
                <w:sz w:val="20"/>
                <w:szCs w:val="20"/>
              </w:rPr>
              <w:t>Organisations must design rotas to - a. make sure doctors in training have appropriate clinical supervision</w:t>
            </w:r>
          </w:p>
        </w:tc>
      </w:tr>
      <w:tr w:rsidR="004F02EF" w:rsidRPr="004F02EF" w14:paraId="53091965" w14:textId="77777777" w:rsidTr="00124568">
        <w:trPr>
          <w:trHeight w:val="600"/>
        </w:trPr>
        <w:tc>
          <w:tcPr>
            <w:tcW w:w="1696" w:type="dxa"/>
            <w:vMerge/>
            <w:hideMark/>
          </w:tcPr>
          <w:p w14:paraId="070CFEC5" w14:textId="77777777" w:rsidR="004F02EF" w:rsidRPr="004F02EF" w:rsidRDefault="004F02EF">
            <w:pPr>
              <w:rPr>
                <w:rFonts w:ascii="Segoe UI" w:hAnsi="Segoe UI" w:cs="Segoe UI"/>
                <w:sz w:val="20"/>
                <w:szCs w:val="20"/>
              </w:rPr>
            </w:pPr>
          </w:p>
        </w:tc>
        <w:tc>
          <w:tcPr>
            <w:tcW w:w="4536" w:type="dxa"/>
            <w:vMerge/>
            <w:hideMark/>
          </w:tcPr>
          <w:p w14:paraId="18968EC8" w14:textId="77777777" w:rsidR="004F02EF" w:rsidRPr="004F02EF" w:rsidRDefault="004F02EF">
            <w:pPr>
              <w:rPr>
                <w:rFonts w:ascii="Segoe UI" w:hAnsi="Segoe UI" w:cs="Segoe UI"/>
                <w:sz w:val="20"/>
                <w:szCs w:val="20"/>
              </w:rPr>
            </w:pPr>
          </w:p>
        </w:tc>
        <w:tc>
          <w:tcPr>
            <w:tcW w:w="2268" w:type="dxa"/>
            <w:noWrap/>
            <w:hideMark/>
          </w:tcPr>
          <w:p w14:paraId="62F03F82" w14:textId="77777777" w:rsidR="004F02EF" w:rsidRPr="004F02EF" w:rsidRDefault="004F02EF">
            <w:pPr>
              <w:rPr>
                <w:rFonts w:ascii="Segoe UI" w:hAnsi="Segoe UI" w:cs="Segoe UI"/>
                <w:sz w:val="20"/>
                <w:szCs w:val="20"/>
              </w:rPr>
            </w:pPr>
            <w:r w:rsidRPr="004F02EF">
              <w:rPr>
                <w:rFonts w:ascii="Segoe UI" w:hAnsi="Segoe UI" w:cs="Segoe UI"/>
                <w:sz w:val="20"/>
                <w:szCs w:val="20"/>
              </w:rPr>
              <w:t>R1.19</w:t>
            </w:r>
          </w:p>
        </w:tc>
        <w:tc>
          <w:tcPr>
            <w:tcW w:w="7106" w:type="dxa"/>
            <w:hideMark/>
          </w:tcPr>
          <w:p w14:paraId="35C1488D" w14:textId="77777777" w:rsidR="004F02EF" w:rsidRPr="004F02EF" w:rsidRDefault="004F02EF">
            <w:pPr>
              <w:rPr>
                <w:rFonts w:ascii="Segoe UI" w:hAnsi="Segoe UI" w:cs="Segoe UI"/>
                <w:sz w:val="20"/>
                <w:szCs w:val="20"/>
              </w:rPr>
            </w:pPr>
            <w:r w:rsidRPr="004F02EF">
              <w:rPr>
                <w:rFonts w:ascii="Segoe UI" w:hAnsi="Segoe UI" w:cs="Segoe UI"/>
                <w:sz w:val="20"/>
                <w:szCs w:val="20"/>
              </w:rPr>
              <w:t xml:space="preserve">Organisations must have the capacity, </w:t>
            </w:r>
            <w:proofErr w:type="gramStart"/>
            <w:r w:rsidRPr="004F02EF">
              <w:rPr>
                <w:rFonts w:ascii="Segoe UI" w:hAnsi="Segoe UI" w:cs="Segoe UI"/>
                <w:sz w:val="20"/>
                <w:szCs w:val="20"/>
              </w:rPr>
              <w:t>resources</w:t>
            </w:r>
            <w:proofErr w:type="gramEnd"/>
            <w:r w:rsidRPr="004F02EF">
              <w:rPr>
                <w:rFonts w:ascii="Segoe UI" w:hAnsi="Segoe UI" w:cs="Segoe UI"/>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w:t>
            </w:r>
          </w:p>
        </w:tc>
      </w:tr>
      <w:tr w:rsidR="004F02EF" w:rsidRPr="004F02EF" w14:paraId="5BE973E3" w14:textId="77777777" w:rsidTr="00124568">
        <w:trPr>
          <w:trHeight w:val="600"/>
        </w:trPr>
        <w:tc>
          <w:tcPr>
            <w:tcW w:w="1696" w:type="dxa"/>
            <w:vMerge/>
            <w:hideMark/>
          </w:tcPr>
          <w:p w14:paraId="1F201F2B" w14:textId="77777777" w:rsidR="004F02EF" w:rsidRPr="004F02EF" w:rsidRDefault="004F02EF">
            <w:pPr>
              <w:rPr>
                <w:rFonts w:ascii="Segoe UI" w:hAnsi="Segoe UI" w:cs="Segoe UI"/>
                <w:sz w:val="20"/>
                <w:szCs w:val="20"/>
              </w:rPr>
            </w:pPr>
          </w:p>
        </w:tc>
        <w:tc>
          <w:tcPr>
            <w:tcW w:w="4536" w:type="dxa"/>
            <w:vMerge/>
            <w:hideMark/>
          </w:tcPr>
          <w:p w14:paraId="2E58888B" w14:textId="77777777" w:rsidR="004F02EF" w:rsidRPr="004F02EF" w:rsidRDefault="004F02EF">
            <w:pPr>
              <w:rPr>
                <w:rFonts w:ascii="Segoe UI" w:hAnsi="Segoe UI" w:cs="Segoe UI"/>
                <w:sz w:val="20"/>
                <w:szCs w:val="20"/>
              </w:rPr>
            </w:pPr>
          </w:p>
        </w:tc>
        <w:tc>
          <w:tcPr>
            <w:tcW w:w="2268" w:type="dxa"/>
            <w:noWrap/>
            <w:hideMark/>
          </w:tcPr>
          <w:p w14:paraId="157B00C2" w14:textId="77777777" w:rsidR="004F02EF" w:rsidRPr="004F02EF" w:rsidRDefault="004F02EF">
            <w:pPr>
              <w:rPr>
                <w:rFonts w:ascii="Segoe UI" w:hAnsi="Segoe UI" w:cs="Segoe UI"/>
                <w:sz w:val="20"/>
                <w:szCs w:val="20"/>
              </w:rPr>
            </w:pPr>
            <w:r w:rsidRPr="004F02EF">
              <w:rPr>
                <w:rFonts w:ascii="Segoe UI" w:hAnsi="Segoe UI" w:cs="Segoe UI"/>
                <w:sz w:val="20"/>
                <w:szCs w:val="20"/>
              </w:rPr>
              <w:t>R2.11</w:t>
            </w:r>
          </w:p>
        </w:tc>
        <w:tc>
          <w:tcPr>
            <w:tcW w:w="7106" w:type="dxa"/>
            <w:hideMark/>
          </w:tcPr>
          <w:p w14:paraId="2AD8D829" w14:textId="77777777" w:rsidR="004F02EF" w:rsidRPr="004F02EF" w:rsidRDefault="004F02EF">
            <w:pPr>
              <w:rPr>
                <w:rFonts w:ascii="Segoe UI" w:hAnsi="Segoe UI" w:cs="Segoe UI"/>
                <w:sz w:val="20"/>
                <w:szCs w:val="20"/>
              </w:rPr>
            </w:pPr>
            <w:r w:rsidRPr="004F02EF">
              <w:rPr>
                <w:rFonts w:ascii="Segoe UI" w:hAnsi="Segoe UI" w:cs="Segoe UI"/>
                <w:sz w:val="20"/>
                <w:szCs w:val="20"/>
              </w:rPr>
              <w:t xml:space="preserve">Organisations must have systems and processes to make sure learners have appropriate supervision. Educational and clinical governance must be integrated so that learners do not pose a safety risk, and education and training </w:t>
            </w:r>
            <w:proofErr w:type="gramStart"/>
            <w:r w:rsidRPr="004F02EF">
              <w:rPr>
                <w:rFonts w:ascii="Segoe UI" w:hAnsi="Segoe UI" w:cs="Segoe UI"/>
                <w:sz w:val="20"/>
                <w:szCs w:val="20"/>
              </w:rPr>
              <w:t>takes</w:t>
            </w:r>
            <w:proofErr w:type="gramEnd"/>
            <w:r w:rsidRPr="004F02EF">
              <w:rPr>
                <w:rFonts w:ascii="Segoe UI" w:hAnsi="Segoe UI" w:cs="Segoe UI"/>
                <w:sz w:val="20"/>
                <w:szCs w:val="20"/>
              </w:rPr>
              <w:t xml:space="preserve"> place in a safe environment and culture.</w:t>
            </w:r>
          </w:p>
        </w:tc>
      </w:tr>
      <w:tr w:rsidR="00C92B4C" w:rsidRPr="004F02EF" w14:paraId="3E9C44F2" w14:textId="77777777" w:rsidTr="00124568">
        <w:trPr>
          <w:trHeight w:val="600"/>
        </w:trPr>
        <w:tc>
          <w:tcPr>
            <w:tcW w:w="1696" w:type="dxa"/>
          </w:tcPr>
          <w:p w14:paraId="6C689ADB" w14:textId="27F40D62" w:rsidR="00C92B4C" w:rsidRPr="004F02EF" w:rsidRDefault="00C92B4C" w:rsidP="00C92B4C">
            <w:pPr>
              <w:rPr>
                <w:rFonts w:ascii="Segoe UI" w:hAnsi="Segoe UI" w:cs="Segoe UI"/>
                <w:sz w:val="20"/>
                <w:szCs w:val="20"/>
              </w:rPr>
            </w:pPr>
            <w:r w:rsidRPr="004F02EF">
              <w:rPr>
                <w:rFonts w:ascii="Segoe UI" w:hAnsi="Segoe UI" w:cs="Segoe UI"/>
                <w:sz w:val="20"/>
                <w:szCs w:val="20"/>
              </w:rPr>
              <w:t>Clinical supervision</w:t>
            </w:r>
            <w:r>
              <w:rPr>
                <w:rFonts w:ascii="Segoe UI" w:hAnsi="Segoe UI" w:cs="Segoe UI"/>
                <w:sz w:val="20"/>
                <w:szCs w:val="20"/>
              </w:rPr>
              <w:t xml:space="preserve"> AND Overall Satisfaction</w:t>
            </w:r>
          </w:p>
        </w:tc>
        <w:tc>
          <w:tcPr>
            <w:tcW w:w="4536" w:type="dxa"/>
          </w:tcPr>
          <w:p w14:paraId="0409BF92" w14:textId="17C341C3"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Please rate the quality of clinical supervision in this post.</w:t>
            </w:r>
          </w:p>
        </w:tc>
        <w:tc>
          <w:tcPr>
            <w:tcW w:w="2268" w:type="dxa"/>
            <w:shd w:val="clear" w:color="auto" w:fill="auto"/>
            <w:noWrap/>
          </w:tcPr>
          <w:p w14:paraId="0506E8D5" w14:textId="61D37F63"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R1.7</w:t>
            </w:r>
          </w:p>
        </w:tc>
        <w:tc>
          <w:tcPr>
            <w:tcW w:w="7106" w:type="dxa"/>
            <w:shd w:val="clear" w:color="auto" w:fill="auto"/>
          </w:tcPr>
          <w:p w14:paraId="751EEDF8" w14:textId="09CAE46A"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92B4C" w:rsidRPr="004F02EF" w14:paraId="333F8C48" w14:textId="77777777" w:rsidTr="006B377E">
        <w:trPr>
          <w:trHeight w:val="600"/>
        </w:trPr>
        <w:tc>
          <w:tcPr>
            <w:tcW w:w="6232" w:type="dxa"/>
            <w:gridSpan w:val="2"/>
            <w:vMerge w:val="restart"/>
          </w:tcPr>
          <w:p w14:paraId="23428FDF" w14:textId="77777777" w:rsidR="00C92B4C" w:rsidRPr="00E20295" w:rsidRDefault="00C92B4C" w:rsidP="00C92B4C">
            <w:pPr>
              <w:rPr>
                <w:rFonts w:ascii="Segoe UI" w:eastAsiaTheme="minorHAnsi" w:hAnsi="Segoe UI" w:cs="Segoe UI"/>
                <w:color w:val="000000"/>
                <w:sz w:val="20"/>
                <w:szCs w:val="20"/>
                <w:lang w:eastAsia="en-US"/>
              </w:rPr>
            </w:pPr>
          </w:p>
        </w:tc>
        <w:tc>
          <w:tcPr>
            <w:tcW w:w="2268" w:type="dxa"/>
            <w:shd w:val="clear" w:color="auto" w:fill="auto"/>
            <w:noWrap/>
          </w:tcPr>
          <w:p w14:paraId="4B962AAA" w14:textId="0893F666"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R1.8</w:t>
            </w:r>
          </w:p>
        </w:tc>
        <w:tc>
          <w:tcPr>
            <w:tcW w:w="7106" w:type="dxa"/>
            <w:shd w:val="clear" w:color="auto" w:fill="auto"/>
          </w:tcPr>
          <w:p w14:paraId="5AEF8EA1" w14:textId="2F606240"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 xml:space="preserve">Organisations must make sure that learners </w:t>
            </w:r>
            <w:proofErr w:type="gramStart"/>
            <w:r w:rsidRPr="00E20295">
              <w:rPr>
                <w:rFonts w:ascii="Segoe UI" w:eastAsiaTheme="minorHAnsi" w:hAnsi="Segoe UI" w:cs="Segoe UI"/>
                <w:color w:val="000000"/>
                <w:sz w:val="20"/>
                <w:szCs w:val="20"/>
                <w:lang w:eastAsia="en-US"/>
              </w:rPr>
              <w:t>have an appropriate level of clinical supervision at all times</w:t>
            </w:r>
            <w:proofErr w:type="gramEnd"/>
            <w:r w:rsidRPr="00E20295">
              <w:rPr>
                <w:rFonts w:ascii="Segoe UI" w:eastAsiaTheme="minorHAnsi" w:hAnsi="Segoe UI" w:cs="Segoe UI"/>
                <w:color w:val="000000"/>
                <w:sz w:val="20"/>
                <w:szCs w:val="20"/>
                <w:lang w:eastAsia="en-US"/>
              </w:rPr>
              <w:t xml:space="preserve"> by an experienced and competent supervisor, who can advise or attend as needed. The level of supervision must fit the </w:t>
            </w:r>
            <w:r w:rsidRPr="00E20295">
              <w:rPr>
                <w:rFonts w:ascii="Segoe UI" w:eastAsiaTheme="minorHAnsi" w:hAnsi="Segoe UI" w:cs="Segoe UI"/>
                <w:color w:val="000000"/>
                <w:sz w:val="20"/>
                <w:szCs w:val="20"/>
                <w:lang w:eastAsia="en-US"/>
              </w:rPr>
              <w:lastRenderedPageBreak/>
              <w:t xml:space="preserve">individual learner’s competence, </w:t>
            </w:r>
            <w:proofErr w:type="gramStart"/>
            <w:r w:rsidRPr="00E20295">
              <w:rPr>
                <w:rFonts w:ascii="Segoe UI" w:eastAsiaTheme="minorHAnsi" w:hAnsi="Segoe UI" w:cs="Segoe UI"/>
                <w:color w:val="000000"/>
                <w:sz w:val="20"/>
                <w:szCs w:val="20"/>
                <w:lang w:eastAsia="en-US"/>
              </w:rPr>
              <w:t>confidence</w:t>
            </w:r>
            <w:proofErr w:type="gramEnd"/>
            <w:r w:rsidRPr="00E20295">
              <w:rPr>
                <w:rFonts w:ascii="Segoe UI" w:eastAsiaTheme="minorHAnsi" w:hAnsi="Segoe UI" w:cs="Segoe UI"/>
                <w:color w:val="000000"/>
                <w:sz w:val="20"/>
                <w:szCs w:val="20"/>
                <w:lang w:eastAsia="en-US"/>
              </w:rPr>
              <w:t xml:space="preserve"> and experience. The support and clinical supervision must be clearly outlined to the learner and the supervisor.</w:t>
            </w:r>
            <w:r w:rsidRPr="00E20295">
              <w:rPr>
                <w:rFonts w:ascii="Segoe UI" w:eastAsiaTheme="minorHAnsi" w:hAnsi="Segoe UI" w:cs="Segoe UI"/>
                <w:color w:val="000000"/>
                <w:sz w:val="20"/>
                <w:szCs w:val="20"/>
                <w:lang w:eastAsia="en-US"/>
              </w:rPr>
              <w:br/>
              <w:t xml:space="preserve">Foundation doctors must at all times have on-site access to a senior colleague who is suitably qualified to deal with problems that may arise during the </w:t>
            </w:r>
            <w:proofErr w:type="gramStart"/>
            <w:r w:rsidRPr="00E20295">
              <w:rPr>
                <w:rFonts w:ascii="Segoe UI" w:eastAsiaTheme="minorHAnsi" w:hAnsi="Segoe UI" w:cs="Segoe UI"/>
                <w:color w:val="000000"/>
                <w:sz w:val="20"/>
                <w:szCs w:val="20"/>
                <w:lang w:eastAsia="en-US"/>
              </w:rPr>
              <w:t>session.*</w:t>
            </w:r>
            <w:proofErr w:type="gramEnd"/>
            <w:r w:rsidRPr="00E20295">
              <w:rPr>
                <w:rFonts w:ascii="Segoe UI" w:eastAsiaTheme="minorHAnsi" w:hAnsi="Segoe UI" w:cs="Segoe UI"/>
                <w:color w:val="000000"/>
                <w:sz w:val="20"/>
                <w:szCs w:val="20"/>
                <w:lang w:eastAsia="en-US"/>
              </w:rPr>
              <w:t xml:space="preserve"> Medical students on placement must be supervised, with closer supervision when they are at lower levels of competence.</w:t>
            </w:r>
          </w:p>
        </w:tc>
      </w:tr>
      <w:tr w:rsidR="00C92B4C" w:rsidRPr="004F02EF" w14:paraId="08188C19" w14:textId="77777777" w:rsidTr="00B438F8">
        <w:trPr>
          <w:trHeight w:val="600"/>
        </w:trPr>
        <w:tc>
          <w:tcPr>
            <w:tcW w:w="6232" w:type="dxa"/>
            <w:gridSpan w:val="2"/>
            <w:vMerge/>
          </w:tcPr>
          <w:p w14:paraId="478FD81C" w14:textId="77777777" w:rsidR="00C92B4C" w:rsidRPr="00E20295" w:rsidRDefault="00C92B4C" w:rsidP="00C92B4C">
            <w:pPr>
              <w:rPr>
                <w:rFonts w:ascii="Segoe UI" w:eastAsiaTheme="minorHAnsi" w:hAnsi="Segoe UI" w:cs="Segoe UI"/>
                <w:color w:val="000000"/>
                <w:sz w:val="20"/>
                <w:szCs w:val="20"/>
                <w:lang w:eastAsia="en-US"/>
              </w:rPr>
            </w:pPr>
          </w:p>
        </w:tc>
        <w:tc>
          <w:tcPr>
            <w:tcW w:w="2268" w:type="dxa"/>
            <w:shd w:val="clear" w:color="auto" w:fill="auto"/>
            <w:noWrap/>
          </w:tcPr>
          <w:p w14:paraId="74627672" w14:textId="3118E5F0"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R1.10</w:t>
            </w:r>
          </w:p>
        </w:tc>
        <w:tc>
          <w:tcPr>
            <w:tcW w:w="7106" w:type="dxa"/>
            <w:shd w:val="clear" w:color="auto" w:fill="auto"/>
          </w:tcPr>
          <w:p w14:paraId="0066F02D" w14:textId="2339E794"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Organisations must have a reliable way of identifying learners at different stages of education and training, and make sure all staff members take account of this, so that learners are not expected to work beyond their competence.</w:t>
            </w:r>
          </w:p>
        </w:tc>
      </w:tr>
      <w:tr w:rsidR="00C92B4C" w:rsidRPr="004F02EF" w14:paraId="362FC88E" w14:textId="77777777" w:rsidTr="00833F6C">
        <w:trPr>
          <w:trHeight w:val="600"/>
        </w:trPr>
        <w:tc>
          <w:tcPr>
            <w:tcW w:w="6232" w:type="dxa"/>
            <w:gridSpan w:val="2"/>
            <w:vMerge/>
          </w:tcPr>
          <w:p w14:paraId="504D7CA0" w14:textId="77777777" w:rsidR="00C92B4C" w:rsidRPr="00E20295" w:rsidRDefault="00C92B4C" w:rsidP="00C92B4C">
            <w:pPr>
              <w:rPr>
                <w:rFonts w:ascii="Segoe UI" w:eastAsiaTheme="minorHAnsi" w:hAnsi="Segoe UI" w:cs="Segoe UI"/>
                <w:color w:val="000000"/>
                <w:sz w:val="20"/>
                <w:szCs w:val="20"/>
                <w:lang w:eastAsia="en-US"/>
              </w:rPr>
            </w:pPr>
          </w:p>
        </w:tc>
        <w:tc>
          <w:tcPr>
            <w:tcW w:w="2268" w:type="dxa"/>
            <w:shd w:val="clear" w:color="auto" w:fill="auto"/>
            <w:noWrap/>
          </w:tcPr>
          <w:p w14:paraId="47B2ED1D" w14:textId="57124D16"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R1.11</w:t>
            </w:r>
          </w:p>
        </w:tc>
        <w:tc>
          <w:tcPr>
            <w:tcW w:w="7106" w:type="dxa"/>
            <w:shd w:val="clear" w:color="auto" w:fill="auto"/>
          </w:tcPr>
          <w:p w14:paraId="363F51BE" w14:textId="74241F0E"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Doctors in training must take consent only for procedures appropriate for their level of competence. Learners must act in accordance with General Medical Council (GMC) guidance on consent. Supervisors must assure themselves that a learner understands any proposed intervention for which they will take consent, its risks and alternative treatment options.</w:t>
            </w:r>
          </w:p>
        </w:tc>
      </w:tr>
      <w:tr w:rsidR="00C92B4C" w:rsidRPr="004F02EF" w14:paraId="04784CA1" w14:textId="77777777" w:rsidTr="007F39FD">
        <w:trPr>
          <w:trHeight w:val="600"/>
        </w:trPr>
        <w:tc>
          <w:tcPr>
            <w:tcW w:w="6232" w:type="dxa"/>
            <w:gridSpan w:val="2"/>
            <w:vMerge/>
          </w:tcPr>
          <w:p w14:paraId="519866BE" w14:textId="77777777" w:rsidR="00C92B4C" w:rsidRPr="00E20295" w:rsidRDefault="00C92B4C" w:rsidP="00C92B4C">
            <w:pPr>
              <w:rPr>
                <w:rFonts w:ascii="Segoe UI" w:eastAsiaTheme="minorHAnsi" w:hAnsi="Segoe UI" w:cs="Segoe UI"/>
                <w:color w:val="000000"/>
                <w:sz w:val="20"/>
                <w:szCs w:val="20"/>
                <w:lang w:eastAsia="en-US"/>
              </w:rPr>
            </w:pPr>
          </w:p>
        </w:tc>
        <w:tc>
          <w:tcPr>
            <w:tcW w:w="2268" w:type="dxa"/>
            <w:shd w:val="clear" w:color="auto" w:fill="auto"/>
            <w:noWrap/>
          </w:tcPr>
          <w:p w14:paraId="5EAA78B0" w14:textId="6C99ED07"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R1.12(a)</w:t>
            </w:r>
          </w:p>
        </w:tc>
        <w:tc>
          <w:tcPr>
            <w:tcW w:w="7106" w:type="dxa"/>
            <w:shd w:val="clear" w:color="auto" w:fill="auto"/>
          </w:tcPr>
          <w:p w14:paraId="4CE4E6D5" w14:textId="68271004"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Organisations must design rotas to - a. make sure doctors in training have appropriate clinical supervision</w:t>
            </w:r>
          </w:p>
        </w:tc>
      </w:tr>
      <w:tr w:rsidR="00C92B4C" w:rsidRPr="004F02EF" w14:paraId="42C72016" w14:textId="77777777" w:rsidTr="00EA6F5C">
        <w:trPr>
          <w:trHeight w:val="600"/>
        </w:trPr>
        <w:tc>
          <w:tcPr>
            <w:tcW w:w="6232" w:type="dxa"/>
            <w:gridSpan w:val="2"/>
            <w:vMerge/>
          </w:tcPr>
          <w:p w14:paraId="7451D576" w14:textId="77777777" w:rsidR="00C92B4C" w:rsidRPr="00E20295" w:rsidRDefault="00C92B4C" w:rsidP="00C92B4C">
            <w:pPr>
              <w:rPr>
                <w:rFonts w:ascii="Segoe UI" w:eastAsiaTheme="minorHAnsi" w:hAnsi="Segoe UI" w:cs="Segoe UI"/>
                <w:color w:val="000000"/>
                <w:sz w:val="20"/>
                <w:szCs w:val="20"/>
                <w:lang w:eastAsia="en-US"/>
              </w:rPr>
            </w:pPr>
          </w:p>
        </w:tc>
        <w:tc>
          <w:tcPr>
            <w:tcW w:w="2268" w:type="dxa"/>
            <w:shd w:val="clear" w:color="auto" w:fill="auto"/>
            <w:noWrap/>
          </w:tcPr>
          <w:p w14:paraId="027709DB" w14:textId="7EDFB1C5"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R1.19</w:t>
            </w:r>
          </w:p>
        </w:tc>
        <w:tc>
          <w:tcPr>
            <w:tcW w:w="7106" w:type="dxa"/>
            <w:shd w:val="clear" w:color="auto" w:fill="auto"/>
          </w:tcPr>
          <w:p w14:paraId="2BC1BEF2" w14:textId="66B3CC2C"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 xml:space="preserve">Organisations must have the capacity, </w:t>
            </w:r>
            <w:proofErr w:type="gramStart"/>
            <w:r w:rsidRPr="00E20295">
              <w:rPr>
                <w:rFonts w:ascii="Segoe UI" w:eastAsiaTheme="minorHAnsi" w:hAnsi="Segoe UI" w:cs="Segoe UI"/>
                <w:color w:val="000000"/>
                <w:sz w:val="20"/>
                <w:szCs w:val="20"/>
                <w:lang w:eastAsia="en-US"/>
              </w:rPr>
              <w:t>resources</w:t>
            </w:r>
            <w:proofErr w:type="gramEnd"/>
            <w:r w:rsidRPr="00E20295">
              <w:rPr>
                <w:rFonts w:ascii="Segoe UI" w:eastAsiaTheme="minorHAnsi" w:hAnsi="Segoe UI" w:cs="Segoe UI"/>
                <w:color w:val="000000"/>
                <w:sz w:val="20"/>
                <w:szCs w:val="20"/>
                <w:lang w:eastAsia="en-US"/>
              </w:rPr>
              <w:t xml:space="preserve"> and facilities to deliver safe and relevant learning opportunities, clinical supervision and practical experiences for learners required by their curriculum or training programme and to provide the required educational supervision and support.</w:t>
            </w:r>
          </w:p>
        </w:tc>
      </w:tr>
      <w:tr w:rsidR="00C92B4C" w:rsidRPr="004F02EF" w14:paraId="41BDAC70" w14:textId="77777777" w:rsidTr="00385239">
        <w:trPr>
          <w:trHeight w:val="600"/>
        </w:trPr>
        <w:tc>
          <w:tcPr>
            <w:tcW w:w="6232" w:type="dxa"/>
            <w:gridSpan w:val="2"/>
            <w:vMerge/>
          </w:tcPr>
          <w:p w14:paraId="238C5011" w14:textId="77777777" w:rsidR="00C92B4C" w:rsidRPr="00E20295" w:rsidRDefault="00C92B4C" w:rsidP="00C92B4C">
            <w:pPr>
              <w:rPr>
                <w:rFonts w:ascii="Segoe UI" w:eastAsiaTheme="minorHAnsi" w:hAnsi="Segoe UI" w:cs="Segoe UI"/>
                <w:color w:val="000000"/>
                <w:sz w:val="20"/>
                <w:szCs w:val="20"/>
                <w:lang w:eastAsia="en-US"/>
              </w:rPr>
            </w:pPr>
          </w:p>
        </w:tc>
        <w:tc>
          <w:tcPr>
            <w:tcW w:w="2268" w:type="dxa"/>
            <w:shd w:val="clear" w:color="auto" w:fill="auto"/>
            <w:noWrap/>
          </w:tcPr>
          <w:p w14:paraId="58E858F1" w14:textId="13C37FA1"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R2.11</w:t>
            </w:r>
          </w:p>
        </w:tc>
        <w:tc>
          <w:tcPr>
            <w:tcW w:w="7106" w:type="dxa"/>
            <w:shd w:val="clear" w:color="auto" w:fill="auto"/>
          </w:tcPr>
          <w:p w14:paraId="64A8FB4D" w14:textId="4E0400EE"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 xml:space="preserve">Organisations must have systems and processes to make sure learners have appropriate supervision. Educational and clinical governance must be integrated so that learners do not pose a safety risk, and education and training </w:t>
            </w:r>
            <w:proofErr w:type="gramStart"/>
            <w:r w:rsidRPr="00E20295">
              <w:rPr>
                <w:rFonts w:ascii="Segoe UI" w:eastAsiaTheme="minorHAnsi" w:hAnsi="Segoe UI" w:cs="Segoe UI"/>
                <w:color w:val="000000"/>
                <w:sz w:val="20"/>
                <w:szCs w:val="20"/>
                <w:lang w:eastAsia="en-US"/>
              </w:rPr>
              <w:t>takes</w:t>
            </w:r>
            <w:proofErr w:type="gramEnd"/>
            <w:r w:rsidRPr="00E20295">
              <w:rPr>
                <w:rFonts w:ascii="Segoe UI" w:eastAsiaTheme="minorHAnsi" w:hAnsi="Segoe UI" w:cs="Segoe UI"/>
                <w:color w:val="000000"/>
                <w:sz w:val="20"/>
                <w:szCs w:val="20"/>
                <w:lang w:eastAsia="en-US"/>
              </w:rPr>
              <w:t xml:space="preserve"> place in a safe environment and culture.</w:t>
            </w:r>
          </w:p>
        </w:tc>
      </w:tr>
      <w:tr w:rsidR="00C92B4C" w:rsidRPr="004F02EF" w14:paraId="43AB0192" w14:textId="77777777" w:rsidTr="00F0721E">
        <w:trPr>
          <w:trHeight w:val="600"/>
        </w:trPr>
        <w:tc>
          <w:tcPr>
            <w:tcW w:w="6232" w:type="dxa"/>
            <w:gridSpan w:val="2"/>
            <w:vMerge/>
          </w:tcPr>
          <w:p w14:paraId="5451D8CB" w14:textId="77777777" w:rsidR="00C92B4C" w:rsidRPr="00E20295" w:rsidRDefault="00C92B4C" w:rsidP="00C92B4C">
            <w:pPr>
              <w:rPr>
                <w:rFonts w:ascii="Segoe UI" w:eastAsiaTheme="minorHAnsi" w:hAnsi="Segoe UI" w:cs="Segoe UI"/>
                <w:color w:val="000000"/>
                <w:sz w:val="20"/>
                <w:szCs w:val="20"/>
                <w:lang w:eastAsia="en-US"/>
              </w:rPr>
            </w:pPr>
          </w:p>
        </w:tc>
        <w:tc>
          <w:tcPr>
            <w:tcW w:w="2268" w:type="dxa"/>
            <w:shd w:val="clear" w:color="auto" w:fill="auto"/>
            <w:noWrap/>
          </w:tcPr>
          <w:p w14:paraId="62F6BF02" w14:textId="27834D7D"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R2.12</w:t>
            </w:r>
          </w:p>
        </w:tc>
        <w:tc>
          <w:tcPr>
            <w:tcW w:w="7106" w:type="dxa"/>
            <w:shd w:val="clear" w:color="auto" w:fill="auto"/>
          </w:tcPr>
          <w:p w14:paraId="2F0A92B5" w14:textId="7340810F"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Organisations must have systems to manage learners’ progression, with input from a range of people, to inform decisions about their progression.</w:t>
            </w:r>
          </w:p>
        </w:tc>
      </w:tr>
      <w:tr w:rsidR="00C92B4C" w:rsidRPr="004F02EF" w14:paraId="1995BE61" w14:textId="77777777" w:rsidTr="00FF3B26">
        <w:trPr>
          <w:trHeight w:val="600"/>
        </w:trPr>
        <w:tc>
          <w:tcPr>
            <w:tcW w:w="6232" w:type="dxa"/>
            <w:gridSpan w:val="2"/>
            <w:vMerge/>
          </w:tcPr>
          <w:p w14:paraId="3D39A989" w14:textId="77777777" w:rsidR="00C92B4C" w:rsidRPr="00E20295" w:rsidRDefault="00C92B4C" w:rsidP="00C92B4C">
            <w:pPr>
              <w:rPr>
                <w:rFonts w:ascii="Segoe UI" w:eastAsiaTheme="minorHAnsi" w:hAnsi="Segoe UI" w:cs="Segoe UI"/>
                <w:color w:val="000000"/>
                <w:sz w:val="20"/>
                <w:szCs w:val="20"/>
                <w:lang w:eastAsia="en-US"/>
              </w:rPr>
            </w:pPr>
          </w:p>
        </w:tc>
        <w:tc>
          <w:tcPr>
            <w:tcW w:w="2268" w:type="dxa"/>
            <w:shd w:val="clear" w:color="auto" w:fill="auto"/>
            <w:noWrap/>
          </w:tcPr>
          <w:p w14:paraId="6829AFFA" w14:textId="50B16782"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R2.14</w:t>
            </w:r>
          </w:p>
        </w:tc>
        <w:tc>
          <w:tcPr>
            <w:tcW w:w="7106" w:type="dxa"/>
            <w:shd w:val="clear" w:color="auto" w:fill="auto"/>
          </w:tcPr>
          <w:p w14:paraId="22510767" w14:textId="40DCD4BF" w:rsidR="00C92B4C" w:rsidRPr="004F02EF" w:rsidRDefault="00C92B4C" w:rsidP="00C92B4C">
            <w:pPr>
              <w:rPr>
                <w:rFonts w:ascii="Segoe UI" w:hAnsi="Segoe UI" w:cs="Segoe UI"/>
                <w:sz w:val="20"/>
                <w:szCs w:val="20"/>
              </w:rPr>
            </w:pPr>
            <w:r w:rsidRPr="00E20295">
              <w:rPr>
                <w:rFonts w:ascii="Segoe UI" w:eastAsiaTheme="minorHAnsi" w:hAnsi="Segoe UI" w:cs="Segoe UI"/>
                <w:color w:val="000000"/>
                <w:sz w:val="20"/>
                <w:szCs w:val="20"/>
                <w:lang w:eastAsia="en-US"/>
              </w:rPr>
              <w:t xml:space="preserve">Organisations must make sure that each doctor in training has access to a named clinical supervisor who oversees the doctor's clinical work throughout a placement. The clinical supervisor leads on reviewing the doctor's clinical or medical practice throughout a </w:t>
            </w:r>
            <w:proofErr w:type="gramStart"/>
            <w:r w:rsidRPr="00E20295">
              <w:rPr>
                <w:rFonts w:ascii="Segoe UI" w:eastAsiaTheme="minorHAnsi" w:hAnsi="Segoe UI" w:cs="Segoe UI"/>
                <w:color w:val="000000"/>
                <w:sz w:val="20"/>
                <w:szCs w:val="20"/>
                <w:lang w:eastAsia="en-US"/>
              </w:rPr>
              <w:t>placement, and</w:t>
            </w:r>
            <w:proofErr w:type="gramEnd"/>
            <w:r w:rsidRPr="00E20295">
              <w:rPr>
                <w:rFonts w:ascii="Segoe UI" w:eastAsiaTheme="minorHAnsi" w:hAnsi="Segoe UI" w:cs="Segoe UI"/>
                <w:color w:val="000000"/>
                <w:sz w:val="20"/>
                <w:szCs w:val="20"/>
                <w:lang w:eastAsia="en-US"/>
              </w:rPr>
              <w:t xml:space="preserve"> contributes to the educational supervisor's report on whether the doctor should progress to the next stage of their training.</w:t>
            </w:r>
          </w:p>
        </w:tc>
      </w:tr>
      <w:tr w:rsidR="00EF0058" w:rsidRPr="004F02EF" w14:paraId="615B8CAE" w14:textId="77777777" w:rsidTr="00EF0058">
        <w:trPr>
          <w:trHeight w:val="600"/>
        </w:trPr>
        <w:tc>
          <w:tcPr>
            <w:tcW w:w="15606" w:type="dxa"/>
            <w:gridSpan w:val="4"/>
            <w:tcBorders>
              <w:bottom w:val="nil"/>
            </w:tcBorders>
            <w:shd w:val="clear" w:color="auto" w:fill="31849B" w:themeFill="accent5" w:themeFillShade="BF"/>
          </w:tcPr>
          <w:p w14:paraId="1954B2C9" w14:textId="4ADF0D73" w:rsidR="00EF0058" w:rsidRPr="00E20295" w:rsidRDefault="00EF0058" w:rsidP="00C92B4C">
            <w:pPr>
              <w:rPr>
                <w:rFonts w:ascii="Segoe UI" w:eastAsiaTheme="minorHAnsi" w:hAnsi="Segoe UI" w:cs="Segoe UI"/>
                <w:color w:val="000000"/>
                <w:sz w:val="20"/>
                <w:szCs w:val="20"/>
                <w:lang w:eastAsia="en-US"/>
              </w:rPr>
            </w:pPr>
            <w:r w:rsidRPr="00E20295">
              <w:rPr>
                <w:rFonts w:ascii="Segoe UI" w:eastAsiaTheme="minorHAnsi" w:hAnsi="Segoe UI" w:cs="Segoe UI"/>
                <w:color w:val="FFFFFF" w:themeColor="background1"/>
                <w:sz w:val="20"/>
                <w:szCs w:val="20"/>
                <w:lang w:eastAsia="en-US"/>
              </w:rPr>
              <w:t xml:space="preserve">Why is this score useful?                                                                                                                                                                                                                                                                                                                                                                                                                                                                                                                           Good training requires practical experience under safe supervision. A low score indicates there may be a problem with clinical supervision and that patients and trainees could be put at risk.                                                                                                                                                                                                                                                                                                                                                                                                         </w:t>
            </w:r>
          </w:p>
        </w:tc>
      </w:tr>
      <w:tr w:rsidR="00EF0058" w:rsidRPr="004F02EF" w14:paraId="62BE97EC" w14:textId="77777777" w:rsidTr="00EF0058">
        <w:trPr>
          <w:trHeight w:val="600"/>
        </w:trPr>
        <w:tc>
          <w:tcPr>
            <w:tcW w:w="15606" w:type="dxa"/>
            <w:gridSpan w:val="4"/>
            <w:tcBorders>
              <w:top w:val="nil"/>
              <w:left w:val="nil"/>
              <w:bottom w:val="nil"/>
              <w:right w:val="nil"/>
            </w:tcBorders>
            <w:shd w:val="clear" w:color="auto" w:fill="auto"/>
          </w:tcPr>
          <w:p w14:paraId="17B05521" w14:textId="77777777" w:rsidR="00EF0058" w:rsidRPr="00E20295" w:rsidRDefault="00EF0058" w:rsidP="00C92B4C">
            <w:pPr>
              <w:rPr>
                <w:rFonts w:ascii="Segoe UI" w:eastAsiaTheme="minorHAnsi" w:hAnsi="Segoe UI" w:cs="Segoe UI"/>
                <w:color w:val="FFFFFF" w:themeColor="background1"/>
                <w:sz w:val="20"/>
                <w:szCs w:val="20"/>
                <w:lang w:eastAsia="en-US"/>
              </w:rPr>
            </w:pPr>
          </w:p>
        </w:tc>
      </w:tr>
      <w:tr w:rsidR="00EF0058" w:rsidRPr="004F02EF" w14:paraId="68546F51" w14:textId="77777777" w:rsidTr="00124568">
        <w:trPr>
          <w:trHeight w:val="622"/>
        </w:trPr>
        <w:tc>
          <w:tcPr>
            <w:tcW w:w="1696" w:type="dxa"/>
            <w:tcBorders>
              <w:top w:val="nil"/>
            </w:tcBorders>
            <w:shd w:val="clear" w:color="auto" w:fill="31849B" w:themeFill="accent5" w:themeFillShade="BF"/>
            <w:hideMark/>
          </w:tcPr>
          <w:p w14:paraId="42A3AFC3" w14:textId="77777777" w:rsidR="00EF0058" w:rsidRPr="004F02EF" w:rsidRDefault="00EF0058" w:rsidP="00506D63">
            <w:pPr>
              <w:rPr>
                <w:rFonts w:ascii="Segoe UI" w:hAnsi="Segoe UI" w:cs="Segoe UI"/>
                <w:color w:val="FFFFFF" w:themeColor="background1"/>
                <w:sz w:val="20"/>
                <w:szCs w:val="20"/>
              </w:rPr>
            </w:pPr>
            <w:bookmarkStart w:id="12" w:name="_Hlk116919849"/>
            <w:r w:rsidRPr="004F02EF">
              <w:rPr>
                <w:rFonts w:ascii="Segoe UI" w:hAnsi="Segoe UI" w:cs="Segoe UI"/>
                <w:color w:val="FFFFFF" w:themeColor="background1"/>
                <w:sz w:val="20"/>
                <w:szCs w:val="20"/>
              </w:rPr>
              <w:lastRenderedPageBreak/>
              <w:t>Indicator</w:t>
            </w:r>
          </w:p>
        </w:tc>
        <w:tc>
          <w:tcPr>
            <w:tcW w:w="4536" w:type="dxa"/>
            <w:tcBorders>
              <w:top w:val="nil"/>
            </w:tcBorders>
            <w:shd w:val="clear" w:color="auto" w:fill="31849B" w:themeFill="accent5" w:themeFillShade="BF"/>
            <w:hideMark/>
          </w:tcPr>
          <w:p w14:paraId="1C9AAE4C" w14:textId="77777777" w:rsidR="00EF0058" w:rsidRPr="004F02EF" w:rsidRDefault="00EF0058"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751D6702" w14:textId="77777777" w:rsidR="00EF0058" w:rsidRPr="004F02EF" w:rsidRDefault="00EF0058"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0405A9EC" w14:textId="77777777" w:rsidR="00EF0058" w:rsidRPr="004F02EF" w:rsidRDefault="00EF0058"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12"/>
      <w:tr w:rsidR="00C92B4C" w:rsidRPr="004F02EF" w14:paraId="659EEB25" w14:textId="77777777" w:rsidTr="00124568">
        <w:trPr>
          <w:trHeight w:val="960"/>
        </w:trPr>
        <w:tc>
          <w:tcPr>
            <w:tcW w:w="1696" w:type="dxa"/>
            <w:vMerge w:val="restart"/>
            <w:hideMark/>
          </w:tcPr>
          <w:p w14:paraId="78F45A1F"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Clinical supervision out-of-hours</w:t>
            </w:r>
          </w:p>
        </w:tc>
        <w:tc>
          <w:tcPr>
            <w:tcW w:w="4536" w:type="dxa"/>
            <w:vMerge w:val="restart"/>
            <w:hideMark/>
          </w:tcPr>
          <w:p w14:paraId="51326074"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In this post, OUT OF HOURS, do you always know who is providing your clinical supervision when you’re working?</w:t>
            </w:r>
          </w:p>
        </w:tc>
        <w:tc>
          <w:tcPr>
            <w:tcW w:w="2268" w:type="dxa"/>
            <w:noWrap/>
            <w:hideMark/>
          </w:tcPr>
          <w:p w14:paraId="14AB3276"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R1.7</w:t>
            </w:r>
          </w:p>
        </w:tc>
        <w:tc>
          <w:tcPr>
            <w:tcW w:w="7106" w:type="dxa"/>
            <w:hideMark/>
          </w:tcPr>
          <w:p w14:paraId="06BB9710"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92B4C" w:rsidRPr="004F02EF" w14:paraId="007A92EE" w14:textId="77777777" w:rsidTr="00124568">
        <w:trPr>
          <w:trHeight w:val="1500"/>
        </w:trPr>
        <w:tc>
          <w:tcPr>
            <w:tcW w:w="1696" w:type="dxa"/>
            <w:vMerge/>
            <w:hideMark/>
          </w:tcPr>
          <w:p w14:paraId="1CAFDC56" w14:textId="77777777" w:rsidR="00C92B4C" w:rsidRPr="004F02EF" w:rsidRDefault="00C92B4C" w:rsidP="00C92B4C">
            <w:pPr>
              <w:rPr>
                <w:rFonts w:ascii="Segoe UI" w:hAnsi="Segoe UI" w:cs="Segoe UI"/>
                <w:sz w:val="20"/>
                <w:szCs w:val="20"/>
              </w:rPr>
            </w:pPr>
          </w:p>
        </w:tc>
        <w:tc>
          <w:tcPr>
            <w:tcW w:w="4536" w:type="dxa"/>
            <w:vMerge/>
            <w:hideMark/>
          </w:tcPr>
          <w:p w14:paraId="21A48651" w14:textId="77777777" w:rsidR="00C92B4C" w:rsidRPr="004F02EF" w:rsidRDefault="00C92B4C" w:rsidP="00C92B4C">
            <w:pPr>
              <w:rPr>
                <w:rFonts w:ascii="Segoe UI" w:hAnsi="Segoe UI" w:cs="Segoe UI"/>
                <w:sz w:val="20"/>
                <w:szCs w:val="20"/>
              </w:rPr>
            </w:pPr>
          </w:p>
        </w:tc>
        <w:tc>
          <w:tcPr>
            <w:tcW w:w="2268" w:type="dxa"/>
            <w:noWrap/>
            <w:hideMark/>
          </w:tcPr>
          <w:p w14:paraId="3FC1984F"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R1.8</w:t>
            </w:r>
          </w:p>
        </w:tc>
        <w:tc>
          <w:tcPr>
            <w:tcW w:w="7106" w:type="dxa"/>
            <w:hideMark/>
          </w:tcPr>
          <w:p w14:paraId="00FCE219"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 xml:space="preserve">Organisations must make sure that learners </w:t>
            </w:r>
            <w:proofErr w:type="gramStart"/>
            <w:r w:rsidRPr="004F02EF">
              <w:rPr>
                <w:rFonts w:ascii="Segoe UI" w:hAnsi="Segoe UI" w:cs="Segoe UI"/>
                <w:sz w:val="20"/>
                <w:szCs w:val="20"/>
              </w:rPr>
              <w:t>have an appropriate level of clinical supervision at all times</w:t>
            </w:r>
            <w:proofErr w:type="gramEnd"/>
            <w:r w:rsidRPr="004F02EF">
              <w:rPr>
                <w:rFonts w:ascii="Segoe UI" w:hAnsi="Segoe UI" w:cs="Segoe UI"/>
                <w:sz w:val="20"/>
                <w:szCs w:val="20"/>
              </w:rPr>
              <w:t xml:space="preserve"> by an experienced and competent supervisor, who can advise or attend as needed. The level of supervision must fit the individual learner’s competence, </w:t>
            </w:r>
            <w:proofErr w:type="gramStart"/>
            <w:r w:rsidRPr="004F02EF">
              <w:rPr>
                <w:rFonts w:ascii="Segoe UI" w:hAnsi="Segoe UI" w:cs="Segoe UI"/>
                <w:sz w:val="20"/>
                <w:szCs w:val="20"/>
              </w:rPr>
              <w:t>confidence</w:t>
            </w:r>
            <w:proofErr w:type="gramEnd"/>
            <w:r w:rsidRPr="004F02EF">
              <w:rPr>
                <w:rFonts w:ascii="Segoe UI" w:hAnsi="Segoe UI" w:cs="Segoe UI"/>
                <w:sz w:val="20"/>
                <w:szCs w:val="20"/>
              </w:rPr>
              <w:t xml:space="preserve"> and experience. The support and clinical supervision must be clearly outlined to the learner and the supervisor.</w:t>
            </w:r>
            <w:r w:rsidRPr="004F02EF">
              <w:rPr>
                <w:rFonts w:ascii="Segoe UI" w:hAnsi="Segoe UI" w:cs="Segoe UI"/>
                <w:sz w:val="20"/>
                <w:szCs w:val="20"/>
              </w:rPr>
              <w:br/>
              <w:t xml:space="preserve">Foundation doctors must at all times have on-site access to a senior colleague who is suitably qualified to deal with problems that may arise during the </w:t>
            </w:r>
            <w:proofErr w:type="gramStart"/>
            <w:r w:rsidRPr="004F02EF">
              <w:rPr>
                <w:rFonts w:ascii="Segoe UI" w:hAnsi="Segoe UI" w:cs="Segoe UI"/>
                <w:sz w:val="20"/>
                <w:szCs w:val="20"/>
              </w:rPr>
              <w:t>session.*</w:t>
            </w:r>
            <w:proofErr w:type="gramEnd"/>
            <w:r w:rsidRPr="004F02EF">
              <w:rPr>
                <w:rFonts w:ascii="Segoe UI" w:hAnsi="Segoe UI" w:cs="Segoe UI"/>
                <w:sz w:val="20"/>
                <w:szCs w:val="20"/>
              </w:rPr>
              <w:t xml:space="preserve"> Medical students on placement must be supervised, with closer supervision when they are at lower levels of competence.</w:t>
            </w:r>
          </w:p>
        </w:tc>
      </w:tr>
      <w:tr w:rsidR="00C92B4C" w:rsidRPr="004F02EF" w14:paraId="516CE9D6" w14:textId="77777777" w:rsidTr="00124568">
        <w:trPr>
          <w:trHeight w:val="600"/>
        </w:trPr>
        <w:tc>
          <w:tcPr>
            <w:tcW w:w="1696" w:type="dxa"/>
            <w:vMerge/>
            <w:hideMark/>
          </w:tcPr>
          <w:p w14:paraId="796370A0" w14:textId="77777777" w:rsidR="00C92B4C" w:rsidRPr="004F02EF" w:rsidRDefault="00C92B4C" w:rsidP="00C92B4C">
            <w:pPr>
              <w:rPr>
                <w:rFonts w:ascii="Segoe UI" w:hAnsi="Segoe UI" w:cs="Segoe UI"/>
                <w:sz w:val="20"/>
                <w:szCs w:val="20"/>
              </w:rPr>
            </w:pPr>
          </w:p>
        </w:tc>
        <w:tc>
          <w:tcPr>
            <w:tcW w:w="4536" w:type="dxa"/>
            <w:vMerge/>
            <w:hideMark/>
          </w:tcPr>
          <w:p w14:paraId="76E4B05B" w14:textId="77777777" w:rsidR="00C92B4C" w:rsidRPr="004F02EF" w:rsidRDefault="00C92B4C" w:rsidP="00C92B4C">
            <w:pPr>
              <w:rPr>
                <w:rFonts w:ascii="Segoe UI" w:hAnsi="Segoe UI" w:cs="Segoe UI"/>
                <w:sz w:val="20"/>
                <w:szCs w:val="20"/>
              </w:rPr>
            </w:pPr>
          </w:p>
        </w:tc>
        <w:tc>
          <w:tcPr>
            <w:tcW w:w="2268" w:type="dxa"/>
            <w:noWrap/>
            <w:hideMark/>
          </w:tcPr>
          <w:p w14:paraId="3E4E78E3"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R1.10</w:t>
            </w:r>
          </w:p>
        </w:tc>
        <w:tc>
          <w:tcPr>
            <w:tcW w:w="7106" w:type="dxa"/>
            <w:hideMark/>
          </w:tcPr>
          <w:p w14:paraId="6380709C"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have a reliable way of identifying learners at different stages of education and training, and make sure all staff members take account of this, so that learners are not expected to work beyond their competence.</w:t>
            </w:r>
          </w:p>
        </w:tc>
      </w:tr>
      <w:tr w:rsidR="00C92B4C" w:rsidRPr="004F02EF" w14:paraId="57DAEA1F" w14:textId="77777777" w:rsidTr="00124568">
        <w:trPr>
          <w:trHeight w:val="900"/>
        </w:trPr>
        <w:tc>
          <w:tcPr>
            <w:tcW w:w="1696" w:type="dxa"/>
            <w:vMerge/>
            <w:hideMark/>
          </w:tcPr>
          <w:p w14:paraId="5A53966D" w14:textId="77777777" w:rsidR="00C92B4C" w:rsidRPr="004F02EF" w:rsidRDefault="00C92B4C" w:rsidP="00C92B4C">
            <w:pPr>
              <w:rPr>
                <w:rFonts w:ascii="Segoe UI" w:hAnsi="Segoe UI" w:cs="Segoe UI"/>
                <w:sz w:val="20"/>
                <w:szCs w:val="20"/>
              </w:rPr>
            </w:pPr>
          </w:p>
        </w:tc>
        <w:tc>
          <w:tcPr>
            <w:tcW w:w="4536" w:type="dxa"/>
            <w:vMerge/>
            <w:hideMark/>
          </w:tcPr>
          <w:p w14:paraId="53BEABB6" w14:textId="77777777" w:rsidR="00C92B4C" w:rsidRPr="004F02EF" w:rsidRDefault="00C92B4C" w:rsidP="00C92B4C">
            <w:pPr>
              <w:rPr>
                <w:rFonts w:ascii="Segoe UI" w:hAnsi="Segoe UI" w:cs="Segoe UI"/>
                <w:sz w:val="20"/>
                <w:szCs w:val="20"/>
              </w:rPr>
            </w:pPr>
          </w:p>
        </w:tc>
        <w:tc>
          <w:tcPr>
            <w:tcW w:w="2268" w:type="dxa"/>
            <w:noWrap/>
            <w:hideMark/>
          </w:tcPr>
          <w:p w14:paraId="54CE5655"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R1.11</w:t>
            </w:r>
          </w:p>
        </w:tc>
        <w:tc>
          <w:tcPr>
            <w:tcW w:w="7106" w:type="dxa"/>
            <w:hideMark/>
          </w:tcPr>
          <w:p w14:paraId="0AD2E654"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Doctors in training must take consent only for procedures appropriate for their level of competence. Learners must act in accordance with General Medical Council (GMC) guidance on consent. Supervisors must assure themselves that a learner understands any proposed intervention for which they will take consent, its risks and alternative treatment options.</w:t>
            </w:r>
          </w:p>
        </w:tc>
      </w:tr>
      <w:tr w:rsidR="00C92B4C" w:rsidRPr="004F02EF" w14:paraId="26E3B283" w14:textId="77777777" w:rsidTr="00124568">
        <w:trPr>
          <w:trHeight w:val="300"/>
        </w:trPr>
        <w:tc>
          <w:tcPr>
            <w:tcW w:w="1696" w:type="dxa"/>
            <w:vMerge/>
            <w:hideMark/>
          </w:tcPr>
          <w:p w14:paraId="04549DA7" w14:textId="77777777" w:rsidR="00C92B4C" w:rsidRPr="004F02EF" w:rsidRDefault="00C92B4C" w:rsidP="00C92B4C">
            <w:pPr>
              <w:rPr>
                <w:rFonts w:ascii="Segoe UI" w:hAnsi="Segoe UI" w:cs="Segoe UI"/>
                <w:sz w:val="20"/>
                <w:szCs w:val="20"/>
              </w:rPr>
            </w:pPr>
          </w:p>
        </w:tc>
        <w:tc>
          <w:tcPr>
            <w:tcW w:w="4536" w:type="dxa"/>
            <w:vMerge/>
            <w:hideMark/>
          </w:tcPr>
          <w:p w14:paraId="3D30C2D8" w14:textId="77777777" w:rsidR="00C92B4C" w:rsidRPr="004F02EF" w:rsidRDefault="00C92B4C" w:rsidP="00C92B4C">
            <w:pPr>
              <w:rPr>
                <w:rFonts w:ascii="Segoe UI" w:hAnsi="Segoe UI" w:cs="Segoe UI"/>
                <w:sz w:val="20"/>
                <w:szCs w:val="20"/>
              </w:rPr>
            </w:pPr>
          </w:p>
        </w:tc>
        <w:tc>
          <w:tcPr>
            <w:tcW w:w="2268" w:type="dxa"/>
            <w:noWrap/>
            <w:hideMark/>
          </w:tcPr>
          <w:p w14:paraId="12AFB4A2"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R1.12(a)</w:t>
            </w:r>
          </w:p>
        </w:tc>
        <w:tc>
          <w:tcPr>
            <w:tcW w:w="7106" w:type="dxa"/>
            <w:hideMark/>
          </w:tcPr>
          <w:p w14:paraId="79B16E5C"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design rotas to - a. make sure doctors in training have appropriate clinical supervision</w:t>
            </w:r>
          </w:p>
        </w:tc>
      </w:tr>
      <w:tr w:rsidR="00C92B4C" w:rsidRPr="004F02EF" w14:paraId="7FC61F80" w14:textId="77777777" w:rsidTr="00124568">
        <w:trPr>
          <w:trHeight w:val="600"/>
        </w:trPr>
        <w:tc>
          <w:tcPr>
            <w:tcW w:w="1696" w:type="dxa"/>
            <w:vMerge/>
            <w:hideMark/>
          </w:tcPr>
          <w:p w14:paraId="0844256F" w14:textId="77777777" w:rsidR="00C92B4C" w:rsidRPr="004F02EF" w:rsidRDefault="00C92B4C" w:rsidP="00C92B4C">
            <w:pPr>
              <w:rPr>
                <w:rFonts w:ascii="Segoe UI" w:hAnsi="Segoe UI" w:cs="Segoe UI"/>
                <w:sz w:val="20"/>
                <w:szCs w:val="20"/>
              </w:rPr>
            </w:pPr>
          </w:p>
        </w:tc>
        <w:tc>
          <w:tcPr>
            <w:tcW w:w="4536" w:type="dxa"/>
            <w:vMerge/>
            <w:hideMark/>
          </w:tcPr>
          <w:p w14:paraId="395CBEA2" w14:textId="77777777" w:rsidR="00C92B4C" w:rsidRPr="004F02EF" w:rsidRDefault="00C92B4C" w:rsidP="00C92B4C">
            <w:pPr>
              <w:rPr>
                <w:rFonts w:ascii="Segoe UI" w:hAnsi="Segoe UI" w:cs="Segoe UI"/>
                <w:sz w:val="20"/>
                <w:szCs w:val="20"/>
              </w:rPr>
            </w:pPr>
          </w:p>
        </w:tc>
        <w:tc>
          <w:tcPr>
            <w:tcW w:w="2268" w:type="dxa"/>
            <w:noWrap/>
            <w:hideMark/>
          </w:tcPr>
          <w:p w14:paraId="360A263E"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R1.19</w:t>
            </w:r>
          </w:p>
        </w:tc>
        <w:tc>
          <w:tcPr>
            <w:tcW w:w="7106" w:type="dxa"/>
            <w:hideMark/>
          </w:tcPr>
          <w:p w14:paraId="3E69E6C0"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 xml:space="preserve">Organisations must have the capacity, </w:t>
            </w:r>
            <w:proofErr w:type="gramStart"/>
            <w:r w:rsidRPr="004F02EF">
              <w:rPr>
                <w:rFonts w:ascii="Segoe UI" w:hAnsi="Segoe UI" w:cs="Segoe UI"/>
                <w:sz w:val="20"/>
                <w:szCs w:val="20"/>
              </w:rPr>
              <w:t>resources</w:t>
            </w:r>
            <w:proofErr w:type="gramEnd"/>
            <w:r w:rsidRPr="004F02EF">
              <w:rPr>
                <w:rFonts w:ascii="Segoe UI" w:hAnsi="Segoe UI" w:cs="Segoe UI"/>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w:t>
            </w:r>
          </w:p>
        </w:tc>
      </w:tr>
      <w:tr w:rsidR="00C92B4C" w:rsidRPr="004F02EF" w14:paraId="4EB9D58E" w14:textId="77777777" w:rsidTr="00124568">
        <w:trPr>
          <w:trHeight w:val="600"/>
        </w:trPr>
        <w:tc>
          <w:tcPr>
            <w:tcW w:w="1696" w:type="dxa"/>
            <w:vMerge/>
            <w:hideMark/>
          </w:tcPr>
          <w:p w14:paraId="6EB363D7" w14:textId="77777777" w:rsidR="00C92B4C" w:rsidRPr="004F02EF" w:rsidRDefault="00C92B4C" w:rsidP="00C92B4C">
            <w:pPr>
              <w:rPr>
                <w:rFonts w:ascii="Segoe UI" w:hAnsi="Segoe UI" w:cs="Segoe UI"/>
                <w:sz w:val="20"/>
                <w:szCs w:val="20"/>
              </w:rPr>
            </w:pPr>
          </w:p>
        </w:tc>
        <w:tc>
          <w:tcPr>
            <w:tcW w:w="4536" w:type="dxa"/>
            <w:vMerge/>
            <w:hideMark/>
          </w:tcPr>
          <w:p w14:paraId="730A1023" w14:textId="77777777" w:rsidR="00C92B4C" w:rsidRPr="004F02EF" w:rsidRDefault="00C92B4C" w:rsidP="00C92B4C">
            <w:pPr>
              <w:rPr>
                <w:rFonts w:ascii="Segoe UI" w:hAnsi="Segoe UI" w:cs="Segoe UI"/>
                <w:sz w:val="20"/>
                <w:szCs w:val="20"/>
              </w:rPr>
            </w:pPr>
          </w:p>
        </w:tc>
        <w:tc>
          <w:tcPr>
            <w:tcW w:w="2268" w:type="dxa"/>
            <w:noWrap/>
            <w:hideMark/>
          </w:tcPr>
          <w:p w14:paraId="6419F13E"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R2.11</w:t>
            </w:r>
          </w:p>
        </w:tc>
        <w:tc>
          <w:tcPr>
            <w:tcW w:w="7106" w:type="dxa"/>
            <w:hideMark/>
          </w:tcPr>
          <w:p w14:paraId="5248D255"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 xml:space="preserve">Organisations must have systems and processes to make sure learners have appropriate supervision. Educational and clinical governance must be integrated so that learners do not pose a safety risk, and education and training </w:t>
            </w:r>
            <w:proofErr w:type="gramStart"/>
            <w:r w:rsidRPr="004F02EF">
              <w:rPr>
                <w:rFonts w:ascii="Segoe UI" w:hAnsi="Segoe UI" w:cs="Segoe UI"/>
                <w:sz w:val="20"/>
                <w:szCs w:val="20"/>
              </w:rPr>
              <w:t>takes</w:t>
            </w:r>
            <w:proofErr w:type="gramEnd"/>
            <w:r w:rsidRPr="004F02EF">
              <w:rPr>
                <w:rFonts w:ascii="Segoe UI" w:hAnsi="Segoe UI" w:cs="Segoe UI"/>
                <w:sz w:val="20"/>
                <w:szCs w:val="20"/>
              </w:rPr>
              <w:t xml:space="preserve"> place in a safe environment and culture.</w:t>
            </w:r>
          </w:p>
        </w:tc>
      </w:tr>
      <w:tr w:rsidR="00C92B4C" w:rsidRPr="004F02EF" w14:paraId="12060E2A" w14:textId="77777777" w:rsidTr="00124568">
        <w:trPr>
          <w:trHeight w:val="300"/>
        </w:trPr>
        <w:tc>
          <w:tcPr>
            <w:tcW w:w="1696" w:type="dxa"/>
            <w:vMerge/>
            <w:hideMark/>
          </w:tcPr>
          <w:p w14:paraId="4A4277C9" w14:textId="77777777" w:rsidR="00C92B4C" w:rsidRPr="004F02EF" w:rsidRDefault="00C92B4C" w:rsidP="00C92B4C">
            <w:pPr>
              <w:rPr>
                <w:rFonts w:ascii="Segoe UI" w:hAnsi="Segoe UI" w:cs="Segoe UI"/>
                <w:sz w:val="20"/>
                <w:szCs w:val="20"/>
              </w:rPr>
            </w:pPr>
          </w:p>
        </w:tc>
        <w:tc>
          <w:tcPr>
            <w:tcW w:w="4536" w:type="dxa"/>
            <w:vMerge/>
            <w:hideMark/>
          </w:tcPr>
          <w:p w14:paraId="72FA33A2" w14:textId="77777777" w:rsidR="00C92B4C" w:rsidRPr="004F02EF" w:rsidRDefault="00C92B4C" w:rsidP="00C92B4C">
            <w:pPr>
              <w:rPr>
                <w:rFonts w:ascii="Segoe UI" w:hAnsi="Segoe UI" w:cs="Segoe UI"/>
                <w:sz w:val="20"/>
                <w:szCs w:val="20"/>
              </w:rPr>
            </w:pPr>
          </w:p>
        </w:tc>
        <w:tc>
          <w:tcPr>
            <w:tcW w:w="2268" w:type="dxa"/>
            <w:noWrap/>
            <w:hideMark/>
          </w:tcPr>
          <w:p w14:paraId="039BB0FC"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R2.12</w:t>
            </w:r>
          </w:p>
        </w:tc>
        <w:tc>
          <w:tcPr>
            <w:tcW w:w="7106" w:type="dxa"/>
            <w:hideMark/>
          </w:tcPr>
          <w:p w14:paraId="06E17304"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have systems to manage learners’ progression, with input from a range of people, to inform decisions about their progression.</w:t>
            </w:r>
          </w:p>
        </w:tc>
      </w:tr>
      <w:tr w:rsidR="00C92B4C" w:rsidRPr="004F02EF" w14:paraId="36A1108C" w14:textId="77777777" w:rsidTr="00124568">
        <w:trPr>
          <w:trHeight w:val="900"/>
        </w:trPr>
        <w:tc>
          <w:tcPr>
            <w:tcW w:w="1696" w:type="dxa"/>
            <w:vMerge/>
            <w:hideMark/>
          </w:tcPr>
          <w:p w14:paraId="0D5A0D18" w14:textId="77777777" w:rsidR="00C92B4C" w:rsidRPr="004F02EF" w:rsidRDefault="00C92B4C" w:rsidP="00C92B4C">
            <w:pPr>
              <w:rPr>
                <w:rFonts w:ascii="Segoe UI" w:hAnsi="Segoe UI" w:cs="Segoe UI"/>
                <w:sz w:val="20"/>
                <w:szCs w:val="20"/>
              </w:rPr>
            </w:pPr>
          </w:p>
        </w:tc>
        <w:tc>
          <w:tcPr>
            <w:tcW w:w="4536" w:type="dxa"/>
            <w:vMerge/>
            <w:hideMark/>
          </w:tcPr>
          <w:p w14:paraId="52B50F29" w14:textId="77777777" w:rsidR="00C92B4C" w:rsidRPr="004F02EF" w:rsidRDefault="00C92B4C" w:rsidP="00C92B4C">
            <w:pPr>
              <w:rPr>
                <w:rFonts w:ascii="Segoe UI" w:hAnsi="Segoe UI" w:cs="Segoe UI"/>
                <w:sz w:val="20"/>
                <w:szCs w:val="20"/>
              </w:rPr>
            </w:pPr>
          </w:p>
        </w:tc>
        <w:tc>
          <w:tcPr>
            <w:tcW w:w="2268" w:type="dxa"/>
            <w:noWrap/>
            <w:hideMark/>
          </w:tcPr>
          <w:p w14:paraId="07136FA4"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R2.14</w:t>
            </w:r>
          </w:p>
        </w:tc>
        <w:tc>
          <w:tcPr>
            <w:tcW w:w="7106" w:type="dxa"/>
            <w:hideMark/>
          </w:tcPr>
          <w:p w14:paraId="0FAE8E98"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 xml:space="preserve">Organisations must make sure that each doctor in training has access to a named clinical supervisor who oversees the doctor's clinical work throughout a placement. The clinical supervisor leads on reviewing the doctor's clinical or medical practice throughout a </w:t>
            </w:r>
            <w:proofErr w:type="gramStart"/>
            <w:r w:rsidRPr="004F02EF">
              <w:rPr>
                <w:rFonts w:ascii="Segoe UI" w:hAnsi="Segoe UI" w:cs="Segoe UI"/>
                <w:sz w:val="20"/>
                <w:szCs w:val="20"/>
              </w:rPr>
              <w:t>placement, and</w:t>
            </w:r>
            <w:proofErr w:type="gramEnd"/>
            <w:r w:rsidRPr="004F02EF">
              <w:rPr>
                <w:rFonts w:ascii="Segoe UI" w:hAnsi="Segoe UI" w:cs="Segoe UI"/>
                <w:sz w:val="20"/>
                <w:szCs w:val="20"/>
              </w:rPr>
              <w:t xml:space="preserve"> contributes to the educational </w:t>
            </w:r>
            <w:r w:rsidRPr="004F02EF">
              <w:rPr>
                <w:rFonts w:ascii="Segoe UI" w:hAnsi="Segoe UI" w:cs="Segoe UI"/>
                <w:sz w:val="20"/>
                <w:szCs w:val="20"/>
              </w:rPr>
              <w:lastRenderedPageBreak/>
              <w:t>supervisor's report on whether the doctor should progress to the next stage of their training.</w:t>
            </w:r>
          </w:p>
        </w:tc>
      </w:tr>
      <w:tr w:rsidR="00124568" w:rsidRPr="004F02EF" w14:paraId="32EA9BFB" w14:textId="77777777" w:rsidTr="00124568">
        <w:trPr>
          <w:trHeight w:val="960"/>
        </w:trPr>
        <w:tc>
          <w:tcPr>
            <w:tcW w:w="1696" w:type="dxa"/>
            <w:vMerge w:val="restart"/>
            <w:hideMark/>
          </w:tcPr>
          <w:p w14:paraId="5C048E98"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lastRenderedPageBreak/>
              <w:t>Clinical supervision out-of-hours</w:t>
            </w:r>
          </w:p>
        </w:tc>
        <w:tc>
          <w:tcPr>
            <w:tcW w:w="4536" w:type="dxa"/>
            <w:vMerge w:val="restart"/>
            <w:hideMark/>
          </w:tcPr>
          <w:p w14:paraId="35DF3EDA"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In this post, OUT OF HOURS, how often (if ever) are you clinically supervised by someone who you felt wasn't competent to do so?</w:t>
            </w:r>
          </w:p>
        </w:tc>
        <w:tc>
          <w:tcPr>
            <w:tcW w:w="2268" w:type="dxa"/>
            <w:noWrap/>
            <w:hideMark/>
          </w:tcPr>
          <w:p w14:paraId="507AFEAC"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R1.7</w:t>
            </w:r>
          </w:p>
        </w:tc>
        <w:tc>
          <w:tcPr>
            <w:tcW w:w="7106" w:type="dxa"/>
            <w:hideMark/>
          </w:tcPr>
          <w:p w14:paraId="1988DF48"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92B4C" w:rsidRPr="004F02EF" w14:paraId="5D623B9D" w14:textId="77777777" w:rsidTr="00124568">
        <w:trPr>
          <w:trHeight w:val="1500"/>
        </w:trPr>
        <w:tc>
          <w:tcPr>
            <w:tcW w:w="1696" w:type="dxa"/>
            <w:vMerge/>
            <w:hideMark/>
          </w:tcPr>
          <w:p w14:paraId="6D6EC951" w14:textId="77777777" w:rsidR="00C92B4C" w:rsidRPr="004F02EF" w:rsidRDefault="00C92B4C" w:rsidP="00C92B4C">
            <w:pPr>
              <w:rPr>
                <w:rFonts w:ascii="Segoe UI" w:hAnsi="Segoe UI" w:cs="Segoe UI"/>
                <w:sz w:val="20"/>
                <w:szCs w:val="20"/>
              </w:rPr>
            </w:pPr>
          </w:p>
        </w:tc>
        <w:tc>
          <w:tcPr>
            <w:tcW w:w="4536" w:type="dxa"/>
            <w:vMerge/>
            <w:hideMark/>
          </w:tcPr>
          <w:p w14:paraId="4E2E2029" w14:textId="77777777" w:rsidR="00C92B4C" w:rsidRPr="004F02EF" w:rsidRDefault="00C92B4C" w:rsidP="00C92B4C">
            <w:pPr>
              <w:rPr>
                <w:rFonts w:ascii="Segoe UI" w:hAnsi="Segoe UI" w:cs="Segoe UI"/>
                <w:sz w:val="20"/>
                <w:szCs w:val="20"/>
              </w:rPr>
            </w:pPr>
          </w:p>
        </w:tc>
        <w:tc>
          <w:tcPr>
            <w:tcW w:w="2268" w:type="dxa"/>
            <w:noWrap/>
            <w:hideMark/>
          </w:tcPr>
          <w:p w14:paraId="5A94A8EC"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R1.8</w:t>
            </w:r>
          </w:p>
        </w:tc>
        <w:tc>
          <w:tcPr>
            <w:tcW w:w="7106" w:type="dxa"/>
            <w:hideMark/>
          </w:tcPr>
          <w:p w14:paraId="14215262"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 xml:space="preserve">Organisations must make sure that learners </w:t>
            </w:r>
            <w:proofErr w:type="gramStart"/>
            <w:r w:rsidRPr="004F02EF">
              <w:rPr>
                <w:rFonts w:ascii="Segoe UI" w:hAnsi="Segoe UI" w:cs="Segoe UI"/>
                <w:sz w:val="20"/>
                <w:szCs w:val="20"/>
              </w:rPr>
              <w:t>have an appropriate level of clinical supervision at all times</w:t>
            </w:r>
            <w:proofErr w:type="gramEnd"/>
            <w:r w:rsidRPr="004F02EF">
              <w:rPr>
                <w:rFonts w:ascii="Segoe UI" w:hAnsi="Segoe UI" w:cs="Segoe UI"/>
                <w:sz w:val="20"/>
                <w:szCs w:val="20"/>
              </w:rPr>
              <w:t xml:space="preserve"> by an experienced and competent supervisor, who can advise or attend as needed. The level of supervision must fit the individual learner’s competence, </w:t>
            </w:r>
            <w:proofErr w:type="gramStart"/>
            <w:r w:rsidRPr="004F02EF">
              <w:rPr>
                <w:rFonts w:ascii="Segoe UI" w:hAnsi="Segoe UI" w:cs="Segoe UI"/>
                <w:sz w:val="20"/>
                <w:szCs w:val="20"/>
              </w:rPr>
              <w:t>confidence</w:t>
            </w:r>
            <w:proofErr w:type="gramEnd"/>
            <w:r w:rsidRPr="004F02EF">
              <w:rPr>
                <w:rFonts w:ascii="Segoe UI" w:hAnsi="Segoe UI" w:cs="Segoe UI"/>
                <w:sz w:val="20"/>
                <w:szCs w:val="20"/>
              </w:rPr>
              <w:t xml:space="preserve"> and experience. The support and clinical supervision must be clearly outlined to the learner and the supervisor.</w:t>
            </w:r>
            <w:r w:rsidRPr="004F02EF">
              <w:rPr>
                <w:rFonts w:ascii="Segoe UI" w:hAnsi="Segoe UI" w:cs="Segoe UI"/>
                <w:sz w:val="20"/>
                <w:szCs w:val="20"/>
              </w:rPr>
              <w:br/>
              <w:t xml:space="preserve">Foundation doctors must at all times have on-site access to a senior colleague who is suitably qualified to deal with problems that may arise during the </w:t>
            </w:r>
            <w:proofErr w:type="gramStart"/>
            <w:r w:rsidRPr="004F02EF">
              <w:rPr>
                <w:rFonts w:ascii="Segoe UI" w:hAnsi="Segoe UI" w:cs="Segoe UI"/>
                <w:sz w:val="20"/>
                <w:szCs w:val="20"/>
              </w:rPr>
              <w:t>session.*</w:t>
            </w:r>
            <w:proofErr w:type="gramEnd"/>
            <w:r w:rsidRPr="004F02EF">
              <w:rPr>
                <w:rFonts w:ascii="Segoe UI" w:hAnsi="Segoe UI" w:cs="Segoe UI"/>
                <w:sz w:val="20"/>
                <w:szCs w:val="20"/>
              </w:rPr>
              <w:t xml:space="preserve"> Medical students on placement must be supervised, with closer supervision when they are at lower levels of competence.</w:t>
            </w:r>
          </w:p>
        </w:tc>
      </w:tr>
      <w:tr w:rsidR="00C92B4C" w:rsidRPr="004F02EF" w14:paraId="7F711471" w14:textId="77777777" w:rsidTr="00124568">
        <w:trPr>
          <w:trHeight w:val="600"/>
        </w:trPr>
        <w:tc>
          <w:tcPr>
            <w:tcW w:w="1696" w:type="dxa"/>
            <w:vMerge/>
            <w:hideMark/>
          </w:tcPr>
          <w:p w14:paraId="1C95D0DA" w14:textId="77777777" w:rsidR="00C92B4C" w:rsidRPr="004F02EF" w:rsidRDefault="00C92B4C" w:rsidP="00C92B4C">
            <w:pPr>
              <w:rPr>
                <w:rFonts w:ascii="Segoe UI" w:hAnsi="Segoe UI" w:cs="Segoe UI"/>
                <w:sz w:val="20"/>
                <w:szCs w:val="20"/>
              </w:rPr>
            </w:pPr>
          </w:p>
        </w:tc>
        <w:tc>
          <w:tcPr>
            <w:tcW w:w="4536" w:type="dxa"/>
            <w:vMerge/>
            <w:hideMark/>
          </w:tcPr>
          <w:p w14:paraId="3A79F45E" w14:textId="77777777" w:rsidR="00C92B4C" w:rsidRPr="004F02EF" w:rsidRDefault="00C92B4C" w:rsidP="00C92B4C">
            <w:pPr>
              <w:rPr>
                <w:rFonts w:ascii="Segoe UI" w:hAnsi="Segoe UI" w:cs="Segoe UI"/>
                <w:sz w:val="20"/>
                <w:szCs w:val="20"/>
              </w:rPr>
            </w:pPr>
          </w:p>
        </w:tc>
        <w:tc>
          <w:tcPr>
            <w:tcW w:w="2268" w:type="dxa"/>
            <w:noWrap/>
            <w:hideMark/>
          </w:tcPr>
          <w:p w14:paraId="73A08453"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R1.10</w:t>
            </w:r>
          </w:p>
        </w:tc>
        <w:tc>
          <w:tcPr>
            <w:tcW w:w="7106" w:type="dxa"/>
            <w:hideMark/>
          </w:tcPr>
          <w:p w14:paraId="70015D9C"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have a reliable way of identifying learners at different stages of education and training, and make sure all staff members take account of this, so that learners are not expected to work beyond their competence.</w:t>
            </w:r>
          </w:p>
        </w:tc>
      </w:tr>
      <w:tr w:rsidR="00C92B4C" w:rsidRPr="004F02EF" w14:paraId="71CEA1C8" w14:textId="77777777" w:rsidTr="00124568">
        <w:trPr>
          <w:trHeight w:val="900"/>
        </w:trPr>
        <w:tc>
          <w:tcPr>
            <w:tcW w:w="1696" w:type="dxa"/>
            <w:vMerge/>
            <w:hideMark/>
          </w:tcPr>
          <w:p w14:paraId="302A2D1C" w14:textId="77777777" w:rsidR="00C92B4C" w:rsidRPr="004F02EF" w:rsidRDefault="00C92B4C" w:rsidP="00C92B4C">
            <w:pPr>
              <w:rPr>
                <w:rFonts w:ascii="Segoe UI" w:hAnsi="Segoe UI" w:cs="Segoe UI"/>
                <w:sz w:val="20"/>
                <w:szCs w:val="20"/>
              </w:rPr>
            </w:pPr>
          </w:p>
        </w:tc>
        <w:tc>
          <w:tcPr>
            <w:tcW w:w="4536" w:type="dxa"/>
            <w:vMerge/>
            <w:hideMark/>
          </w:tcPr>
          <w:p w14:paraId="5D1160F7" w14:textId="77777777" w:rsidR="00C92B4C" w:rsidRPr="004F02EF" w:rsidRDefault="00C92B4C" w:rsidP="00C92B4C">
            <w:pPr>
              <w:rPr>
                <w:rFonts w:ascii="Segoe UI" w:hAnsi="Segoe UI" w:cs="Segoe UI"/>
                <w:sz w:val="20"/>
                <w:szCs w:val="20"/>
              </w:rPr>
            </w:pPr>
          </w:p>
        </w:tc>
        <w:tc>
          <w:tcPr>
            <w:tcW w:w="2268" w:type="dxa"/>
            <w:noWrap/>
            <w:hideMark/>
          </w:tcPr>
          <w:p w14:paraId="7EC1BCBE"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R1.11</w:t>
            </w:r>
          </w:p>
        </w:tc>
        <w:tc>
          <w:tcPr>
            <w:tcW w:w="7106" w:type="dxa"/>
            <w:hideMark/>
          </w:tcPr>
          <w:p w14:paraId="6972BD22"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Doctors in training must take consent only for procedures appropriate for their level of competence. Learners must act in accordance with General Medical Council (GMC) guidance on consent. Supervisors must assure themselves that a learner understands any proposed intervention for which they will take consent, its risks and alternative treatment options.</w:t>
            </w:r>
          </w:p>
        </w:tc>
      </w:tr>
      <w:tr w:rsidR="00C92B4C" w:rsidRPr="004F02EF" w14:paraId="49A73D8A" w14:textId="77777777" w:rsidTr="00124568">
        <w:trPr>
          <w:trHeight w:val="300"/>
        </w:trPr>
        <w:tc>
          <w:tcPr>
            <w:tcW w:w="1696" w:type="dxa"/>
            <w:vMerge/>
            <w:hideMark/>
          </w:tcPr>
          <w:p w14:paraId="1F216D18" w14:textId="77777777" w:rsidR="00C92B4C" w:rsidRPr="004F02EF" w:rsidRDefault="00C92B4C" w:rsidP="00C92B4C">
            <w:pPr>
              <w:rPr>
                <w:rFonts w:ascii="Segoe UI" w:hAnsi="Segoe UI" w:cs="Segoe UI"/>
                <w:sz w:val="20"/>
                <w:szCs w:val="20"/>
              </w:rPr>
            </w:pPr>
          </w:p>
        </w:tc>
        <w:tc>
          <w:tcPr>
            <w:tcW w:w="4536" w:type="dxa"/>
            <w:vMerge/>
            <w:hideMark/>
          </w:tcPr>
          <w:p w14:paraId="6062F9DF" w14:textId="77777777" w:rsidR="00C92B4C" w:rsidRPr="004F02EF" w:rsidRDefault="00C92B4C" w:rsidP="00C92B4C">
            <w:pPr>
              <w:rPr>
                <w:rFonts w:ascii="Segoe UI" w:hAnsi="Segoe UI" w:cs="Segoe UI"/>
                <w:sz w:val="20"/>
                <w:szCs w:val="20"/>
              </w:rPr>
            </w:pPr>
          </w:p>
        </w:tc>
        <w:tc>
          <w:tcPr>
            <w:tcW w:w="2268" w:type="dxa"/>
            <w:noWrap/>
            <w:hideMark/>
          </w:tcPr>
          <w:p w14:paraId="5018DD24"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R1.12(a)</w:t>
            </w:r>
          </w:p>
        </w:tc>
        <w:tc>
          <w:tcPr>
            <w:tcW w:w="7106" w:type="dxa"/>
            <w:hideMark/>
          </w:tcPr>
          <w:p w14:paraId="64E894F4"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design rotas to - a. make sure doctors in training have appropriate clinical supervision</w:t>
            </w:r>
          </w:p>
        </w:tc>
      </w:tr>
      <w:tr w:rsidR="00C92B4C" w:rsidRPr="004F02EF" w14:paraId="7E28D911" w14:textId="77777777" w:rsidTr="00124568">
        <w:trPr>
          <w:trHeight w:val="600"/>
        </w:trPr>
        <w:tc>
          <w:tcPr>
            <w:tcW w:w="1696" w:type="dxa"/>
            <w:vMerge/>
            <w:hideMark/>
          </w:tcPr>
          <w:p w14:paraId="2FF0BC5D" w14:textId="77777777" w:rsidR="00C92B4C" w:rsidRPr="004F02EF" w:rsidRDefault="00C92B4C" w:rsidP="00C92B4C">
            <w:pPr>
              <w:rPr>
                <w:rFonts w:ascii="Segoe UI" w:hAnsi="Segoe UI" w:cs="Segoe UI"/>
                <w:sz w:val="20"/>
                <w:szCs w:val="20"/>
              </w:rPr>
            </w:pPr>
          </w:p>
        </w:tc>
        <w:tc>
          <w:tcPr>
            <w:tcW w:w="4536" w:type="dxa"/>
            <w:vMerge/>
            <w:hideMark/>
          </w:tcPr>
          <w:p w14:paraId="4176FE79" w14:textId="77777777" w:rsidR="00C92B4C" w:rsidRPr="004F02EF" w:rsidRDefault="00C92B4C" w:rsidP="00C92B4C">
            <w:pPr>
              <w:rPr>
                <w:rFonts w:ascii="Segoe UI" w:hAnsi="Segoe UI" w:cs="Segoe UI"/>
                <w:sz w:val="20"/>
                <w:szCs w:val="20"/>
              </w:rPr>
            </w:pPr>
          </w:p>
        </w:tc>
        <w:tc>
          <w:tcPr>
            <w:tcW w:w="2268" w:type="dxa"/>
            <w:noWrap/>
            <w:hideMark/>
          </w:tcPr>
          <w:p w14:paraId="0D0D34C3"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R1.19</w:t>
            </w:r>
          </w:p>
        </w:tc>
        <w:tc>
          <w:tcPr>
            <w:tcW w:w="7106" w:type="dxa"/>
            <w:hideMark/>
          </w:tcPr>
          <w:p w14:paraId="4EADD749"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 xml:space="preserve">Organisations must have the capacity, </w:t>
            </w:r>
            <w:proofErr w:type="gramStart"/>
            <w:r w:rsidRPr="004F02EF">
              <w:rPr>
                <w:rFonts w:ascii="Segoe UI" w:hAnsi="Segoe UI" w:cs="Segoe UI"/>
                <w:sz w:val="20"/>
                <w:szCs w:val="20"/>
              </w:rPr>
              <w:t>resources</w:t>
            </w:r>
            <w:proofErr w:type="gramEnd"/>
            <w:r w:rsidRPr="004F02EF">
              <w:rPr>
                <w:rFonts w:ascii="Segoe UI" w:hAnsi="Segoe UI" w:cs="Segoe UI"/>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w:t>
            </w:r>
          </w:p>
        </w:tc>
      </w:tr>
      <w:tr w:rsidR="00C92B4C" w:rsidRPr="004F02EF" w14:paraId="196D862C" w14:textId="77777777" w:rsidTr="00124568">
        <w:trPr>
          <w:trHeight w:val="600"/>
        </w:trPr>
        <w:tc>
          <w:tcPr>
            <w:tcW w:w="1696" w:type="dxa"/>
            <w:vMerge/>
            <w:hideMark/>
          </w:tcPr>
          <w:p w14:paraId="001C614F" w14:textId="77777777" w:rsidR="00C92B4C" w:rsidRPr="004F02EF" w:rsidRDefault="00C92B4C" w:rsidP="00C92B4C">
            <w:pPr>
              <w:rPr>
                <w:rFonts w:ascii="Segoe UI" w:hAnsi="Segoe UI" w:cs="Segoe UI"/>
                <w:sz w:val="20"/>
                <w:szCs w:val="20"/>
              </w:rPr>
            </w:pPr>
          </w:p>
        </w:tc>
        <w:tc>
          <w:tcPr>
            <w:tcW w:w="4536" w:type="dxa"/>
            <w:vMerge/>
            <w:hideMark/>
          </w:tcPr>
          <w:p w14:paraId="5BCDB830" w14:textId="77777777" w:rsidR="00C92B4C" w:rsidRPr="004F02EF" w:rsidRDefault="00C92B4C" w:rsidP="00C92B4C">
            <w:pPr>
              <w:rPr>
                <w:rFonts w:ascii="Segoe UI" w:hAnsi="Segoe UI" w:cs="Segoe UI"/>
                <w:sz w:val="20"/>
                <w:szCs w:val="20"/>
              </w:rPr>
            </w:pPr>
          </w:p>
        </w:tc>
        <w:tc>
          <w:tcPr>
            <w:tcW w:w="2268" w:type="dxa"/>
            <w:noWrap/>
            <w:hideMark/>
          </w:tcPr>
          <w:p w14:paraId="7E1FF4E2"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R2.11</w:t>
            </w:r>
          </w:p>
        </w:tc>
        <w:tc>
          <w:tcPr>
            <w:tcW w:w="7106" w:type="dxa"/>
            <w:hideMark/>
          </w:tcPr>
          <w:p w14:paraId="2B027C76"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 xml:space="preserve">Organisations must have systems and processes to make sure learners have appropriate supervision. Educational and clinical governance must be integrated so that learners do not pose a safety risk, and education and training </w:t>
            </w:r>
            <w:proofErr w:type="gramStart"/>
            <w:r w:rsidRPr="004F02EF">
              <w:rPr>
                <w:rFonts w:ascii="Segoe UI" w:hAnsi="Segoe UI" w:cs="Segoe UI"/>
                <w:sz w:val="20"/>
                <w:szCs w:val="20"/>
              </w:rPr>
              <w:t>takes</w:t>
            </w:r>
            <w:proofErr w:type="gramEnd"/>
            <w:r w:rsidRPr="004F02EF">
              <w:rPr>
                <w:rFonts w:ascii="Segoe UI" w:hAnsi="Segoe UI" w:cs="Segoe UI"/>
                <w:sz w:val="20"/>
                <w:szCs w:val="20"/>
              </w:rPr>
              <w:t xml:space="preserve"> place in a safe environment and culture.</w:t>
            </w:r>
          </w:p>
        </w:tc>
      </w:tr>
      <w:tr w:rsidR="00C92B4C" w:rsidRPr="004F02EF" w14:paraId="0B8AD8CD" w14:textId="77777777" w:rsidTr="00124568">
        <w:trPr>
          <w:trHeight w:val="960"/>
        </w:trPr>
        <w:tc>
          <w:tcPr>
            <w:tcW w:w="1696" w:type="dxa"/>
            <w:vMerge w:val="restart"/>
            <w:hideMark/>
          </w:tcPr>
          <w:p w14:paraId="19C10E85"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Clinical supervision out-of-hours</w:t>
            </w:r>
          </w:p>
        </w:tc>
        <w:tc>
          <w:tcPr>
            <w:tcW w:w="4536" w:type="dxa"/>
            <w:vMerge w:val="restart"/>
            <w:hideMark/>
          </w:tcPr>
          <w:p w14:paraId="1E56B133"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In this post, OUT OF HOURS, how often (if ever) do you feel forced to cope with clinical problems beyond your competence or experience?</w:t>
            </w:r>
          </w:p>
        </w:tc>
        <w:tc>
          <w:tcPr>
            <w:tcW w:w="2268" w:type="dxa"/>
            <w:noWrap/>
            <w:hideMark/>
          </w:tcPr>
          <w:p w14:paraId="7ED8C3CC"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R1.7</w:t>
            </w:r>
          </w:p>
        </w:tc>
        <w:tc>
          <w:tcPr>
            <w:tcW w:w="7106" w:type="dxa"/>
            <w:hideMark/>
          </w:tcPr>
          <w:p w14:paraId="5CDC53E1"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92B4C" w:rsidRPr="004F02EF" w14:paraId="10B1E7CB" w14:textId="77777777" w:rsidTr="00124568">
        <w:trPr>
          <w:trHeight w:val="1500"/>
        </w:trPr>
        <w:tc>
          <w:tcPr>
            <w:tcW w:w="1696" w:type="dxa"/>
            <w:vMerge/>
            <w:hideMark/>
          </w:tcPr>
          <w:p w14:paraId="68ABDFD3" w14:textId="77777777" w:rsidR="00C92B4C" w:rsidRPr="004F02EF" w:rsidRDefault="00C92B4C" w:rsidP="00C92B4C">
            <w:pPr>
              <w:rPr>
                <w:rFonts w:ascii="Segoe UI" w:hAnsi="Segoe UI" w:cs="Segoe UI"/>
                <w:sz w:val="20"/>
                <w:szCs w:val="20"/>
              </w:rPr>
            </w:pPr>
          </w:p>
        </w:tc>
        <w:tc>
          <w:tcPr>
            <w:tcW w:w="4536" w:type="dxa"/>
            <w:vMerge/>
            <w:hideMark/>
          </w:tcPr>
          <w:p w14:paraId="24B69A10" w14:textId="77777777" w:rsidR="00C92B4C" w:rsidRPr="004F02EF" w:rsidRDefault="00C92B4C" w:rsidP="00C92B4C">
            <w:pPr>
              <w:rPr>
                <w:rFonts w:ascii="Segoe UI" w:hAnsi="Segoe UI" w:cs="Segoe UI"/>
                <w:sz w:val="20"/>
                <w:szCs w:val="20"/>
              </w:rPr>
            </w:pPr>
          </w:p>
        </w:tc>
        <w:tc>
          <w:tcPr>
            <w:tcW w:w="2268" w:type="dxa"/>
            <w:noWrap/>
            <w:hideMark/>
          </w:tcPr>
          <w:p w14:paraId="0C412DAF"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R1.8</w:t>
            </w:r>
          </w:p>
        </w:tc>
        <w:tc>
          <w:tcPr>
            <w:tcW w:w="7106" w:type="dxa"/>
            <w:hideMark/>
          </w:tcPr>
          <w:p w14:paraId="3B824C32"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 xml:space="preserve">Organisations must make sure that learners </w:t>
            </w:r>
            <w:proofErr w:type="gramStart"/>
            <w:r w:rsidRPr="004F02EF">
              <w:rPr>
                <w:rFonts w:ascii="Segoe UI" w:hAnsi="Segoe UI" w:cs="Segoe UI"/>
                <w:sz w:val="20"/>
                <w:szCs w:val="20"/>
              </w:rPr>
              <w:t>have an appropriate level of clinical supervision at all times</w:t>
            </w:r>
            <w:proofErr w:type="gramEnd"/>
            <w:r w:rsidRPr="004F02EF">
              <w:rPr>
                <w:rFonts w:ascii="Segoe UI" w:hAnsi="Segoe UI" w:cs="Segoe UI"/>
                <w:sz w:val="20"/>
                <w:szCs w:val="20"/>
              </w:rPr>
              <w:t xml:space="preserve"> by an experienced and competent supervisor, who can advise or attend as needed. The level of supervision must fit the individual learner’s competence, </w:t>
            </w:r>
            <w:proofErr w:type="gramStart"/>
            <w:r w:rsidRPr="004F02EF">
              <w:rPr>
                <w:rFonts w:ascii="Segoe UI" w:hAnsi="Segoe UI" w:cs="Segoe UI"/>
                <w:sz w:val="20"/>
                <w:szCs w:val="20"/>
              </w:rPr>
              <w:t>confidence</w:t>
            </w:r>
            <w:proofErr w:type="gramEnd"/>
            <w:r w:rsidRPr="004F02EF">
              <w:rPr>
                <w:rFonts w:ascii="Segoe UI" w:hAnsi="Segoe UI" w:cs="Segoe UI"/>
                <w:sz w:val="20"/>
                <w:szCs w:val="20"/>
              </w:rPr>
              <w:t xml:space="preserve"> and experience. The support and clinical supervision must be clearly outlined to the learner and the supervisor.</w:t>
            </w:r>
            <w:r w:rsidRPr="004F02EF">
              <w:rPr>
                <w:rFonts w:ascii="Segoe UI" w:hAnsi="Segoe UI" w:cs="Segoe UI"/>
                <w:sz w:val="20"/>
                <w:szCs w:val="20"/>
              </w:rPr>
              <w:br/>
              <w:t xml:space="preserve">Foundation doctors must at all times have on-site access to a senior colleague who is suitably qualified to deal with problems that may arise during the </w:t>
            </w:r>
            <w:proofErr w:type="gramStart"/>
            <w:r w:rsidRPr="004F02EF">
              <w:rPr>
                <w:rFonts w:ascii="Segoe UI" w:hAnsi="Segoe UI" w:cs="Segoe UI"/>
                <w:sz w:val="20"/>
                <w:szCs w:val="20"/>
              </w:rPr>
              <w:t>session.*</w:t>
            </w:r>
            <w:proofErr w:type="gramEnd"/>
            <w:r w:rsidRPr="004F02EF">
              <w:rPr>
                <w:rFonts w:ascii="Segoe UI" w:hAnsi="Segoe UI" w:cs="Segoe UI"/>
                <w:sz w:val="20"/>
                <w:szCs w:val="20"/>
              </w:rPr>
              <w:t xml:space="preserve"> Medical students on placement must be supervised, with closer supervision when they are at lower levels of competence.</w:t>
            </w:r>
          </w:p>
        </w:tc>
      </w:tr>
      <w:tr w:rsidR="00C92B4C" w:rsidRPr="004F02EF" w14:paraId="01DCFC2F" w14:textId="77777777" w:rsidTr="00124568">
        <w:trPr>
          <w:trHeight w:val="600"/>
        </w:trPr>
        <w:tc>
          <w:tcPr>
            <w:tcW w:w="1696" w:type="dxa"/>
            <w:vMerge/>
            <w:hideMark/>
          </w:tcPr>
          <w:p w14:paraId="1416111E" w14:textId="77777777" w:rsidR="00C92B4C" w:rsidRPr="004F02EF" w:rsidRDefault="00C92B4C" w:rsidP="00C92B4C">
            <w:pPr>
              <w:rPr>
                <w:rFonts w:ascii="Segoe UI" w:hAnsi="Segoe UI" w:cs="Segoe UI"/>
                <w:sz w:val="20"/>
                <w:szCs w:val="20"/>
              </w:rPr>
            </w:pPr>
          </w:p>
        </w:tc>
        <w:tc>
          <w:tcPr>
            <w:tcW w:w="4536" w:type="dxa"/>
            <w:vMerge/>
            <w:hideMark/>
          </w:tcPr>
          <w:p w14:paraId="2D9B727B" w14:textId="77777777" w:rsidR="00C92B4C" w:rsidRPr="004F02EF" w:rsidRDefault="00C92B4C" w:rsidP="00C92B4C">
            <w:pPr>
              <w:rPr>
                <w:rFonts w:ascii="Segoe UI" w:hAnsi="Segoe UI" w:cs="Segoe UI"/>
                <w:sz w:val="20"/>
                <w:szCs w:val="20"/>
              </w:rPr>
            </w:pPr>
          </w:p>
        </w:tc>
        <w:tc>
          <w:tcPr>
            <w:tcW w:w="2268" w:type="dxa"/>
            <w:noWrap/>
            <w:hideMark/>
          </w:tcPr>
          <w:p w14:paraId="3F83B692"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R1.10</w:t>
            </w:r>
          </w:p>
        </w:tc>
        <w:tc>
          <w:tcPr>
            <w:tcW w:w="7106" w:type="dxa"/>
            <w:hideMark/>
          </w:tcPr>
          <w:p w14:paraId="3AFFC95E"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have a reliable way of identifying learners at different stages of education and training, and make sure all staff members take account of this, so that learners are not expected to work beyond their competence.</w:t>
            </w:r>
          </w:p>
        </w:tc>
      </w:tr>
      <w:tr w:rsidR="00C92B4C" w:rsidRPr="004F02EF" w14:paraId="0094AE2E" w14:textId="77777777" w:rsidTr="00124568">
        <w:trPr>
          <w:trHeight w:val="900"/>
        </w:trPr>
        <w:tc>
          <w:tcPr>
            <w:tcW w:w="1696" w:type="dxa"/>
            <w:vMerge/>
            <w:hideMark/>
          </w:tcPr>
          <w:p w14:paraId="15C3532B" w14:textId="77777777" w:rsidR="00C92B4C" w:rsidRPr="004F02EF" w:rsidRDefault="00C92B4C" w:rsidP="00C92B4C">
            <w:pPr>
              <w:rPr>
                <w:rFonts w:ascii="Segoe UI" w:hAnsi="Segoe UI" w:cs="Segoe UI"/>
                <w:sz w:val="20"/>
                <w:szCs w:val="20"/>
              </w:rPr>
            </w:pPr>
          </w:p>
        </w:tc>
        <w:tc>
          <w:tcPr>
            <w:tcW w:w="4536" w:type="dxa"/>
            <w:vMerge/>
            <w:hideMark/>
          </w:tcPr>
          <w:p w14:paraId="015A6607" w14:textId="77777777" w:rsidR="00C92B4C" w:rsidRPr="004F02EF" w:rsidRDefault="00C92B4C" w:rsidP="00C92B4C">
            <w:pPr>
              <w:rPr>
                <w:rFonts w:ascii="Segoe UI" w:hAnsi="Segoe UI" w:cs="Segoe UI"/>
                <w:sz w:val="20"/>
                <w:szCs w:val="20"/>
              </w:rPr>
            </w:pPr>
          </w:p>
        </w:tc>
        <w:tc>
          <w:tcPr>
            <w:tcW w:w="2268" w:type="dxa"/>
            <w:noWrap/>
            <w:hideMark/>
          </w:tcPr>
          <w:p w14:paraId="0408D704"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R1.11</w:t>
            </w:r>
          </w:p>
        </w:tc>
        <w:tc>
          <w:tcPr>
            <w:tcW w:w="7106" w:type="dxa"/>
            <w:hideMark/>
          </w:tcPr>
          <w:p w14:paraId="622D57F8"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Doctors in training must take consent only for procedures appropriate for their level of competence. Learners must act in accordance with General Medical Council (GMC) guidance on consent. Supervisors must assure themselves that a learner understands any proposed intervention for which they will take consent, its risks and alternative treatment options.</w:t>
            </w:r>
          </w:p>
        </w:tc>
      </w:tr>
      <w:tr w:rsidR="00C92B4C" w:rsidRPr="004F02EF" w14:paraId="5407F41E" w14:textId="77777777" w:rsidTr="00124568">
        <w:trPr>
          <w:trHeight w:val="300"/>
        </w:trPr>
        <w:tc>
          <w:tcPr>
            <w:tcW w:w="1696" w:type="dxa"/>
            <w:vMerge/>
            <w:hideMark/>
          </w:tcPr>
          <w:p w14:paraId="62EAD035" w14:textId="77777777" w:rsidR="00C92B4C" w:rsidRPr="004F02EF" w:rsidRDefault="00C92B4C" w:rsidP="00C92B4C">
            <w:pPr>
              <w:rPr>
                <w:rFonts w:ascii="Segoe UI" w:hAnsi="Segoe UI" w:cs="Segoe UI"/>
                <w:sz w:val="20"/>
                <w:szCs w:val="20"/>
              </w:rPr>
            </w:pPr>
          </w:p>
        </w:tc>
        <w:tc>
          <w:tcPr>
            <w:tcW w:w="4536" w:type="dxa"/>
            <w:vMerge/>
            <w:hideMark/>
          </w:tcPr>
          <w:p w14:paraId="6542759E" w14:textId="77777777" w:rsidR="00C92B4C" w:rsidRPr="004F02EF" w:rsidRDefault="00C92B4C" w:rsidP="00C92B4C">
            <w:pPr>
              <w:rPr>
                <w:rFonts w:ascii="Segoe UI" w:hAnsi="Segoe UI" w:cs="Segoe UI"/>
                <w:sz w:val="20"/>
                <w:szCs w:val="20"/>
              </w:rPr>
            </w:pPr>
          </w:p>
        </w:tc>
        <w:tc>
          <w:tcPr>
            <w:tcW w:w="2268" w:type="dxa"/>
            <w:noWrap/>
            <w:hideMark/>
          </w:tcPr>
          <w:p w14:paraId="41A71713"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R1.12(a)</w:t>
            </w:r>
          </w:p>
        </w:tc>
        <w:tc>
          <w:tcPr>
            <w:tcW w:w="7106" w:type="dxa"/>
            <w:hideMark/>
          </w:tcPr>
          <w:p w14:paraId="422D043A"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design rotas to - a. make sure doctors in training have appropriate clinical supervision</w:t>
            </w:r>
          </w:p>
        </w:tc>
      </w:tr>
      <w:tr w:rsidR="00C92B4C" w:rsidRPr="004F02EF" w14:paraId="39CE6C2F" w14:textId="77777777" w:rsidTr="00124568">
        <w:trPr>
          <w:trHeight w:val="600"/>
        </w:trPr>
        <w:tc>
          <w:tcPr>
            <w:tcW w:w="1696" w:type="dxa"/>
            <w:vMerge/>
            <w:hideMark/>
          </w:tcPr>
          <w:p w14:paraId="502D14F0" w14:textId="77777777" w:rsidR="00C92B4C" w:rsidRPr="004F02EF" w:rsidRDefault="00C92B4C" w:rsidP="00C92B4C">
            <w:pPr>
              <w:rPr>
                <w:rFonts w:ascii="Segoe UI" w:hAnsi="Segoe UI" w:cs="Segoe UI"/>
                <w:sz w:val="20"/>
                <w:szCs w:val="20"/>
              </w:rPr>
            </w:pPr>
          </w:p>
        </w:tc>
        <w:tc>
          <w:tcPr>
            <w:tcW w:w="4536" w:type="dxa"/>
            <w:vMerge/>
            <w:hideMark/>
          </w:tcPr>
          <w:p w14:paraId="6C89268F" w14:textId="77777777" w:rsidR="00C92B4C" w:rsidRPr="004F02EF" w:rsidRDefault="00C92B4C" w:rsidP="00C92B4C">
            <w:pPr>
              <w:rPr>
                <w:rFonts w:ascii="Segoe UI" w:hAnsi="Segoe UI" w:cs="Segoe UI"/>
                <w:sz w:val="20"/>
                <w:szCs w:val="20"/>
              </w:rPr>
            </w:pPr>
          </w:p>
        </w:tc>
        <w:tc>
          <w:tcPr>
            <w:tcW w:w="2268" w:type="dxa"/>
            <w:noWrap/>
            <w:hideMark/>
          </w:tcPr>
          <w:p w14:paraId="649920F3"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R1.19</w:t>
            </w:r>
          </w:p>
        </w:tc>
        <w:tc>
          <w:tcPr>
            <w:tcW w:w="7106" w:type="dxa"/>
            <w:hideMark/>
          </w:tcPr>
          <w:p w14:paraId="619204C9"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 xml:space="preserve">Organisations must have the capacity, </w:t>
            </w:r>
            <w:proofErr w:type="gramStart"/>
            <w:r w:rsidRPr="004F02EF">
              <w:rPr>
                <w:rFonts w:ascii="Segoe UI" w:hAnsi="Segoe UI" w:cs="Segoe UI"/>
                <w:sz w:val="20"/>
                <w:szCs w:val="20"/>
              </w:rPr>
              <w:t>resources</w:t>
            </w:r>
            <w:proofErr w:type="gramEnd"/>
            <w:r w:rsidRPr="004F02EF">
              <w:rPr>
                <w:rFonts w:ascii="Segoe UI" w:hAnsi="Segoe UI" w:cs="Segoe UI"/>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w:t>
            </w:r>
          </w:p>
        </w:tc>
      </w:tr>
      <w:tr w:rsidR="00C92B4C" w:rsidRPr="004F02EF" w14:paraId="4757F285" w14:textId="77777777" w:rsidTr="00124568">
        <w:trPr>
          <w:trHeight w:val="600"/>
        </w:trPr>
        <w:tc>
          <w:tcPr>
            <w:tcW w:w="1696" w:type="dxa"/>
            <w:vMerge/>
            <w:hideMark/>
          </w:tcPr>
          <w:p w14:paraId="3F1926C2" w14:textId="77777777" w:rsidR="00C92B4C" w:rsidRPr="004F02EF" w:rsidRDefault="00C92B4C" w:rsidP="00C92B4C">
            <w:pPr>
              <w:rPr>
                <w:rFonts w:ascii="Segoe UI" w:hAnsi="Segoe UI" w:cs="Segoe UI"/>
                <w:sz w:val="20"/>
                <w:szCs w:val="20"/>
              </w:rPr>
            </w:pPr>
          </w:p>
        </w:tc>
        <w:tc>
          <w:tcPr>
            <w:tcW w:w="4536" w:type="dxa"/>
            <w:vMerge/>
            <w:hideMark/>
          </w:tcPr>
          <w:p w14:paraId="42F0B898" w14:textId="77777777" w:rsidR="00C92B4C" w:rsidRPr="004F02EF" w:rsidRDefault="00C92B4C" w:rsidP="00C92B4C">
            <w:pPr>
              <w:rPr>
                <w:rFonts w:ascii="Segoe UI" w:hAnsi="Segoe UI" w:cs="Segoe UI"/>
                <w:sz w:val="20"/>
                <w:szCs w:val="20"/>
              </w:rPr>
            </w:pPr>
          </w:p>
        </w:tc>
        <w:tc>
          <w:tcPr>
            <w:tcW w:w="2268" w:type="dxa"/>
            <w:noWrap/>
            <w:hideMark/>
          </w:tcPr>
          <w:p w14:paraId="27E66A13"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R2.11</w:t>
            </w:r>
          </w:p>
        </w:tc>
        <w:tc>
          <w:tcPr>
            <w:tcW w:w="7106" w:type="dxa"/>
            <w:hideMark/>
          </w:tcPr>
          <w:p w14:paraId="4D801FFC"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 xml:space="preserve">Organisations must have systems and processes to make sure learners have appropriate supervision. Educational and clinical governance must be integrated so that learners do not pose a safety risk, and education and training </w:t>
            </w:r>
            <w:proofErr w:type="gramStart"/>
            <w:r w:rsidRPr="004F02EF">
              <w:rPr>
                <w:rFonts w:ascii="Segoe UI" w:hAnsi="Segoe UI" w:cs="Segoe UI"/>
                <w:sz w:val="20"/>
                <w:szCs w:val="20"/>
              </w:rPr>
              <w:t>takes</w:t>
            </w:r>
            <w:proofErr w:type="gramEnd"/>
            <w:r w:rsidRPr="004F02EF">
              <w:rPr>
                <w:rFonts w:ascii="Segoe UI" w:hAnsi="Segoe UI" w:cs="Segoe UI"/>
                <w:sz w:val="20"/>
                <w:szCs w:val="20"/>
              </w:rPr>
              <w:t xml:space="preserve"> place in a safe environment and culture.</w:t>
            </w:r>
          </w:p>
        </w:tc>
      </w:tr>
      <w:tr w:rsidR="00124568" w:rsidRPr="004F02EF" w14:paraId="0974A405" w14:textId="77777777" w:rsidTr="00124568">
        <w:trPr>
          <w:trHeight w:val="1602"/>
        </w:trPr>
        <w:tc>
          <w:tcPr>
            <w:tcW w:w="1696" w:type="dxa"/>
            <w:vMerge w:val="restart"/>
            <w:hideMark/>
          </w:tcPr>
          <w:p w14:paraId="13FFA858"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Clinical supervision out-of-hours</w:t>
            </w:r>
          </w:p>
        </w:tc>
        <w:tc>
          <w:tcPr>
            <w:tcW w:w="4536" w:type="dxa"/>
            <w:vMerge w:val="restart"/>
            <w:hideMark/>
          </w:tcPr>
          <w:p w14:paraId="51E9EB25"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In this post, OUT OF HOURS, how often (if ever) are you expected to obtain consent for procedures where you feel you do not understand the proposed interventions and its risks?</w:t>
            </w:r>
          </w:p>
        </w:tc>
        <w:tc>
          <w:tcPr>
            <w:tcW w:w="2268" w:type="dxa"/>
            <w:noWrap/>
            <w:hideMark/>
          </w:tcPr>
          <w:p w14:paraId="15EEC69B"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R1.7</w:t>
            </w:r>
          </w:p>
        </w:tc>
        <w:tc>
          <w:tcPr>
            <w:tcW w:w="7106" w:type="dxa"/>
            <w:hideMark/>
          </w:tcPr>
          <w:p w14:paraId="0445EBD3"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92B4C" w:rsidRPr="004F02EF" w14:paraId="17FE6FEE" w14:textId="77777777" w:rsidTr="00124568">
        <w:trPr>
          <w:trHeight w:val="1500"/>
        </w:trPr>
        <w:tc>
          <w:tcPr>
            <w:tcW w:w="1696" w:type="dxa"/>
            <w:vMerge/>
            <w:hideMark/>
          </w:tcPr>
          <w:p w14:paraId="5AC5074A" w14:textId="77777777" w:rsidR="00C92B4C" w:rsidRPr="004F02EF" w:rsidRDefault="00C92B4C" w:rsidP="00C92B4C">
            <w:pPr>
              <w:rPr>
                <w:rFonts w:ascii="Segoe UI" w:hAnsi="Segoe UI" w:cs="Segoe UI"/>
                <w:sz w:val="20"/>
                <w:szCs w:val="20"/>
              </w:rPr>
            </w:pPr>
          </w:p>
        </w:tc>
        <w:tc>
          <w:tcPr>
            <w:tcW w:w="4536" w:type="dxa"/>
            <w:vMerge/>
            <w:hideMark/>
          </w:tcPr>
          <w:p w14:paraId="53B599EB" w14:textId="77777777" w:rsidR="00C92B4C" w:rsidRPr="004F02EF" w:rsidRDefault="00C92B4C" w:rsidP="00C92B4C">
            <w:pPr>
              <w:rPr>
                <w:rFonts w:ascii="Segoe UI" w:hAnsi="Segoe UI" w:cs="Segoe UI"/>
                <w:sz w:val="20"/>
                <w:szCs w:val="20"/>
              </w:rPr>
            </w:pPr>
          </w:p>
        </w:tc>
        <w:tc>
          <w:tcPr>
            <w:tcW w:w="2268" w:type="dxa"/>
            <w:noWrap/>
            <w:hideMark/>
          </w:tcPr>
          <w:p w14:paraId="78DEA5C2"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R1.8</w:t>
            </w:r>
          </w:p>
        </w:tc>
        <w:tc>
          <w:tcPr>
            <w:tcW w:w="7106" w:type="dxa"/>
            <w:hideMark/>
          </w:tcPr>
          <w:p w14:paraId="1089F811"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 xml:space="preserve">Organisations must make sure that learners </w:t>
            </w:r>
            <w:proofErr w:type="gramStart"/>
            <w:r w:rsidRPr="004F02EF">
              <w:rPr>
                <w:rFonts w:ascii="Segoe UI" w:hAnsi="Segoe UI" w:cs="Segoe UI"/>
                <w:sz w:val="20"/>
                <w:szCs w:val="20"/>
              </w:rPr>
              <w:t>have an appropriate level of clinical supervision at all times</w:t>
            </w:r>
            <w:proofErr w:type="gramEnd"/>
            <w:r w:rsidRPr="004F02EF">
              <w:rPr>
                <w:rFonts w:ascii="Segoe UI" w:hAnsi="Segoe UI" w:cs="Segoe UI"/>
                <w:sz w:val="20"/>
                <w:szCs w:val="20"/>
              </w:rPr>
              <w:t xml:space="preserve"> by an experienced and competent supervisor, who can advise or attend as needed. The level of supervision must fit the individual learner’s competence, </w:t>
            </w:r>
            <w:proofErr w:type="gramStart"/>
            <w:r w:rsidRPr="004F02EF">
              <w:rPr>
                <w:rFonts w:ascii="Segoe UI" w:hAnsi="Segoe UI" w:cs="Segoe UI"/>
                <w:sz w:val="20"/>
                <w:szCs w:val="20"/>
              </w:rPr>
              <w:t>confidence</w:t>
            </w:r>
            <w:proofErr w:type="gramEnd"/>
            <w:r w:rsidRPr="004F02EF">
              <w:rPr>
                <w:rFonts w:ascii="Segoe UI" w:hAnsi="Segoe UI" w:cs="Segoe UI"/>
                <w:sz w:val="20"/>
                <w:szCs w:val="20"/>
              </w:rPr>
              <w:t xml:space="preserve"> and experience. The support and clinical supervision must be clearly outlined to the learner and the supervisor.</w:t>
            </w:r>
            <w:r w:rsidRPr="004F02EF">
              <w:rPr>
                <w:rFonts w:ascii="Segoe UI" w:hAnsi="Segoe UI" w:cs="Segoe UI"/>
                <w:sz w:val="20"/>
                <w:szCs w:val="20"/>
              </w:rPr>
              <w:br/>
              <w:t xml:space="preserve">Foundation doctors must at all times have on-site access to a senior colleague </w:t>
            </w:r>
            <w:r w:rsidRPr="004F02EF">
              <w:rPr>
                <w:rFonts w:ascii="Segoe UI" w:hAnsi="Segoe UI" w:cs="Segoe UI"/>
                <w:sz w:val="20"/>
                <w:szCs w:val="20"/>
              </w:rPr>
              <w:lastRenderedPageBreak/>
              <w:t xml:space="preserve">who is suitably qualified to deal with problems that may arise during the </w:t>
            </w:r>
            <w:proofErr w:type="gramStart"/>
            <w:r w:rsidRPr="004F02EF">
              <w:rPr>
                <w:rFonts w:ascii="Segoe UI" w:hAnsi="Segoe UI" w:cs="Segoe UI"/>
                <w:sz w:val="20"/>
                <w:szCs w:val="20"/>
              </w:rPr>
              <w:t>session.*</w:t>
            </w:r>
            <w:proofErr w:type="gramEnd"/>
            <w:r w:rsidRPr="004F02EF">
              <w:rPr>
                <w:rFonts w:ascii="Segoe UI" w:hAnsi="Segoe UI" w:cs="Segoe UI"/>
                <w:sz w:val="20"/>
                <w:szCs w:val="20"/>
              </w:rPr>
              <w:t xml:space="preserve"> Medical students on placement must be supervised, with closer supervision when they are at lower levels of competence.</w:t>
            </w:r>
          </w:p>
        </w:tc>
      </w:tr>
      <w:tr w:rsidR="00C92B4C" w:rsidRPr="004F02EF" w14:paraId="78206C4B" w14:textId="77777777" w:rsidTr="00124568">
        <w:trPr>
          <w:trHeight w:val="600"/>
        </w:trPr>
        <w:tc>
          <w:tcPr>
            <w:tcW w:w="1696" w:type="dxa"/>
            <w:vMerge/>
            <w:hideMark/>
          </w:tcPr>
          <w:p w14:paraId="1718C971" w14:textId="77777777" w:rsidR="00C92B4C" w:rsidRPr="004F02EF" w:rsidRDefault="00C92B4C" w:rsidP="00C92B4C">
            <w:pPr>
              <w:rPr>
                <w:rFonts w:ascii="Segoe UI" w:hAnsi="Segoe UI" w:cs="Segoe UI"/>
                <w:sz w:val="20"/>
                <w:szCs w:val="20"/>
              </w:rPr>
            </w:pPr>
          </w:p>
        </w:tc>
        <w:tc>
          <w:tcPr>
            <w:tcW w:w="4536" w:type="dxa"/>
            <w:vMerge/>
            <w:hideMark/>
          </w:tcPr>
          <w:p w14:paraId="2CF4AE92" w14:textId="77777777" w:rsidR="00C92B4C" w:rsidRPr="004F02EF" w:rsidRDefault="00C92B4C" w:rsidP="00C92B4C">
            <w:pPr>
              <w:rPr>
                <w:rFonts w:ascii="Segoe UI" w:hAnsi="Segoe UI" w:cs="Segoe UI"/>
                <w:sz w:val="20"/>
                <w:szCs w:val="20"/>
              </w:rPr>
            </w:pPr>
          </w:p>
        </w:tc>
        <w:tc>
          <w:tcPr>
            <w:tcW w:w="2268" w:type="dxa"/>
            <w:noWrap/>
            <w:hideMark/>
          </w:tcPr>
          <w:p w14:paraId="41D9EB8F"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R1.10</w:t>
            </w:r>
          </w:p>
        </w:tc>
        <w:tc>
          <w:tcPr>
            <w:tcW w:w="7106" w:type="dxa"/>
            <w:hideMark/>
          </w:tcPr>
          <w:p w14:paraId="602EA297"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have a reliable way of identifying learners at different stages of education and training, and make sure all staff members take account of this, so that learners are not expected to work beyond their competence.</w:t>
            </w:r>
          </w:p>
        </w:tc>
      </w:tr>
      <w:tr w:rsidR="00C92B4C" w:rsidRPr="004F02EF" w14:paraId="2D99B987" w14:textId="77777777" w:rsidTr="00124568">
        <w:trPr>
          <w:trHeight w:val="900"/>
        </w:trPr>
        <w:tc>
          <w:tcPr>
            <w:tcW w:w="1696" w:type="dxa"/>
            <w:vMerge/>
            <w:hideMark/>
          </w:tcPr>
          <w:p w14:paraId="0EE7799A" w14:textId="77777777" w:rsidR="00C92B4C" w:rsidRPr="004F02EF" w:rsidRDefault="00C92B4C" w:rsidP="00C92B4C">
            <w:pPr>
              <w:rPr>
                <w:rFonts w:ascii="Segoe UI" w:hAnsi="Segoe UI" w:cs="Segoe UI"/>
                <w:sz w:val="20"/>
                <w:szCs w:val="20"/>
              </w:rPr>
            </w:pPr>
          </w:p>
        </w:tc>
        <w:tc>
          <w:tcPr>
            <w:tcW w:w="4536" w:type="dxa"/>
            <w:vMerge/>
            <w:hideMark/>
          </w:tcPr>
          <w:p w14:paraId="6130C244" w14:textId="77777777" w:rsidR="00C92B4C" w:rsidRPr="004F02EF" w:rsidRDefault="00C92B4C" w:rsidP="00C92B4C">
            <w:pPr>
              <w:rPr>
                <w:rFonts w:ascii="Segoe UI" w:hAnsi="Segoe UI" w:cs="Segoe UI"/>
                <w:sz w:val="20"/>
                <w:szCs w:val="20"/>
              </w:rPr>
            </w:pPr>
          </w:p>
        </w:tc>
        <w:tc>
          <w:tcPr>
            <w:tcW w:w="2268" w:type="dxa"/>
            <w:noWrap/>
            <w:hideMark/>
          </w:tcPr>
          <w:p w14:paraId="269982D2"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R1.11</w:t>
            </w:r>
          </w:p>
        </w:tc>
        <w:tc>
          <w:tcPr>
            <w:tcW w:w="7106" w:type="dxa"/>
            <w:hideMark/>
          </w:tcPr>
          <w:p w14:paraId="6A3C7D24"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Doctors in training must take consent only for procedures appropriate for their level of competence. Learners must act in accordance with General Medical Council (GMC) guidance on consent. Supervisors must assure themselves that a learner understands any proposed intervention for which they will take consent, its risks and alternative treatment options.</w:t>
            </w:r>
          </w:p>
        </w:tc>
      </w:tr>
      <w:tr w:rsidR="00C92B4C" w:rsidRPr="004F02EF" w14:paraId="2E866894" w14:textId="77777777" w:rsidTr="00124568">
        <w:trPr>
          <w:trHeight w:val="300"/>
        </w:trPr>
        <w:tc>
          <w:tcPr>
            <w:tcW w:w="1696" w:type="dxa"/>
            <w:vMerge/>
            <w:hideMark/>
          </w:tcPr>
          <w:p w14:paraId="7D6F35A6" w14:textId="77777777" w:rsidR="00C92B4C" w:rsidRPr="004F02EF" w:rsidRDefault="00C92B4C" w:rsidP="00C92B4C">
            <w:pPr>
              <w:rPr>
                <w:rFonts w:ascii="Segoe UI" w:hAnsi="Segoe UI" w:cs="Segoe UI"/>
                <w:sz w:val="20"/>
                <w:szCs w:val="20"/>
              </w:rPr>
            </w:pPr>
          </w:p>
        </w:tc>
        <w:tc>
          <w:tcPr>
            <w:tcW w:w="4536" w:type="dxa"/>
            <w:vMerge/>
            <w:hideMark/>
          </w:tcPr>
          <w:p w14:paraId="2E6A17B1" w14:textId="77777777" w:rsidR="00C92B4C" w:rsidRPr="004F02EF" w:rsidRDefault="00C92B4C" w:rsidP="00C92B4C">
            <w:pPr>
              <w:rPr>
                <w:rFonts w:ascii="Segoe UI" w:hAnsi="Segoe UI" w:cs="Segoe UI"/>
                <w:sz w:val="20"/>
                <w:szCs w:val="20"/>
              </w:rPr>
            </w:pPr>
          </w:p>
        </w:tc>
        <w:tc>
          <w:tcPr>
            <w:tcW w:w="2268" w:type="dxa"/>
            <w:noWrap/>
            <w:hideMark/>
          </w:tcPr>
          <w:p w14:paraId="371BBAD7"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R1.12(a)</w:t>
            </w:r>
          </w:p>
        </w:tc>
        <w:tc>
          <w:tcPr>
            <w:tcW w:w="7106" w:type="dxa"/>
            <w:hideMark/>
          </w:tcPr>
          <w:p w14:paraId="3DDBA645"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design rotas to - a. make sure doctors in training have appropriate clinical supervision</w:t>
            </w:r>
          </w:p>
        </w:tc>
      </w:tr>
      <w:tr w:rsidR="00C92B4C" w:rsidRPr="004F02EF" w14:paraId="05FE70A4" w14:textId="77777777" w:rsidTr="00124568">
        <w:trPr>
          <w:trHeight w:val="600"/>
        </w:trPr>
        <w:tc>
          <w:tcPr>
            <w:tcW w:w="1696" w:type="dxa"/>
            <w:vMerge/>
            <w:hideMark/>
          </w:tcPr>
          <w:p w14:paraId="7566C27D" w14:textId="77777777" w:rsidR="00C92B4C" w:rsidRPr="004F02EF" w:rsidRDefault="00C92B4C" w:rsidP="00C92B4C">
            <w:pPr>
              <w:rPr>
                <w:rFonts w:ascii="Segoe UI" w:hAnsi="Segoe UI" w:cs="Segoe UI"/>
                <w:sz w:val="20"/>
                <w:szCs w:val="20"/>
              </w:rPr>
            </w:pPr>
          </w:p>
        </w:tc>
        <w:tc>
          <w:tcPr>
            <w:tcW w:w="4536" w:type="dxa"/>
            <w:vMerge/>
            <w:hideMark/>
          </w:tcPr>
          <w:p w14:paraId="0240359E" w14:textId="77777777" w:rsidR="00C92B4C" w:rsidRPr="004F02EF" w:rsidRDefault="00C92B4C" w:rsidP="00C92B4C">
            <w:pPr>
              <w:rPr>
                <w:rFonts w:ascii="Segoe UI" w:hAnsi="Segoe UI" w:cs="Segoe UI"/>
                <w:sz w:val="20"/>
                <w:szCs w:val="20"/>
              </w:rPr>
            </w:pPr>
          </w:p>
        </w:tc>
        <w:tc>
          <w:tcPr>
            <w:tcW w:w="2268" w:type="dxa"/>
            <w:noWrap/>
            <w:hideMark/>
          </w:tcPr>
          <w:p w14:paraId="745599C7"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R1.19</w:t>
            </w:r>
          </w:p>
        </w:tc>
        <w:tc>
          <w:tcPr>
            <w:tcW w:w="7106" w:type="dxa"/>
            <w:hideMark/>
          </w:tcPr>
          <w:p w14:paraId="12F96E05"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 xml:space="preserve">Organisations must have the capacity, </w:t>
            </w:r>
            <w:proofErr w:type="gramStart"/>
            <w:r w:rsidRPr="004F02EF">
              <w:rPr>
                <w:rFonts w:ascii="Segoe UI" w:hAnsi="Segoe UI" w:cs="Segoe UI"/>
                <w:sz w:val="20"/>
                <w:szCs w:val="20"/>
              </w:rPr>
              <w:t>resources</w:t>
            </w:r>
            <w:proofErr w:type="gramEnd"/>
            <w:r w:rsidRPr="004F02EF">
              <w:rPr>
                <w:rFonts w:ascii="Segoe UI" w:hAnsi="Segoe UI" w:cs="Segoe UI"/>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w:t>
            </w:r>
          </w:p>
        </w:tc>
      </w:tr>
      <w:tr w:rsidR="00C92B4C" w:rsidRPr="004F02EF" w14:paraId="12562046" w14:textId="77777777" w:rsidTr="00124568">
        <w:trPr>
          <w:trHeight w:val="600"/>
        </w:trPr>
        <w:tc>
          <w:tcPr>
            <w:tcW w:w="1696" w:type="dxa"/>
            <w:vMerge/>
            <w:hideMark/>
          </w:tcPr>
          <w:p w14:paraId="0D33E73F" w14:textId="77777777" w:rsidR="00C92B4C" w:rsidRPr="004F02EF" w:rsidRDefault="00C92B4C" w:rsidP="00C92B4C">
            <w:pPr>
              <w:rPr>
                <w:rFonts w:ascii="Segoe UI" w:hAnsi="Segoe UI" w:cs="Segoe UI"/>
                <w:sz w:val="20"/>
                <w:szCs w:val="20"/>
              </w:rPr>
            </w:pPr>
          </w:p>
        </w:tc>
        <w:tc>
          <w:tcPr>
            <w:tcW w:w="4536" w:type="dxa"/>
            <w:vMerge/>
            <w:hideMark/>
          </w:tcPr>
          <w:p w14:paraId="1B3B210C" w14:textId="77777777" w:rsidR="00C92B4C" w:rsidRPr="004F02EF" w:rsidRDefault="00C92B4C" w:rsidP="00C92B4C">
            <w:pPr>
              <w:rPr>
                <w:rFonts w:ascii="Segoe UI" w:hAnsi="Segoe UI" w:cs="Segoe UI"/>
                <w:sz w:val="20"/>
                <w:szCs w:val="20"/>
              </w:rPr>
            </w:pPr>
          </w:p>
        </w:tc>
        <w:tc>
          <w:tcPr>
            <w:tcW w:w="2268" w:type="dxa"/>
            <w:noWrap/>
            <w:hideMark/>
          </w:tcPr>
          <w:p w14:paraId="466F95F0"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R2.11</w:t>
            </w:r>
          </w:p>
        </w:tc>
        <w:tc>
          <w:tcPr>
            <w:tcW w:w="7106" w:type="dxa"/>
            <w:hideMark/>
          </w:tcPr>
          <w:p w14:paraId="41D7E417"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 xml:space="preserve">Organisations must have systems and processes to make sure learners have appropriate supervision. Educational and clinical governance must be integrated so that learners do not pose a safety risk, and education and training </w:t>
            </w:r>
            <w:proofErr w:type="gramStart"/>
            <w:r w:rsidRPr="004F02EF">
              <w:rPr>
                <w:rFonts w:ascii="Segoe UI" w:hAnsi="Segoe UI" w:cs="Segoe UI"/>
                <w:sz w:val="20"/>
                <w:szCs w:val="20"/>
              </w:rPr>
              <w:t>takes</w:t>
            </w:r>
            <w:proofErr w:type="gramEnd"/>
            <w:r w:rsidRPr="004F02EF">
              <w:rPr>
                <w:rFonts w:ascii="Segoe UI" w:hAnsi="Segoe UI" w:cs="Segoe UI"/>
                <w:sz w:val="20"/>
                <w:szCs w:val="20"/>
              </w:rPr>
              <w:t xml:space="preserve"> place in a safe environment and culture.</w:t>
            </w:r>
          </w:p>
        </w:tc>
      </w:tr>
      <w:tr w:rsidR="00C92B4C" w:rsidRPr="004F02EF" w14:paraId="731EBE33" w14:textId="77777777" w:rsidTr="00124568">
        <w:trPr>
          <w:trHeight w:val="600"/>
        </w:trPr>
        <w:tc>
          <w:tcPr>
            <w:tcW w:w="1696" w:type="dxa"/>
            <w:vMerge w:val="restart"/>
            <w:hideMark/>
          </w:tcPr>
          <w:p w14:paraId="0D20CFB6"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Clinical supervision out-of-hours</w:t>
            </w:r>
          </w:p>
        </w:tc>
        <w:tc>
          <w:tcPr>
            <w:tcW w:w="4536" w:type="dxa"/>
            <w:vMerge w:val="restart"/>
            <w:hideMark/>
          </w:tcPr>
          <w:p w14:paraId="3ECD2806"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Please rate the quality of clinical supervision, OUT OF HOURS, in this post.</w:t>
            </w:r>
          </w:p>
        </w:tc>
        <w:tc>
          <w:tcPr>
            <w:tcW w:w="2268" w:type="dxa"/>
            <w:noWrap/>
            <w:hideMark/>
          </w:tcPr>
          <w:p w14:paraId="5F853CC7"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R1.7</w:t>
            </w:r>
          </w:p>
        </w:tc>
        <w:tc>
          <w:tcPr>
            <w:tcW w:w="7106" w:type="dxa"/>
            <w:hideMark/>
          </w:tcPr>
          <w:p w14:paraId="15798CE4"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92B4C" w:rsidRPr="004F02EF" w14:paraId="1A4858CD" w14:textId="77777777" w:rsidTr="00124568">
        <w:trPr>
          <w:trHeight w:val="1500"/>
        </w:trPr>
        <w:tc>
          <w:tcPr>
            <w:tcW w:w="1696" w:type="dxa"/>
            <w:vMerge/>
            <w:hideMark/>
          </w:tcPr>
          <w:p w14:paraId="7D738D48" w14:textId="77777777" w:rsidR="00C92B4C" w:rsidRPr="004F02EF" w:rsidRDefault="00C92B4C" w:rsidP="00C92B4C">
            <w:pPr>
              <w:rPr>
                <w:rFonts w:ascii="Segoe UI" w:hAnsi="Segoe UI" w:cs="Segoe UI"/>
                <w:sz w:val="20"/>
                <w:szCs w:val="20"/>
              </w:rPr>
            </w:pPr>
          </w:p>
        </w:tc>
        <w:tc>
          <w:tcPr>
            <w:tcW w:w="4536" w:type="dxa"/>
            <w:vMerge/>
            <w:hideMark/>
          </w:tcPr>
          <w:p w14:paraId="54FFEC94" w14:textId="77777777" w:rsidR="00C92B4C" w:rsidRPr="004F02EF" w:rsidRDefault="00C92B4C" w:rsidP="00C92B4C">
            <w:pPr>
              <w:rPr>
                <w:rFonts w:ascii="Segoe UI" w:hAnsi="Segoe UI" w:cs="Segoe UI"/>
                <w:sz w:val="20"/>
                <w:szCs w:val="20"/>
              </w:rPr>
            </w:pPr>
          </w:p>
        </w:tc>
        <w:tc>
          <w:tcPr>
            <w:tcW w:w="2268" w:type="dxa"/>
            <w:noWrap/>
            <w:hideMark/>
          </w:tcPr>
          <w:p w14:paraId="7923D97B"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R1.8</w:t>
            </w:r>
          </w:p>
        </w:tc>
        <w:tc>
          <w:tcPr>
            <w:tcW w:w="7106" w:type="dxa"/>
            <w:hideMark/>
          </w:tcPr>
          <w:p w14:paraId="6F5B3D37"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 xml:space="preserve">Organisations must make sure that learners </w:t>
            </w:r>
            <w:proofErr w:type="gramStart"/>
            <w:r w:rsidRPr="004F02EF">
              <w:rPr>
                <w:rFonts w:ascii="Segoe UI" w:hAnsi="Segoe UI" w:cs="Segoe UI"/>
                <w:sz w:val="20"/>
                <w:szCs w:val="20"/>
              </w:rPr>
              <w:t>have an appropriate level of clinical supervision at all times</w:t>
            </w:r>
            <w:proofErr w:type="gramEnd"/>
            <w:r w:rsidRPr="004F02EF">
              <w:rPr>
                <w:rFonts w:ascii="Segoe UI" w:hAnsi="Segoe UI" w:cs="Segoe UI"/>
                <w:sz w:val="20"/>
                <w:szCs w:val="20"/>
              </w:rPr>
              <w:t xml:space="preserve"> by an experienced and competent supervisor, who can advise or attend as needed. The level of supervision must fit the individual learner’s competence, </w:t>
            </w:r>
            <w:proofErr w:type="gramStart"/>
            <w:r w:rsidRPr="004F02EF">
              <w:rPr>
                <w:rFonts w:ascii="Segoe UI" w:hAnsi="Segoe UI" w:cs="Segoe UI"/>
                <w:sz w:val="20"/>
                <w:szCs w:val="20"/>
              </w:rPr>
              <w:t>confidence</w:t>
            </w:r>
            <w:proofErr w:type="gramEnd"/>
            <w:r w:rsidRPr="004F02EF">
              <w:rPr>
                <w:rFonts w:ascii="Segoe UI" w:hAnsi="Segoe UI" w:cs="Segoe UI"/>
                <w:sz w:val="20"/>
                <w:szCs w:val="20"/>
              </w:rPr>
              <w:t xml:space="preserve"> and experience. The support and clinical supervision must be clearly outlined to the learner and the supervisor.</w:t>
            </w:r>
            <w:r w:rsidRPr="004F02EF">
              <w:rPr>
                <w:rFonts w:ascii="Segoe UI" w:hAnsi="Segoe UI" w:cs="Segoe UI"/>
                <w:sz w:val="20"/>
                <w:szCs w:val="20"/>
              </w:rPr>
              <w:br/>
              <w:t xml:space="preserve">Foundation doctors must at all times have on-site access to a senior colleague who is suitably qualified to deal with problems that may arise during the </w:t>
            </w:r>
            <w:proofErr w:type="gramStart"/>
            <w:r w:rsidRPr="004F02EF">
              <w:rPr>
                <w:rFonts w:ascii="Segoe UI" w:hAnsi="Segoe UI" w:cs="Segoe UI"/>
                <w:sz w:val="20"/>
                <w:szCs w:val="20"/>
              </w:rPr>
              <w:t>session.*</w:t>
            </w:r>
            <w:proofErr w:type="gramEnd"/>
            <w:r w:rsidRPr="004F02EF">
              <w:rPr>
                <w:rFonts w:ascii="Segoe UI" w:hAnsi="Segoe UI" w:cs="Segoe UI"/>
                <w:sz w:val="20"/>
                <w:szCs w:val="20"/>
              </w:rPr>
              <w:t xml:space="preserve"> Medical students on placement must be supervised, with closer supervision when they are at lower levels of competence.</w:t>
            </w:r>
          </w:p>
        </w:tc>
      </w:tr>
      <w:tr w:rsidR="00C92B4C" w:rsidRPr="004F02EF" w14:paraId="290AA8DA" w14:textId="77777777" w:rsidTr="00124568">
        <w:trPr>
          <w:trHeight w:val="600"/>
        </w:trPr>
        <w:tc>
          <w:tcPr>
            <w:tcW w:w="1696" w:type="dxa"/>
            <w:vMerge/>
            <w:hideMark/>
          </w:tcPr>
          <w:p w14:paraId="648360A6" w14:textId="77777777" w:rsidR="00C92B4C" w:rsidRPr="004F02EF" w:rsidRDefault="00C92B4C" w:rsidP="00C92B4C">
            <w:pPr>
              <w:rPr>
                <w:rFonts w:ascii="Segoe UI" w:hAnsi="Segoe UI" w:cs="Segoe UI"/>
                <w:sz w:val="20"/>
                <w:szCs w:val="20"/>
              </w:rPr>
            </w:pPr>
          </w:p>
        </w:tc>
        <w:tc>
          <w:tcPr>
            <w:tcW w:w="4536" w:type="dxa"/>
            <w:vMerge/>
            <w:hideMark/>
          </w:tcPr>
          <w:p w14:paraId="1F1FB8A4" w14:textId="77777777" w:rsidR="00C92B4C" w:rsidRPr="004F02EF" w:rsidRDefault="00C92B4C" w:rsidP="00C92B4C">
            <w:pPr>
              <w:rPr>
                <w:rFonts w:ascii="Segoe UI" w:hAnsi="Segoe UI" w:cs="Segoe UI"/>
                <w:sz w:val="20"/>
                <w:szCs w:val="20"/>
              </w:rPr>
            </w:pPr>
          </w:p>
        </w:tc>
        <w:tc>
          <w:tcPr>
            <w:tcW w:w="2268" w:type="dxa"/>
            <w:noWrap/>
            <w:hideMark/>
          </w:tcPr>
          <w:p w14:paraId="1EFB3A7B"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R1.10</w:t>
            </w:r>
          </w:p>
        </w:tc>
        <w:tc>
          <w:tcPr>
            <w:tcW w:w="7106" w:type="dxa"/>
            <w:hideMark/>
          </w:tcPr>
          <w:p w14:paraId="26FF3E6D"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 xml:space="preserve">Organisations must have a reliable way of identifying learners at different stages of education and training, and make sure all staff members take </w:t>
            </w:r>
            <w:r w:rsidRPr="004F02EF">
              <w:rPr>
                <w:rFonts w:ascii="Segoe UI" w:hAnsi="Segoe UI" w:cs="Segoe UI"/>
                <w:sz w:val="20"/>
                <w:szCs w:val="20"/>
              </w:rPr>
              <w:lastRenderedPageBreak/>
              <w:t>account of this, so that learners are not expected to work beyond their competence.</w:t>
            </w:r>
          </w:p>
        </w:tc>
      </w:tr>
      <w:tr w:rsidR="00C92B4C" w:rsidRPr="004F02EF" w14:paraId="78884568" w14:textId="77777777" w:rsidTr="00124568">
        <w:trPr>
          <w:trHeight w:val="900"/>
        </w:trPr>
        <w:tc>
          <w:tcPr>
            <w:tcW w:w="1696" w:type="dxa"/>
            <w:vMerge/>
            <w:hideMark/>
          </w:tcPr>
          <w:p w14:paraId="18FC7117" w14:textId="77777777" w:rsidR="00C92B4C" w:rsidRPr="004F02EF" w:rsidRDefault="00C92B4C" w:rsidP="00C92B4C">
            <w:pPr>
              <w:rPr>
                <w:rFonts w:ascii="Segoe UI" w:hAnsi="Segoe UI" w:cs="Segoe UI"/>
                <w:sz w:val="20"/>
                <w:szCs w:val="20"/>
              </w:rPr>
            </w:pPr>
          </w:p>
        </w:tc>
        <w:tc>
          <w:tcPr>
            <w:tcW w:w="4536" w:type="dxa"/>
            <w:vMerge/>
            <w:hideMark/>
          </w:tcPr>
          <w:p w14:paraId="278B342F" w14:textId="77777777" w:rsidR="00C92B4C" w:rsidRPr="004F02EF" w:rsidRDefault="00C92B4C" w:rsidP="00C92B4C">
            <w:pPr>
              <w:rPr>
                <w:rFonts w:ascii="Segoe UI" w:hAnsi="Segoe UI" w:cs="Segoe UI"/>
                <w:sz w:val="20"/>
                <w:szCs w:val="20"/>
              </w:rPr>
            </w:pPr>
          </w:p>
        </w:tc>
        <w:tc>
          <w:tcPr>
            <w:tcW w:w="2268" w:type="dxa"/>
            <w:noWrap/>
            <w:hideMark/>
          </w:tcPr>
          <w:p w14:paraId="225DA4BA"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R1.11</w:t>
            </w:r>
          </w:p>
        </w:tc>
        <w:tc>
          <w:tcPr>
            <w:tcW w:w="7106" w:type="dxa"/>
            <w:hideMark/>
          </w:tcPr>
          <w:p w14:paraId="7D852924"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Doctors in training must take consent only for procedures appropriate for their level of competence. Learners must act in accordance with General Medical Council (GMC) guidance on consent. Supervisors must assure themselves that a learner understands any proposed intervention for which they will take consent, its risks and alternative treatment options.</w:t>
            </w:r>
          </w:p>
        </w:tc>
      </w:tr>
      <w:tr w:rsidR="00C92B4C" w:rsidRPr="004F02EF" w14:paraId="7DA25B6C" w14:textId="77777777" w:rsidTr="00124568">
        <w:trPr>
          <w:trHeight w:val="300"/>
        </w:trPr>
        <w:tc>
          <w:tcPr>
            <w:tcW w:w="1696" w:type="dxa"/>
            <w:vMerge/>
            <w:hideMark/>
          </w:tcPr>
          <w:p w14:paraId="1EDBA663" w14:textId="77777777" w:rsidR="00C92B4C" w:rsidRPr="004F02EF" w:rsidRDefault="00C92B4C" w:rsidP="00C92B4C">
            <w:pPr>
              <w:rPr>
                <w:rFonts w:ascii="Segoe UI" w:hAnsi="Segoe UI" w:cs="Segoe UI"/>
                <w:sz w:val="20"/>
                <w:szCs w:val="20"/>
              </w:rPr>
            </w:pPr>
          </w:p>
        </w:tc>
        <w:tc>
          <w:tcPr>
            <w:tcW w:w="4536" w:type="dxa"/>
            <w:vMerge/>
            <w:hideMark/>
          </w:tcPr>
          <w:p w14:paraId="6B8AE453" w14:textId="77777777" w:rsidR="00C92B4C" w:rsidRPr="004F02EF" w:rsidRDefault="00C92B4C" w:rsidP="00C92B4C">
            <w:pPr>
              <w:rPr>
                <w:rFonts w:ascii="Segoe UI" w:hAnsi="Segoe UI" w:cs="Segoe UI"/>
                <w:sz w:val="20"/>
                <w:szCs w:val="20"/>
              </w:rPr>
            </w:pPr>
          </w:p>
        </w:tc>
        <w:tc>
          <w:tcPr>
            <w:tcW w:w="2268" w:type="dxa"/>
            <w:noWrap/>
            <w:hideMark/>
          </w:tcPr>
          <w:p w14:paraId="4A66457A"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R1.12(a)</w:t>
            </w:r>
          </w:p>
        </w:tc>
        <w:tc>
          <w:tcPr>
            <w:tcW w:w="7106" w:type="dxa"/>
            <w:hideMark/>
          </w:tcPr>
          <w:p w14:paraId="508446F1"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Organisations must design rotas to - a. make sure doctors in training have appropriate clinical supervision</w:t>
            </w:r>
          </w:p>
        </w:tc>
      </w:tr>
      <w:tr w:rsidR="00C92B4C" w:rsidRPr="004F02EF" w14:paraId="234CD03B" w14:textId="77777777" w:rsidTr="00124568">
        <w:trPr>
          <w:trHeight w:val="600"/>
        </w:trPr>
        <w:tc>
          <w:tcPr>
            <w:tcW w:w="1696" w:type="dxa"/>
            <w:vMerge/>
            <w:hideMark/>
          </w:tcPr>
          <w:p w14:paraId="589A3033" w14:textId="77777777" w:rsidR="00C92B4C" w:rsidRPr="004F02EF" w:rsidRDefault="00C92B4C" w:rsidP="00C92B4C">
            <w:pPr>
              <w:rPr>
                <w:rFonts w:ascii="Segoe UI" w:hAnsi="Segoe UI" w:cs="Segoe UI"/>
                <w:sz w:val="20"/>
                <w:szCs w:val="20"/>
              </w:rPr>
            </w:pPr>
          </w:p>
        </w:tc>
        <w:tc>
          <w:tcPr>
            <w:tcW w:w="4536" w:type="dxa"/>
            <w:vMerge/>
            <w:hideMark/>
          </w:tcPr>
          <w:p w14:paraId="2E37F902" w14:textId="77777777" w:rsidR="00C92B4C" w:rsidRPr="004F02EF" w:rsidRDefault="00C92B4C" w:rsidP="00C92B4C">
            <w:pPr>
              <w:rPr>
                <w:rFonts w:ascii="Segoe UI" w:hAnsi="Segoe UI" w:cs="Segoe UI"/>
                <w:sz w:val="20"/>
                <w:szCs w:val="20"/>
              </w:rPr>
            </w:pPr>
          </w:p>
        </w:tc>
        <w:tc>
          <w:tcPr>
            <w:tcW w:w="2268" w:type="dxa"/>
            <w:noWrap/>
            <w:hideMark/>
          </w:tcPr>
          <w:p w14:paraId="34588B75"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R1.19</w:t>
            </w:r>
          </w:p>
        </w:tc>
        <w:tc>
          <w:tcPr>
            <w:tcW w:w="7106" w:type="dxa"/>
            <w:hideMark/>
          </w:tcPr>
          <w:p w14:paraId="43EAD727"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 xml:space="preserve">Organisations must have the capacity, </w:t>
            </w:r>
            <w:proofErr w:type="gramStart"/>
            <w:r w:rsidRPr="004F02EF">
              <w:rPr>
                <w:rFonts w:ascii="Segoe UI" w:hAnsi="Segoe UI" w:cs="Segoe UI"/>
                <w:sz w:val="20"/>
                <w:szCs w:val="20"/>
              </w:rPr>
              <w:t>resources</w:t>
            </w:r>
            <w:proofErr w:type="gramEnd"/>
            <w:r w:rsidRPr="004F02EF">
              <w:rPr>
                <w:rFonts w:ascii="Segoe UI" w:hAnsi="Segoe UI" w:cs="Segoe UI"/>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w:t>
            </w:r>
          </w:p>
        </w:tc>
      </w:tr>
      <w:tr w:rsidR="00C92B4C" w:rsidRPr="004F02EF" w14:paraId="748C74D5" w14:textId="77777777" w:rsidTr="00124568">
        <w:trPr>
          <w:trHeight w:val="600"/>
        </w:trPr>
        <w:tc>
          <w:tcPr>
            <w:tcW w:w="1696" w:type="dxa"/>
            <w:vMerge/>
            <w:hideMark/>
          </w:tcPr>
          <w:p w14:paraId="54DD31D6" w14:textId="77777777" w:rsidR="00C92B4C" w:rsidRPr="004F02EF" w:rsidRDefault="00C92B4C" w:rsidP="00C92B4C">
            <w:pPr>
              <w:rPr>
                <w:rFonts w:ascii="Segoe UI" w:hAnsi="Segoe UI" w:cs="Segoe UI"/>
                <w:sz w:val="20"/>
                <w:szCs w:val="20"/>
              </w:rPr>
            </w:pPr>
          </w:p>
        </w:tc>
        <w:tc>
          <w:tcPr>
            <w:tcW w:w="4536" w:type="dxa"/>
            <w:vMerge/>
            <w:hideMark/>
          </w:tcPr>
          <w:p w14:paraId="44CDC6BE" w14:textId="77777777" w:rsidR="00C92B4C" w:rsidRPr="004F02EF" w:rsidRDefault="00C92B4C" w:rsidP="00C92B4C">
            <w:pPr>
              <w:rPr>
                <w:rFonts w:ascii="Segoe UI" w:hAnsi="Segoe UI" w:cs="Segoe UI"/>
                <w:sz w:val="20"/>
                <w:szCs w:val="20"/>
              </w:rPr>
            </w:pPr>
          </w:p>
        </w:tc>
        <w:tc>
          <w:tcPr>
            <w:tcW w:w="2268" w:type="dxa"/>
            <w:noWrap/>
            <w:hideMark/>
          </w:tcPr>
          <w:p w14:paraId="254E455C"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R2.11</w:t>
            </w:r>
          </w:p>
        </w:tc>
        <w:tc>
          <w:tcPr>
            <w:tcW w:w="7106" w:type="dxa"/>
            <w:hideMark/>
          </w:tcPr>
          <w:p w14:paraId="46C7A833"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 xml:space="preserve">Organisations must have systems and processes to make sure learners have appropriate supervision. Educational and clinical governance must be integrated so that learners do not pose a safety risk, and education and training </w:t>
            </w:r>
            <w:proofErr w:type="gramStart"/>
            <w:r w:rsidRPr="004F02EF">
              <w:rPr>
                <w:rFonts w:ascii="Segoe UI" w:hAnsi="Segoe UI" w:cs="Segoe UI"/>
                <w:sz w:val="20"/>
                <w:szCs w:val="20"/>
              </w:rPr>
              <w:t>takes</w:t>
            </w:r>
            <w:proofErr w:type="gramEnd"/>
            <w:r w:rsidRPr="004F02EF">
              <w:rPr>
                <w:rFonts w:ascii="Segoe UI" w:hAnsi="Segoe UI" w:cs="Segoe UI"/>
                <w:sz w:val="20"/>
                <w:szCs w:val="20"/>
              </w:rPr>
              <w:t xml:space="preserve"> place in a safe environment and culture.</w:t>
            </w:r>
          </w:p>
        </w:tc>
      </w:tr>
      <w:tr w:rsidR="00C92B4C" w:rsidRPr="004F02EF" w14:paraId="7A8C39EB" w14:textId="77777777" w:rsidTr="00124568">
        <w:trPr>
          <w:trHeight w:val="900"/>
        </w:trPr>
        <w:tc>
          <w:tcPr>
            <w:tcW w:w="1696" w:type="dxa"/>
            <w:vMerge/>
            <w:hideMark/>
          </w:tcPr>
          <w:p w14:paraId="4B6AF415" w14:textId="77777777" w:rsidR="00C92B4C" w:rsidRPr="004F02EF" w:rsidRDefault="00C92B4C" w:rsidP="00C92B4C">
            <w:pPr>
              <w:rPr>
                <w:rFonts w:ascii="Segoe UI" w:hAnsi="Segoe UI" w:cs="Segoe UI"/>
                <w:sz w:val="20"/>
                <w:szCs w:val="20"/>
              </w:rPr>
            </w:pPr>
          </w:p>
        </w:tc>
        <w:tc>
          <w:tcPr>
            <w:tcW w:w="4536" w:type="dxa"/>
            <w:vMerge/>
            <w:hideMark/>
          </w:tcPr>
          <w:p w14:paraId="6122A843" w14:textId="77777777" w:rsidR="00C92B4C" w:rsidRPr="004F02EF" w:rsidRDefault="00C92B4C" w:rsidP="00C92B4C">
            <w:pPr>
              <w:rPr>
                <w:rFonts w:ascii="Segoe UI" w:hAnsi="Segoe UI" w:cs="Segoe UI"/>
                <w:sz w:val="20"/>
                <w:szCs w:val="20"/>
              </w:rPr>
            </w:pPr>
          </w:p>
        </w:tc>
        <w:tc>
          <w:tcPr>
            <w:tcW w:w="2268" w:type="dxa"/>
            <w:noWrap/>
            <w:hideMark/>
          </w:tcPr>
          <w:p w14:paraId="099DFBFE"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R2.14</w:t>
            </w:r>
          </w:p>
        </w:tc>
        <w:tc>
          <w:tcPr>
            <w:tcW w:w="7106" w:type="dxa"/>
            <w:hideMark/>
          </w:tcPr>
          <w:p w14:paraId="0CD8F719" w14:textId="77777777" w:rsidR="00C92B4C" w:rsidRPr="004F02EF" w:rsidRDefault="00C92B4C" w:rsidP="00C92B4C">
            <w:pPr>
              <w:rPr>
                <w:rFonts w:ascii="Segoe UI" w:hAnsi="Segoe UI" w:cs="Segoe UI"/>
                <w:sz w:val="20"/>
                <w:szCs w:val="20"/>
              </w:rPr>
            </w:pPr>
            <w:r w:rsidRPr="004F02EF">
              <w:rPr>
                <w:rFonts w:ascii="Segoe UI" w:hAnsi="Segoe UI" w:cs="Segoe UI"/>
                <w:sz w:val="20"/>
                <w:szCs w:val="20"/>
              </w:rPr>
              <w:t xml:space="preserve">Organisations must make sure that each doctor in training has access to a named clinical supervisor who oversees the doctor's clinical work throughout a placement. The clinical supervisor leads on reviewing the doctor's clinical or medical practice throughout a </w:t>
            </w:r>
            <w:proofErr w:type="gramStart"/>
            <w:r w:rsidRPr="004F02EF">
              <w:rPr>
                <w:rFonts w:ascii="Segoe UI" w:hAnsi="Segoe UI" w:cs="Segoe UI"/>
                <w:sz w:val="20"/>
                <w:szCs w:val="20"/>
              </w:rPr>
              <w:t>placement, and</w:t>
            </w:r>
            <w:proofErr w:type="gramEnd"/>
            <w:r w:rsidRPr="004F02EF">
              <w:rPr>
                <w:rFonts w:ascii="Segoe UI" w:hAnsi="Segoe UI" w:cs="Segoe UI"/>
                <w:sz w:val="20"/>
                <w:szCs w:val="20"/>
              </w:rPr>
              <w:t xml:space="preserve"> contributes to the educational supervisor's report on whether the doctor should progress to the next stage of their training.</w:t>
            </w:r>
          </w:p>
        </w:tc>
      </w:tr>
      <w:tr w:rsidR="00EF0058" w:rsidRPr="004F02EF" w14:paraId="3C516463" w14:textId="77777777" w:rsidTr="00FD18A9">
        <w:trPr>
          <w:trHeight w:val="900"/>
        </w:trPr>
        <w:tc>
          <w:tcPr>
            <w:tcW w:w="15606" w:type="dxa"/>
            <w:gridSpan w:val="4"/>
            <w:tcBorders>
              <w:bottom w:val="nil"/>
            </w:tcBorders>
            <w:shd w:val="clear" w:color="auto" w:fill="31849B" w:themeFill="accent5" w:themeFillShade="BF"/>
          </w:tcPr>
          <w:p w14:paraId="2C6BBD7E" w14:textId="19330D78" w:rsidR="00EF0058" w:rsidRPr="004F02EF" w:rsidRDefault="00EF0058" w:rsidP="00C92B4C">
            <w:pPr>
              <w:rPr>
                <w:rFonts w:ascii="Segoe UI" w:hAnsi="Segoe UI" w:cs="Segoe UI"/>
                <w:sz w:val="20"/>
                <w:szCs w:val="20"/>
              </w:rPr>
            </w:pPr>
            <w:r w:rsidRPr="00E20295">
              <w:rPr>
                <w:rFonts w:ascii="Segoe UI" w:eastAsiaTheme="minorHAnsi" w:hAnsi="Segoe UI" w:cs="Segoe UI"/>
                <w:color w:val="FFFFFF" w:themeColor="background1"/>
                <w:sz w:val="20"/>
                <w:szCs w:val="20"/>
                <w:lang w:eastAsia="en-US"/>
              </w:rPr>
              <w:t>Why is this score useful?                                                                                                                                                                                                                                                                                                                                                                                                                                                                                                      Good training requires practical experience under safe supervision, both during the day and at night / out of hours. A low score indicates there may be a problem with clinical supervision out of hours putting patients and trainees at risk.</w:t>
            </w:r>
          </w:p>
        </w:tc>
      </w:tr>
      <w:tr w:rsidR="00FD18A9" w:rsidRPr="004F02EF" w14:paraId="5DA5BE02" w14:textId="77777777" w:rsidTr="00CE31CF">
        <w:trPr>
          <w:trHeight w:val="218"/>
        </w:trPr>
        <w:tc>
          <w:tcPr>
            <w:tcW w:w="15606" w:type="dxa"/>
            <w:gridSpan w:val="4"/>
            <w:tcBorders>
              <w:top w:val="nil"/>
              <w:left w:val="nil"/>
              <w:bottom w:val="nil"/>
              <w:right w:val="nil"/>
            </w:tcBorders>
            <w:shd w:val="clear" w:color="auto" w:fill="auto"/>
          </w:tcPr>
          <w:p w14:paraId="25B64C9C" w14:textId="77777777" w:rsidR="00FD18A9" w:rsidRPr="00E20295" w:rsidRDefault="00FD18A9" w:rsidP="00C92B4C">
            <w:pPr>
              <w:rPr>
                <w:rFonts w:ascii="Segoe UI" w:eastAsiaTheme="minorHAnsi" w:hAnsi="Segoe UI" w:cs="Segoe UI"/>
                <w:color w:val="FFFFFF" w:themeColor="background1"/>
                <w:sz w:val="20"/>
                <w:szCs w:val="20"/>
                <w:lang w:eastAsia="en-US"/>
              </w:rPr>
            </w:pPr>
          </w:p>
        </w:tc>
      </w:tr>
      <w:tr w:rsidR="00FD18A9" w:rsidRPr="004F02EF" w14:paraId="03323C6C" w14:textId="77777777" w:rsidTr="00124568">
        <w:trPr>
          <w:trHeight w:val="622"/>
        </w:trPr>
        <w:tc>
          <w:tcPr>
            <w:tcW w:w="1696" w:type="dxa"/>
            <w:tcBorders>
              <w:top w:val="nil"/>
            </w:tcBorders>
            <w:shd w:val="clear" w:color="auto" w:fill="31849B" w:themeFill="accent5" w:themeFillShade="BF"/>
            <w:hideMark/>
          </w:tcPr>
          <w:p w14:paraId="27108EF7" w14:textId="77777777" w:rsidR="00FD18A9" w:rsidRPr="004F02EF" w:rsidRDefault="00FD18A9" w:rsidP="00506D63">
            <w:pPr>
              <w:rPr>
                <w:rFonts w:ascii="Segoe UI" w:hAnsi="Segoe UI" w:cs="Segoe UI"/>
                <w:color w:val="FFFFFF" w:themeColor="background1"/>
                <w:sz w:val="20"/>
                <w:szCs w:val="20"/>
              </w:rPr>
            </w:pPr>
            <w:bookmarkStart w:id="13" w:name="_Hlk116920075"/>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hideMark/>
          </w:tcPr>
          <w:p w14:paraId="41496D47" w14:textId="77777777" w:rsidR="00FD18A9" w:rsidRPr="004F02EF" w:rsidRDefault="00FD18A9"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38F20493" w14:textId="77777777" w:rsidR="00FD18A9" w:rsidRPr="004F02EF" w:rsidRDefault="00FD18A9"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37A655B1" w14:textId="77777777" w:rsidR="00FD18A9" w:rsidRPr="004F02EF" w:rsidRDefault="00FD18A9"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13"/>
      <w:tr w:rsidR="00CE31CF" w:rsidRPr="004F02EF" w14:paraId="2445000D" w14:textId="77777777" w:rsidTr="00124568">
        <w:trPr>
          <w:trHeight w:val="1284"/>
        </w:trPr>
        <w:tc>
          <w:tcPr>
            <w:tcW w:w="1696" w:type="dxa"/>
            <w:vMerge w:val="restart"/>
            <w:hideMark/>
          </w:tcPr>
          <w:p w14:paraId="770429D1"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Facilities and resources for rest and study</w:t>
            </w:r>
          </w:p>
          <w:p w14:paraId="7096E348" w14:textId="6CEE3452" w:rsidR="00CE31CF" w:rsidRPr="004F02EF" w:rsidRDefault="00CE31CF" w:rsidP="00C92B4C">
            <w:pPr>
              <w:rPr>
                <w:rFonts w:ascii="Segoe UI" w:hAnsi="Segoe UI" w:cs="Segoe UI"/>
                <w:sz w:val="20"/>
                <w:szCs w:val="20"/>
              </w:rPr>
            </w:pPr>
          </w:p>
        </w:tc>
        <w:tc>
          <w:tcPr>
            <w:tcW w:w="4536" w:type="dxa"/>
            <w:vMerge w:val="restart"/>
            <w:hideMark/>
          </w:tcPr>
          <w:p w14:paraId="679A252F"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 xml:space="preserve">At the start of this </w:t>
            </w:r>
            <w:proofErr w:type="gramStart"/>
            <w:r w:rsidRPr="004F02EF">
              <w:rPr>
                <w:rFonts w:ascii="Segoe UI" w:hAnsi="Segoe UI" w:cs="Segoe UI"/>
                <w:sz w:val="20"/>
                <w:szCs w:val="20"/>
              </w:rPr>
              <w:t>post</w:t>
            </w:r>
            <w:proofErr w:type="gramEnd"/>
            <w:r w:rsidRPr="004F02EF">
              <w:rPr>
                <w:rFonts w:ascii="Segoe UI" w:hAnsi="Segoe UI" w:cs="Segoe UI"/>
                <w:sz w:val="20"/>
                <w:szCs w:val="20"/>
              </w:rPr>
              <w:t xml:space="preserve"> I got all the information I needed about how to access the common room or mess.</w:t>
            </w:r>
          </w:p>
        </w:tc>
        <w:tc>
          <w:tcPr>
            <w:tcW w:w="2268" w:type="dxa"/>
            <w:noWrap/>
            <w:hideMark/>
          </w:tcPr>
          <w:p w14:paraId="1F9168CC"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R1.19</w:t>
            </w:r>
          </w:p>
        </w:tc>
        <w:tc>
          <w:tcPr>
            <w:tcW w:w="7106" w:type="dxa"/>
            <w:hideMark/>
          </w:tcPr>
          <w:p w14:paraId="286E2317"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 xml:space="preserve">Organisations must have the capacity, </w:t>
            </w:r>
            <w:proofErr w:type="gramStart"/>
            <w:r w:rsidRPr="004F02EF">
              <w:rPr>
                <w:rFonts w:ascii="Segoe UI" w:hAnsi="Segoe UI" w:cs="Segoe UI"/>
                <w:sz w:val="20"/>
                <w:szCs w:val="20"/>
              </w:rPr>
              <w:t>resources</w:t>
            </w:r>
            <w:proofErr w:type="gramEnd"/>
            <w:r w:rsidRPr="004F02EF">
              <w:rPr>
                <w:rFonts w:ascii="Segoe UI" w:hAnsi="Segoe UI" w:cs="Segoe UI"/>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 </w:t>
            </w:r>
          </w:p>
        </w:tc>
      </w:tr>
      <w:tr w:rsidR="00CE31CF" w:rsidRPr="004F02EF" w14:paraId="1CCDA83A" w14:textId="77777777" w:rsidTr="00124568">
        <w:trPr>
          <w:trHeight w:val="600"/>
        </w:trPr>
        <w:tc>
          <w:tcPr>
            <w:tcW w:w="1696" w:type="dxa"/>
            <w:vMerge/>
            <w:hideMark/>
          </w:tcPr>
          <w:p w14:paraId="061FAC45" w14:textId="6CFE68B7" w:rsidR="00CE31CF" w:rsidRPr="004F02EF" w:rsidRDefault="00CE31CF" w:rsidP="00C92B4C">
            <w:pPr>
              <w:rPr>
                <w:rFonts w:ascii="Segoe UI" w:hAnsi="Segoe UI" w:cs="Segoe UI"/>
                <w:sz w:val="20"/>
                <w:szCs w:val="20"/>
              </w:rPr>
            </w:pPr>
          </w:p>
        </w:tc>
        <w:tc>
          <w:tcPr>
            <w:tcW w:w="4536" w:type="dxa"/>
            <w:vMerge/>
            <w:hideMark/>
          </w:tcPr>
          <w:p w14:paraId="082099BA" w14:textId="77777777" w:rsidR="00CE31CF" w:rsidRPr="004F02EF" w:rsidRDefault="00CE31CF" w:rsidP="00C92B4C">
            <w:pPr>
              <w:rPr>
                <w:rFonts w:ascii="Segoe UI" w:hAnsi="Segoe UI" w:cs="Segoe UI"/>
                <w:sz w:val="20"/>
                <w:szCs w:val="20"/>
              </w:rPr>
            </w:pPr>
          </w:p>
        </w:tc>
        <w:tc>
          <w:tcPr>
            <w:tcW w:w="2268" w:type="dxa"/>
            <w:noWrap/>
            <w:hideMark/>
          </w:tcPr>
          <w:p w14:paraId="65B6330F"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R1.19</w:t>
            </w:r>
          </w:p>
        </w:tc>
        <w:tc>
          <w:tcPr>
            <w:tcW w:w="7106" w:type="dxa"/>
            <w:hideMark/>
          </w:tcPr>
          <w:p w14:paraId="19D1B306"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 xml:space="preserve">Organisations must have the capacity, </w:t>
            </w:r>
            <w:proofErr w:type="gramStart"/>
            <w:r w:rsidRPr="004F02EF">
              <w:rPr>
                <w:rFonts w:ascii="Segoe UI" w:hAnsi="Segoe UI" w:cs="Segoe UI"/>
                <w:sz w:val="20"/>
                <w:szCs w:val="20"/>
              </w:rPr>
              <w:t>resources</w:t>
            </w:r>
            <w:proofErr w:type="gramEnd"/>
            <w:r w:rsidRPr="004F02EF">
              <w:rPr>
                <w:rFonts w:ascii="Segoe UI" w:hAnsi="Segoe UI" w:cs="Segoe UI"/>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 </w:t>
            </w:r>
          </w:p>
        </w:tc>
      </w:tr>
      <w:tr w:rsidR="00CE31CF" w:rsidRPr="004F02EF" w14:paraId="743D7615" w14:textId="77777777" w:rsidTr="00124568">
        <w:trPr>
          <w:trHeight w:val="960"/>
        </w:trPr>
        <w:tc>
          <w:tcPr>
            <w:tcW w:w="1696" w:type="dxa"/>
            <w:vMerge/>
            <w:hideMark/>
          </w:tcPr>
          <w:p w14:paraId="18BB71A5" w14:textId="7D1E54D0" w:rsidR="00CE31CF" w:rsidRPr="004F02EF" w:rsidRDefault="00CE31CF" w:rsidP="00C92B4C">
            <w:pPr>
              <w:rPr>
                <w:rFonts w:ascii="Segoe UI" w:hAnsi="Segoe UI" w:cs="Segoe UI"/>
                <w:sz w:val="20"/>
                <w:szCs w:val="20"/>
              </w:rPr>
            </w:pPr>
          </w:p>
        </w:tc>
        <w:tc>
          <w:tcPr>
            <w:tcW w:w="4536" w:type="dxa"/>
            <w:vMerge w:val="restart"/>
            <w:hideMark/>
          </w:tcPr>
          <w:p w14:paraId="6A037FBC"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 xml:space="preserve">Please rate how good or poor the following are for your study needs in your current post: </w:t>
            </w:r>
            <w:r w:rsidRPr="004F02EF">
              <w:rPr>
                <w:rFonts w:ascii="Segoe UI" w:hAnsi="Segoe UI" w:cs="Segoe UI"/>
                <w:sz w:val="20"/>
                <w:szCs w:val="20"/>
              </w:rPr>
              <w:br/>
              <w:t>Wi-fi connectivity</w:t>
            </w:r>
          </w:p>
        </w:tc>
        <w:tc>
          <w:tcPr>
            <w:tcW w:w="2268" w:type="dxa"/>
            <w:noWrap/>
            <w:hideMark/>
          </w:tcPr>
          <w:p w14:paraId="2348435D"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R1.19</w:t>
            </w:r>
          </w:p>
        </w:tc>
        <w:tc>
          <w:tcPr>
            <w:tcW w:w="7106" w:type="dxa"/>
            <w:hideMark/>
          </w:tcPr>
          <w:p w14:paraId="264D0820"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 xml:space="preserve">Organisations must have the capacity, </w:t>
            </w:r>
            <w:proofErr w:type="gramStart"/>
            <w:r w:rsidRPr="004F02EF">
              <w:rPr>
                <w:rFonts w:ascii="Segoe UI" w:hAnsi="Segoe UI" w:cs="Segoe UI"/>
                <w:sz w:val="20"/>
                <w:szCs w:val="20"/>
              </w:rPr>
              <w:t>resources</w:t>
            </w:r>
            <w:proofErr w:type="gramEnd"/>
            <w:r w:rsidRPr="004F02EF">
              <w:rPr>
                <w:rFonts w:ascii="Segoe UI" w:hAnsi="Segoe UI" w:cs="Segoe UI"/>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 </w:t>
            </w:r>
          </w:p>
        </w:tc>
      </w:tr>
      <w:tr w:rsidR="00CE31CF" w:rsidRPr="004F02EF" w14:paraId="445ACFA9" w14:textId="77777777" w:rsidTr="00124568">
        <w:trPr>
          <w:trHeight w:val="600"/>
        </w:trPr>
        <w:tc>
          <w:tcPr>
            <w:tcW w:w="1696" w:type="dxa"/>
            <w:vMerge/>
            <w:hideMark/>
          </w:tcPr>
          <w:p w14:paraId="74E80840" w14:textId="38ED5C57" w:rsidR="00CE31CF" w:rsidRPr="004F02EF" w:rsidRDefault="00CE31CF" w:rsidP="00C92B4C">
            <w:pPr>
              <w:rPr>
                <w:rFonts w:ascii="Segoe UI" w:hAnsi="Segoe UI" w:cs="Segoe UI"/>
                <w:sz w:val="20"/>
                <w:szCs w:val="20"/>
              </w:rPr>
            </w:pPr>
          </w:p>
        </w:tc>
        <w:tc>
          <w:tcPr>
            <w:tcW w:w="4536" w:type="dxa"/>
            <w:vMerge/>
            <w:hideMark/>
          </w:tcPr>
          <w:p w14:paraId="04916C93" w14:textId="77777777" w:rsidR="00CE31CF" w:rsidRPr="004F02EF" w:rsidRDefault="00CE31CF" w:rsidP="00C92B4C">
            <w:pPr>
              <w:rPr>
                <w:rFonts w:ascii="Segoe UI" w:hAnsi="Segoe UI" w:cs="Segoe UI"/>
                <w:sz w:val="20"/>
                <w:szCs w:val="20"/>
              </w:rPr>
            </w:pPr>
          </w:p>
        </w:tc>
        <w:tc>
          <w:tcPr>
            <w:tcW w:w="2268" w:type="dxa"/>
            <w:noWrap/>
            <w:hideMark/>
          </w:tcPr>
          <w:p w14:paraId="59FEF77A"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R2:6</w:t>
            </w:r>
          </w:p>
        </w:tc>
        <w:tc>
          <w:tcPr>
            <w:tcW w:w="7106" w:type="dxa"/>
            <w:hideMark/>
          </w:tcPr>
          <w:p w14:paraId="2568E661"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Medical schools, postgraduate deaneries and LETBs must have agreements with LEPs to provide education and training to meet the standards. They must have systems and processes to monitor the quality of teaching, support, facilities and learning opportunities on placements, and must respond when standards are not being met.</w:t>
            </w:r>
          </w:p>
        </w:tc>
      </w:tr>
      <w:tr w:rsidR="00CE31CF" w:rsidRPr="004F02EF" w14:paraId="2A4DAE24" w14:textId="77777777" w:rsidTr="00124568">
        <w:trPr>
          <w:trHeight w:val="960"/>
        </w:trPr>
        <w:tc>
          <w:tcPr>
            <w:tcW w:w="1696" w:type="dxa"/>
            <w:vMerge/>
            <w:hideMark/>
          </w:tcPr>
          <w:p w14:paraId="6ADD579D" w14:textId="67CEC4E3" w:rsidR="00CE31CF" w:rsidRPr="004F02EF" w:rsidRDefault="00CE31CF" w:rsidP="00C92B4C">
            <w:pPr>
              <w:rPr>
                <w:rFonts w:ascii="Segoe UI" w:hAnsi="Segoe UI" w:cs="Segoe UI"/>
                <w:sz w:val="20"/>
                <w:szCs w:val="20"/>
              </w:rPr>
            </w:pPr>
          </w:p>
        </w:tc>
        <w:tc>
          <w:tcPr>
            <w:tcW w:w="4536" w:type="dxa"/>
            <w:vMerge w:val="restart"/>
            <w:hideMark/>
          </w:tcPr>
          <w:p w14:paraId="48771E57"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The collection of online resources offered by the library service 24/7 (databases, journals, e-books)</w:t>
            </w:r>
          </w:p>
        </w:tc>
        <w:tc>
          <w:tcPr>
            <w:tcW w:w="2268" w:type="dxa"/>
            <w:noWrap/>
            <w:hideMark/>
          </w:tcPr>
          <w:p w14:paraId="1CD3D6A2"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R1.19</w:t>
            </w:r>
          </w:p>
        </w:tc>
        <w:tc>
          <w:tcPr>
            <w:tcW w:w="7106" w:type="dxa"/>
            <w:hideMark/>
          </w:tcPr>
          <w:p w14:paraId="05DDD554"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 xml:space="preserve">Organisations must have the capacity, </w:t>
            </w:r>
            <w:proofErr w:type="gramStart"/>
            <w:r w:rsidRPr="004F02EF">
              <w:rPr>
                <w:rFonts w:ascii="Segoe UI" w:hAnsi="Segoe UI" w:cs="Segoe UI"/>
                <w:sz w:val="20"/>
                <w:szCs w:val="20"/>
              </w:rPr>
              <w:t>resources</w:t>
            </w:r>
            <w:proofErr w:type="gramEnd"/>
            <w:r w:rsidRPr="004F02EF">
              <w:rPr>
                <w:rFonts w:ascii="Segoe UI" w:hAnsi="Segoe UI" w:cs="Segoe UI"/>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 </w:t>
            </w:r>
          </w:p>
        </w:tc>
      </w:tr>
      <w:tr w:rsidR="00CE31CF" w:rsidRPr="004F02EF" w14:paraId="29F9D268" w14:textId="77777777" w:rsidTr="00124568">
        <w:trPr>
          <w:trHeight w:val="600"/>
        </w:trPr>
        <w:tc>
          <w:tcPr>
            <w:tcW w:w="1696" w:type="dxa"/>
            <w:vMerge/>
            <w:hideMark/>
          </w:tcPr>
          <w:p w14:paraId="011E5E85" w14:textId="74054F24" w:rsidR="00CE31CF" w:rsidRPr="004F02EF" w:rsidRDefault="00CE31CF" w:rsidP="00C92B4C">
            <w:pPr>
              <w:rPr>
                <w:rFonts w:ascii="Segoe UI" w:hAnsi="Segoe UI" w:cs="Segoe UI"/>
                <w:sz w:val="20"/>
                <w:szCs w:val="20"/>
              </w:rPr>
            </w:pPr>
          </w:p>
        </w:tc>
        <w:tc>
          <w:tcPr>
            <w:tcW w:w="4536" w:type="dxa"/>
            <w:vMerge/>
            <w:hideMark/>
          </w:tcPr>
          <w:p w14:paraId="051CB3B7" w14:textId="77777777" w:rsidR="00CE31CF" w:rsidRPr="004F02EF" w:rsidRDefault="00CE31CF" w:rsidP="00C92B4C">
            <w:pPr>
              <w:rPr>
                <w:rFonts w:ascii="Segoe UI" w:hAnsi="Segoe UI" w:cs="Segoe UI"/>
                <w:sz w:val="20"/>
                <w:szCs w:val="20"/>
              </w:rPr>
            </w:pPr>
          </w:p>
        </w:tc>
        <w:tc>
          <w:tcPr>
            <w:tcW w:w="2268" w:type="dxa"/>
            <w:noWrap/>
            <w:hideMark/>
          </w:tcPr>
          <w:p w14:paraId="39272B14"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R2:6</w:t>
            </w:r>
          </w:p>
        </w:tc>
        <w:tc>
          <w:tcPr>
            <w:tcW w:w="7106" w:type="dxa"/>
            <w:hideMark/>
          </w:tcPr>
          <w:p w14:paraId="2EAC7B10"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Medical schools, postgraduate deaneries and LETBs must have agreements with LEPs to provide education and training to meet the standards. They must have systems and processes to monitor the quality of teaching, support, facilities and learning opportunities on placements, and must respond when standards are not being met.</w:t>
            </w:r>
          </w:p>
        </w:tc>
      </w:tr>
      <w:tr w:rsidR="00CE31CF" w:rsidRPr="004F02EF" w14:paraId="42EA01E2" w14:textId="77777777" w:rsidTr="00124568">
        <w:trPr>
          <w:trHeight w:val="960"/>
        </w:trPr>
        <w:tc>
          <w:tcPr>
            <w:tcW w:w="1696" w:type="dxa"/>
            <w:vMerge/>
            <w:hideMark/>
          </w:tcPr>
          <w:p w14:paraId="70099F18" w14:textId="5BF566C8" w:rsidR="00CE31CF" w:rsidRPr="004F02EF" w:rsidRDefault="00CE31CF" w:rsidP="00C92B4C">
            <w:pPr>
              <w:rPr>
                <w:rFonts w:ascii="Segoe UI" w:hAnsi="Segoe UI" w:cs="Segoe UI"/>
                <w:sz w:val="20"/>
                <w:szCs w:val="20"/>
              </w:rPr>
            </w:pPr>
          </w:p>
        </w:tc>
        <w:tc>
          <w:tcPr>
            <w:tcW w:w="4536" w:type="dxa"/>
            <w:vMerge w:val="restart"/>
            <w:hideMark/>
          </w:tcPr>
          <w:p w14:paraId="3C294837"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Usability of online library resources (</w:t>
            </w:r>
            <w:proofErr w:type="gramStart"/>
            <w:r w:rsidRPr="004F02EF">
              <w:rPr>
                <w:rFonts w:ascii="Segoe UI" w:hAnsi="Segoe UI" w:cs="Segoe UI"/>
                <w:sz w:val="20"/>
                <w:szCs w:val="20"/>
              </w:rPr>
              <w:t>e.g.</w:t>
            </w:r>
            <w:proofErr w:type="gramEnd"/>
            <w:r w:rsidRPr="004F02EF">
              <w:rPr>
                <w:rFonts w:ascii="Segoe UI" w:hAnsi="Segoe UI" w:cs="Segoe UI"/>
                <w:sz w:val="20"/>
                <w:szCs w:val="20"/>
              </w:rPr>
              <w:t xml:space="preserve"> login support, NHS enabled, easy-to-use websites)</w:t>
            </w:r>
          </w:p>
        </w:tc>
        <w:tc>
          <w:tcPr>
            <w:tcW w:w="2268" w:type="dxa"/>
            <w:noWrap/>
            <w:hideMark/>
          </w:tcPr>
          <w:p w14:paraId="16C4406C"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R1.19</w:t>
            </w:r>
          </w:p>
        </w:tc>
        <w:tc>
          <w:tcPr>
            <w:tcW w:w="7106" w:type="dxa"/>
            <w:hideMark/>
          </w:tcPr>
          <w:p w14:paraId="01E82BEE"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 xml:space="preserve">Organisations must have the capacity, </w:t>
            </w:r>
            <w:proofErr w:type="gramStart"/>
            <w:r w:rsidRPr="004F02EF">
              <w:rPr>
                <w:rFonts w:ascii="Segoe UI" w:hAnsi="Segoe UI" w:cs="Segoe UI"/>
                <w:sz w:val="20"/>
                <w:szCs w:val="20"/>
              </w:rPr>
              <w:t>resources</w:t>
            </w:r>
            <w:proofErr w:type="gramEnd"/>
            <w:r w:rsidRPr="004F02EF">
              <w:rPr>
                <w:rFonts w:ascii="Segoe UI" w:hAnsi="Segoe UI" w:cs="Segoe UI"/>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 </w:t>
            </w:r>
          </w:p>
        </w:tc>
      </w:tr>
      <w:tr w:rsidR="00CE31CF" w:rsidRPr="004F02EF" w14:paraId="1FBFAD24" w14:textId="77777777" w:rsidTr="00401965">
        <w:trPr>
          <w:trHeight w:val="600"/>
        </w:trPr>
        <w:tc>
          <w:tcPr>
            <w:tcW w:w="1696" w:type="dxa"/>
            <w:vMerge/>
            <w:hideMark/>
          </w:tcPr>
          <w:p w14:paraId="26570C54" w14:textId="2EE51C70" w:rsidR="00CE31CF" w:rsidRPr="004F02EF" w:rsidRDefault="00CE31CF" w:rsidP="00C92B4C">
            <w:pPr>
              <w:rPr>
                <w:rFonts w:ascii="Segoe UI" w:hAnsi="Segoe UI" w:cs="Segoe UI"/>
                <w:sz w:val="20"/>
                <w:szCs w:val="20"/>
              </w:rPr>
            </w:pPr>
          </w:p>
        </w:tc>
        <w:tc>
          <w:tcPr>
            <w:tcW w:w="4536" w:type="dxa"/>
            <w:vMerge/>
            <w:tcBorders>
              <w:bottom w:val="single" w:sz="4" w:space="0" w:color="auto"/>
            </w:tcBorders>
            <w:hideMark/>
          </w:tcPr>
          <w:p w14:paraId="7480B918" w14:textId="77777777" w:rsidR="00CE31CF" w:rsidRPr="004F02EF" w:rsidRDefault="00CE31CF" w:rsidP="00C92B4C">
            <w:pPr>
              <w:rPr>
                <w:rFonts w:ascii="Segoe UI" w:hAnsi="Segoe UI" w:cs="Segoe UI"/>
                <w:sz w:val="20"/>
                <w:szCs w:val="20"/>
              </w:rPr>
            </w:pPr>
          </w:p>
        </w:tc>
        <w:tc>
          <w:tcPr>
            <w:tcW w:w="2268" w:type="dxa"/>
            <w:tcBorders>
              <w:bottom w:val="single" w:sz="4" w:space="0" w:color="auto"/>
            </w:tcBorders>
            <w:noWrap/>
            <w:hideMark/>
          </w:tcPr>
          <w:p w14:paraId="0949D1F9"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R2:6</w:t>
            </w:r>
          </w:p>
        </w:tc>
        <w:tc>
          <w:tcPr>
            <w:tcW w:w="7106" w:type="dxa"/>
            <w:tcBorders>
              <w:bottom w:val="single" w:sz="4" w:space="0" w:color="auto"/>
            </w:tcBorders>
            <w:hideMark/>
          </w:tcPr>
          <w:p w14:paraId="7008E17F"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Medical schools, postgraduate deaneries and LETBs must have agreements with LEPs to provide education and training to meet the standards. They must have systems and processes to monitor the quality of teaching, support, facilities and learning opportunities on placements, and must respond when standards are not being met.</w:t>
            </w:r>
          </w:p>
        </w:tc>
      </w:tr>
      <w:tr w:rsidR="00CE31CF" w:rsidRPr="004F02EF" w14:paraId="75ED1FC4" w14:textId="77777777" w:rsidTr="00124568">
        <w:trPr>
          <w:trHeight w:val="1920"/>
        </w:trPr>
        <w:tc>
          <w:tcPr>
            <w:tcW w:w="1696" w:type="dxa"/>
            <w:vMerge/>
            <w:hideMark/>
          </w:tcPr>
          <w:p w14:paraId="1761F60D" w14:textId="68EEDE90" w:rsidR="00CE31CF" w:rsidRPr="004F02EF" w:rsidRDefault="00CE31CF" w:rsidP="00C92B4C">
            <w:pPr>
              <w:rPr>
                <w:rFonts w:ascii="Segoe UI" w:hAnsi="Segoe UI" w:cs="Segoe UI"/>
                <w:sz w:val="20"/>
                <w:szCs w:val="20"/>
              </w:rPr>
            </w:pPr>
          </w:p>
        </w:tc>
        <w:tc>
          <w:tcPr>
            <w:tcW w:w="4536" w:type="dxa"/>
            <w:vMerge w:val="restart"/>
            <w:hideMark/>
          </w:tcPr>
          <w:p w14:paraId="24291E80"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Please rate the quality of the common room or mess available to you in your current post.</w:t>
            </w:r>
            <w:r w:rsidRPr="004F02EF">
              <w:rPr>
                <w:rFonts w:ascii="Segoe UI" w:hAnsi="Segoe UI" w:cs="Segoe UI"/>
                <w:sz w:val="20"/>
                <w:szCs w:val="20"/>
              </w:rPr>
              <w:br/>
              <w:t>(Please consider the following: availability (24hrs, 7 days pw), accessibility, away from clinical areas, space for study, IT hardware available, showers, lockers, food preparation area.)</w:t>
            </w:r>
          </w:p>
        </w:tc>
        <w:tc>
          <w:tcPr>
            <w:tcW w:w="2268" w:type="dxa"/>
            <w:noWrap/>
            <w:hideMark/>
          </w:tcPr>
          <w:p w14:paraId="5883DCCE"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R1.19</w:t>
            </w:r>
          </w:p>
        </w:tc>
        <w:tc>
          <w:tcPr>
            <w:tcW w:w="7106" w:type="dxa"/>
            <w:hideMark/>
          </w:tcPr>
          <w:p w14:paraId="55BAAF8A"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 xml:space="preserve">Organisations must have the capacity, </w:t>
            </w:r>
            <w:proofErr w:type="gramStart"/>
            <w:r w:rsidRPr="004F02EF">
              <w:rPr>
                <w:rFonts w:ascii="Segoe UI" w:hAnsi="Segoe UI" w:cs="Segoe UI"/>
                <w:sz w:val="20"/>
                <w:szCs w:val="20"/>
              </w:rPr>
              <w:t>resources</w:t>
            </w:r>
            <w:proofErr w:type="gramEnd"/>
            <w:r w:rsidRPr="004F02EF">
              <w:rPr>
                <w:rFonts w:ascii="Segoe UI" w:hAnsi="Segoe UI" w:cs="Segoe UI"/>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 </w:t>
            </w:r>
          </w:p>
        </w:tc>
      </w:tr>
      <w:tr w:rsidR="00CE31CF" w:rsidRPr="004F02EF" w14:paraId="581423F1" w14:textId="77777777" w:rsidTr="00124568">
        <w:trPr>
          <w:trHeight w:val="1500"/>
        </w:trPr>
        <w:tc>
          <w:tcPr>
            <w:tcW w:w="1696" w:type="dxa"/>
            <w:vMerge/>
            <w:tcBorders>
              <w:bottom w:val="single" w:sz="4" w:space="0" w:color="auto"/>
            </w:tcBorders>
            <w:hideMark/>
          </w:tcPr>
          <w:p w14:paraId="24E88BDB" w14:textId="77777777" w:rsidR="00CE31CF" w:rsidRPr="004F02EF" w:rsidRDefault="00CE31CF" w:rsidP="00C92B4C">
            <w:pPr>
              <w:rPr>
                <w:rFonts w:ascii="Segoe UI" w:hAnsi="Segoe UI" w:cs="Segoe UI"/>
                <w:sz w:val="20"/>
                <w:szCs w:val="20"/>
              </w:rPr>
            </w:pPr>
          </w:p>
        </w:tc>
        <w:tc>
          <w:tcPr>
            <w:tcW w:w="4536" w:type="dxa"/>
            <w:vMerge/>
            <w:tcBorders>
              <w:bottom w:val="single" w:sz="4" w:space="0" w:color="auto"/>
            </w:tcBorders>
            <w:hideMark/>
          </w:tcPr>
          <w:p w14:paraId="084A0889" w14:textId="77777777" w:rsidR="00CE31CF" w:rsidRPr="004F02EF" w:rsidRDefault="00CE31CF" w:rsidP="00C92B4C">
            <w:pPr>
              <w:rPr>
                <w:rFonts w:ascii="Segoe UI" w:hAnsi="Segoe UI" w:cs="Segoe UI"/>
                <w:sz w:val="20"/>
                <w:szCs w:val="20"/>
              </w:rPr>
            </w:pPr>
          </w:p>
        </w:tc>
        <w:tc>
          <w:tcPr>
            <w:tcW w:w="2268" w:type="dxa"/>
            <w:tcBorders>
              <w:bottom w:val="single" w:sz="4" w:space="0" w:color="auto"/>
            </w:tcBorders>
            <w:noWrap/>
            <w:hideMark/>
          </w:tcPr>
          <w:p w14:paraId="1B36172F"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R3:2</w:t>
            </w:r>
          </w:p>
        </w:tc>
        <w:tc>
          <w:tcPr>
            <w:tcW w:w="7106" w:type="dxa"/>
            <w:tcBorders>
              <w:bottom w:val="single" w:sz="4" w:space="0" w:color="auto"/>
            </w:tcBorders>
            <w:hideMark/>
          </w:tcPr>
          <w:p w14:paraId="05242E62"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Learners must have access to resources to support their health and wellbeing, and to educational and pastoral support, including:</w:t>
            </w:r>
            <w:r w:rsidRPr="004F02EF">
              <w:rPr>
                <w:rFonts w:ascii="Segoe UI" w:hAnsi="Segoe UI" w:cs="Segoe UI"/>
                <w:sz w:val="20"/>
                <w:szCs w:val="20"/>
              </w:rPr>
              <w:br/>
              <w:t>a confidential counselling services</w:t>
            </w:r>
            <w:r w:rsidRPr="004F02EF">
              <w:rPr>
                <w:rFonts w:ascii="Segoe UI" w:hAnsi="Segoe UI" w:cs="Segoe UI"/>
                <w:sz w:val="20"/>
                <w:szCs w:val="20"/>
              </w:rPr>
              <w:br/>
              <w:t>b careers advice and support</w:t>
            </w:r>
            <w:r w:rsidRPr="004F02EF">
              <w:rPr>
                <w:rFonts w:ascii="Segoe UI" w:hAnsi="Segoe UI" w:cs="Segoe UI"/>
                <w:sz w:val="20"/>
                <w:szCs w:val="20"/>
              </w:rPr>
              <w:br/>
              <w:t>c occupational health services.</w:t>
            </w:r>
            <w:r w:rsidRPr="004F02EF">
              <w:rPr>
                <w:rFonts w:ascii="Segoe UI" w:hAnsi="Segoe UI" w:cs="Segoe UI"/>
                <w:sz w:val="20"/>
                <w:szCs w:val="20"/>
              </w:rPr>
              <w:br/>
            </w:r>
            <w:r w:rsidRPr="004F02EF">
              <w:rPr>
                <w:rFonts w:ascii="Segoe UI" w:hAnsi="Segoe UI" w:cs="Segoe UI"/>
                <w:sz w:val="20"/>
                <w:szCs w:val="20"/>
              </w:rPr>
              <w:lastRenderedPageBreak/>
              <w:t xml:space="preserve">Learners must be encouraged to take responsibility for looking after their own health and wellbeing. </w:t>
            </w:r>
          </w:p>
        </w:tc>
      </w:tr>
      <w:tr w:rsidR="00FD18A9" w:rsidRPr="004F02EF" w14:paraId="709FDA17" w14:textId="77777777" w:rsidTr="00FD18A9">
        <w:trPr>
          <w:trHeight w:val="396"/>
        </w:trPr>
        <w:tc>
          <w:tcPr>
            <w:tcW w:w="15606" w:type="dxa"/>
            <w:gridSpan w:val="4"/>
            <w:tcBorders>
              <w:top w:val="single" w:sz="4" w:space="0" w:color="auto"/>
              <w:left w:val="nil"/>
              <w:bottom w:val="nil"/>
              <w:right w:val="nil"/>
            </w:tcBorders>
          </w:tcPr>
          <w:p w14:paraId="28C38A5D" w14:textId="77777777" w:rsidR="00FD18A9" w:rsidRPr="004F02EF" w:rsidRDefault="00FD18A9" w:rsidP="00C92B4C">
            <w:pPr>
              <w:rPr>
                <w:rFonts w:ascii="Segoe UI" w:hAnsi="Segoe UI" w:cs="Segoe UI"/>
                <w:sz w:val="20"/>
                <w:szCs w:val="20"/>
              </w:rPr>
            </w:pPr>
          </w:p>
        </w:tc>
      </w:tr>
      <w:tr w:rsidR="00FD18A9" w:rsidRPr="004F02EF" w14:paraId="7211BF60" w14:textId="77777777" w:rsidTr="00124568">
        <w:trPr>
          <w:trHeight w:val="622"/>
        </w:trPr>
        <w:tc>
          <w:tcPr>
            <w:tcW w:w="1696" w:type="dxa"/>
            <w:tcBorders>
              <w:top w:val="nil"/>
            </w:tcBorders>
            <w:shd w:val="clear" w:color="auto" w:fill="31849B" w:themeFill="accent5" w:themeFillShade="BF"/>
            <w:hideMark/>
          </w:tcPr>
          <w:p w14:paraId="61DF005E" w14:textId="77777777" w:rsidR="00FD18A9" w:rsidRPr="004F02EF" w:rsidRDefault="00FD18A9" w:rsidP="00506D63">
            <w:pPr>
              <w:rPr>
                <w:rFonts w:ascii="Segoe UI" w:hAnsi="Segoe UI" w:cs="Segoe UI"/>
                <w:color w:val="FFFFFF" w:themeColor="background1"/>
                <w:sz w:val="20"/>
                <w:szCs w:val="20"/>
              </w:rPr>
            </w:pPr>
            <w:bookmarkStart w:id="14" w:name="_Hlk116921794"/>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hideMark/>
          </w:tcPr>
          <w:p w14:paraId="431DF455" w14:textId="77777777" w:rsidR="00FD18A9" w:rsidRPr="004F02EF" w:rsidRDefault="00FD18A9"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6F334714" w14:textId="77777777" w:rsidR="00FD18A9" w:rsidRPr="004F02EF" w:rsidRDefault="00FD18A9"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1D3AC12E" w14:textId="77777777" w:rsidR="00FD18A9" w:rsidRPr="004F02EF" w:rsidRDefault="00FD18A9"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14"/>
      <w:tr w:rsidR="00CE31CF" w:rsidRPr="004F02EF" w14:paraId="735560DB" w14:textId="77777777" w:rsidTr="00124568">
        <w:trPr>
          <w:trHeight w:val="1920"/>
        </w:trPr>
        <w:tc>
          <w:tcPr>
            <w:tcW w:w="1696" w:type="dxa"/>
            <w:vMerge w:val="restart"/>
            <w:hideMark/>
          </w:tcPr>
          <w:p w14:paraId="0E9484E7" w14:textId="46FBFE77" w:rsidR="00CE31CF" w:rsidRPr="004F02EF" w:rsidRDefault="00CE31CF" w:rsidP="00C92B4C">
            <w:pPr>
              <w:rPr>
                <w:rFonts w:ascii="Segoe UI" w:hAnsi="Segoe UI" w:cs="Segoe UI"/>
                <w:sz w:val="20"/>
                <w:szCs w:val="20"/>
              </w:rPr>
            </w:pPr>
            <w:r w:rsidRPr="004F02EF">
              <w:rPr>
                <w:rFonts w:ascii="Segoe UI" w:hAnsi="Segoe UI" w:cs="Segoe UI"/>
                <w:sz w:val="20"/>
                <w:szCs w:val="20"/>
              </w:rPr>
              <w:t>Teamwork</w:t>
            </w:r>
          </w:p>
        </w:tc>
        <w:tc>
          <w:tcPr>
            <w:tcW w:w="4536" w:type="dxa"/>
            <w:vMerge w:val="restart"/>
            <w:hideMark/>
          </w:tcPr>
          <w:p w14:paraId="72BB405F"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To what extent do you agree with the following statements?</w:t>
            </w:r>
            <w:r w:rsidRPr="004F02EF">
              <w:rPr>
                <w:rFonts w:ascii="Segoe UI" w:hAnsi="Segoe UI" w:cs="Segoe UI"/>
                <w:sz w:val="20"/>
                <w:szCs w:val="20"/>
              </w:rPr>
              <w:br/>
              <w:t>My organisation encourages a culture of teamwork between multidiscipline healthcare professionals (for example nurses, midwives, radiologists etc.)</w:t>
            </w:r>
          </w:p>
        </w:tc>
        <w:tc>
          <w:tcPr>
            <w:tcW w:w="2268" w:type="dxa"/>
            <w:noWrap/>
            <w:hideMark/>
          </w:tcPr>
          <w:p w14:paraId="14A16E08"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R1.17</w:t>
            </w:r>
          </w:p>
        </w:tc>
        <w:tc>
          <w:tcPr>
            <w:tcW w:w="7106" w:type="dxa"/>
            <w:hideMark/>
          </w:tcPr>
          <w:p w14:paraId="1006E394"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 xml:space="preserve">Organisations must support every learner to be an effective member of the </w:t>
            </w:r>
            <w:proofErr w:type="spellStart"/>
            <w:r w:rsidRPr="004F02EF">
              <w:rPr>
                <w:rFonts w:ascii="Segoe UI" w:hAnsi="Segoe UI" w:cs="Segoe UI"/>
                <w:sz w:val="20"/>
                <w:szCs w:val="20"/>
              </w:rPr>
              <w:t>multiprofessional</w:t>
            </w:r>
            <w:proofErr w:type="spellEnd"/>
            <w:r w:rsidRPr="004F02EF">
              <w:rPr>
                <w:rFonts w:ascii="Segoe UI" w:hAnsi="Segoe UI" w:cs="Segoe UI"/>
                <w:sz w:val="20"/>
                <w:szCs w:val="20"/>
              </w:rPr>
              <w:t xml:space="preserve"> team by promoting a culture of learning and collaboration between specialties and professions.</w:t>
            </w:r>
          </w:p>
        </w:tc>
      </w:tr>
      <w:tr w:rsidR="00CE31CF" w:rsidRPr="004F02EF" w14:paraId="118C8CDA" w14:textId="77777777" w:rsidTr="00124568">
        <w:trPr>
          <w:trHeight w:val="600"/>
        </w:trPr>
        <w:tc>
          <w:tcPr>
            <w:tcW w:w="1696" w:type="dxa"/>
            <w:vMerge/>
            <w:hideMark/>
          </w:tcPr>
          <w:p w14:paraId="2D71A553" w14:textId="363A74A8" w:rsidR="00CE31CF" w:rsidRPr="004F02EF" w:rsidRDefault="00CE31CF" w:rsidP="00C92B4C">
            <w:pPr>
              <w:rPr>
                <w:rFonts w:ascii="Segoe UI" w:hAnsi="Segoe UI" w:cs="Segoe UI"/>
                <w:sz w:val="20"/>
                <w:szCs w:val="20"/>
              </w:rPr>
            </w:pPr>
          </w:p>
        </w:tc>
        <w:tc>
          <w:tcPr>
            <w:tcW w:w="4536" w:type="dxa"/>
            <w:vMerge/>
            <w:hideMark/>
          </w:tcPr>
          <w:p w14:paraId="7BE02D0D" w14:textId="77777777" w:rsidR="00CE31CF" w:rsidRPr="004F02EF" w:rsidRDefault="00CE31CF" w:rsidP="00C92B4C">
            <w:pPr>
              <w:rPr>
                <w:rFonts w:ascii="Segoe UI" w:hAnsi="Segoe UI" w:cs="Segoe UI"/>
                <w:sz w:val="20"/>
                <w:szCs w:val="20"/>
              </w:rPr>
            </w:pPr>
          </w:p>
        </w:tc>
        <w:tc>
          <w:tcPr>
            <w:tcW w:w="2268" w:type="dxa"/>
            <w:noWrap/>
            <w:hideMark/>
          </w:tcPr>
          <w:p w14:paraId="622D4C00"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R5.9(e)</w:t>
            </w:r>
          </w:p>
        </w:tc>
        <w:tc>
          <w:tcPr>
            <w:tcW w:w="7106" w:type="dxa"/>
            <w:hideMark/>
          </w:tcPr>
          <w:p w14:paraId="7EC974A3"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Postgraduate training programmes must give doctors in training - e. the opportunity to work and learn with other members on the team to support interprofessional multidisciplinary working</w:t>
            </w:r>
          </w:p>
        </w:tc>
      </w:tr>
      <w:tr w:rsidR="00CE31CF" w:rsidRPr="004F02EF" w14:paraId="25E6E683" w14:textId="77777777" w:rsidTr="00124568">
        <w:trPr>
          <w:trHeight w:val="600"/>
        </w:trPr>
        <w:tc>
          <w:tcPr>
            <w:tcW w:w="1696" w:type="dxa"/>
            <w:vMerge/>
            <w:hideMark/>
          </w:tcPr>
          <w:p w14:paraId="58042F95" w14:textId="11342912" w:rsidR="00CE31CF" w:rsidRPr="004F02EF" w:rsidRDefault="00CE31CF" w:rsidP="00C92B4C">
            <w:pPr>
              <w:rPr>
                <w:rFonts w:ascii="Segoe UI" w:hAnsi="Segoe UI" w:cs="Segoe UI"/>
                <w:sz w:val="20"/>
                <w:szCs w:val="20"/>
              </w:rPr>
            </w:pPr>
          </w:p>
        </w:tc>
        <w:tc>
          <w:tcPr>
            <w:tcW w:w="4536" w:type="dxa"/>
            <w:vMerge/>
            <w:hideMark/>
          </w:tcPr>
          <w:p w14:paraId="33A23D4C" w14:textId="77777777" w:rsidR="00CE31CF" w:rsidRPr="004F02EF" w:rsidRDefault="00CE31CF" w:rsidP="00C92B4C">
            <w:pPr>
              <w:rPr>
                <w:rFonts w:ascii="Segoe UI" w:hAnsi="Segoe UI" w:cs="Segoe UI"/>
                <w:sz w:val="20"/>
                <w:szCs w:val="20"/>
              </w:rPr>
            </w:pPr>
          </w:p>
        </w:tc>
        <w:tc>
          <w:tcPr>
            <w:tcW w:w="2268" w:type="dxa"/>
            <w:noWrap/>
            <w:hideMark/>
          </w:tcPr>
          <w:p w14:paraId="7216621A"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R5.9(g)</w:t>
            </w:r>
          </w:p>
        </w:tc>
        <w:tc>
          <w:tcPr>
            <w:tcW w:w="7106" w:type="dxa"/>
            <w:hideMark/>
          </w:tcPr>
          <w:p w14:paraId="5FBE62F3"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 xml:space="preserve">Postgraduate training programmes must give doctors in training - g. placements that are long enough to allow them to become members of the multidisciplinary team, and to allow team members to make reliable judgements about their abilities, </w:t>
            </w:r>
            <w:proofErr w:type="gramStart"/>
            <w:r w:rsidRPr="004F02EF">
              <w:rPr>
                <w:rFonts w:ascii="Segoe UI" w:hAnsi="Segoe UI" w:cs="Segoe UI"/>
                <w:sz w:val="20"/>
                <w:szCs w:val="20"/>
              </w:rPr>
              <w:t>performance</w:t>
            </w:r>
            <w:proofErr w:type="gramEnd"/>
            <w:r w:rsidRPr="004F02EF">
              <w:rPr>
                <w:rFonts w:ascii="Segoe UI" w:hAnsi="Segoe UI" w:cs="Segoe UI"/>
                <w:sz w:val="20"/>
                <w:szCs w:val="20"/>
              </w:rPr>
              <w:t xml:space="preserve"> and progress</w:t>
            </w:r>
          </w:p>
        </w:tc>
      </w:tr>
      <w:tr w:rsidR="00CE31CF" w:rsidRPr="004F02EF" w14:paraId="4256E44D" w14:textId="77777777" w:rsidTr="00124568">
        <w:trPr>
          <w:trHeight w:val="960"/>
        </w:trPr>
        <w:tc>
          <w:tcPr>
            <w:tcW w:w="1696" w:type="dxa"/>
            <w:vMerge/>
            <w:hideMark/>
          </w:tcPr>
          <w:p w14:paraId="2625E816" w14:textId="442F9864" w:rsidR="00CE31CF" w:rsidRPr="004F02EF" w:rsidRDefault="00CE31CF" w:rsidP="00C92B4C">
            <w:pPr>
              <w:rPr>
                <w:rFonts w:ascii="Segoe UI" w:hAnsi="Segoe UI" w:cs="Segoe UI"/>
                <w:sz w:val="20"/>
                <w:szCs w:val="20"/>
              </w:rPr>
            </w:pPr>
          </w:p>
        </w:tc>
        <w:tc>
          <w:tcPr>
            <w:tcW w:w="4536" w:type="dxa"/>
            <w:vMerge w:val="restart"/>
            <w:hideMark/>
          </w:tcPr>
          <w:p w14:paraId="17456C30"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My organisation encourages a culture of teamwork between clinical departments.</w:t>
            </w:r>
          </w:p>
        </w:tc>
        <w:tc>
          <w:tcPr>
            <w:tcW w:w="2268" w:type="dxa"/>
            <w:noWrap/>
            <w:hideMark/>
          </w:tcPr>
          <w:p w14:paraId="5D5418E5"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R1.17</w:t>
            </w:r>
          </w:p>
        </w:tc>
        <w:tc>
          <w:tcPr>
            <w:tcW w:w="7106" w:type="dxa"/>
            <w:hideMark/>
          </w:tcPr>
          <w:p w14:paraId="7E4BF084"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 xml:space="preserve">Organisations must support every learner to be an effective member of the </w:t>
            </w:r>
            <w:proofErr w:type="spellStart"/>
            <w:r w:rsidRPr="004F02EF">
              <w:rPr>
                <w:rFonts w:ascii="Segoe UI" w:hAnsi="Segoe UI" w:cs="Segoe UI"/>
                <w:sz w:val="20"/>
                <w:szCs w:val="20"/>
              </w:rPr>
              <w:t>multiprofessional</w:t>
            </w:r>
            <w:proofErr w:type="spellEnd"/>
            <w:r w:rsidRPr="004F02EF">
              <w:rPr>
                <w:rFonts w:ascii="Segoe UI" w:hAnsi="Segoe UI" w:cs="Segoe UI"/>
                <w:sz w:val="20"/>
                <w:szCs w:val="20"/>
              </w:rPr>
              <w:t xml:space="preserve"> team by promoting a culture of learning and collaboration between specialties and professions.</w:t>
            </w:r>
          </w:p>
        </w:tc>
      </w:tr>
      <w:tr w:rsidR="00CE31CF" w:rsidRPr="004F02EF" w14:paraId="14B37E92" w14:textId="77777777" w:rsidTr="00124568">
        <w:trPr>
          <w:trHeight w:val="600"/>
        </w:trPr>
        <w:tc>
          <w:tcPr>
            <w:tcW w:w="1696" w:type="dxa"/>
            <w:vMerge/>
            <w:hideMark/>
          </w:tcPr>
          <w:p w14:paraId="1A812AA0" w14:textId="7E9631E6" w:rsidR="00CE31CF" w:rsidRPr="004F02EF" w:rsidRDefault="00CE31CF" w:rsidP="00C92B4C">
            <w:pPr>
              <w:rPr>
                <w:rFonts w:ascii="Segoe UI" w:hAnsi="Segoe UI" w:cs="Segoe UI"/>
                <w:sz w:val="20"/>
                <w:szCs w:val="20"/>
              </w:rPr>
            </w:pPr>
          </w:p>
        </w:tc>
        <w:tc>
          <w:tcPr>
            <w:tcW w:w="4536" w:type="dxa"/>
            <w:vMerge/>
            <w:hideMark/>
          </w:tcPr>
          <w:p w14:paraId="684D0EFE" w14:textId="77777777" w:rsidR="00CE31CF" w:rsidRPr="004F02EF" w:rsidRDefault="00CE31CF" w:rsidP="00C92B4C">
            <w:pPr>
              <w:rPr>
                <w:rFonts w:ascii="Segoe UI" w:hAnsi="Segoe UI" w:cs="Segoe UI"/>
                <w:sz w:val="20"/>
                <w:szCs w:val="20"/>
              </w:rPr>
            </w:pPr>
          </w:p>
        </w:tc>
        <w:tc>
          <w:tcPr>
            <w:tcW w:w="2268" w:type="dxa"/>
            <w:noWrap/>
            <w:hideMark/>
          </w:tcPr>
          <w:p w14:paraId="6F45226D"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R5.9(e)</w:t>
            </w:r>
          </w:p>
        </w:tc>
        <w:tc>
          <w:tcPr>
            <w:tcW w:w="7106" w:type="dxa"/>
            <w:hideMark/>
          </w:tcPr>
          <w:p w14:paraId="4A46AEFA"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Postgraduate training programmes must give doctors in training - e. the opportunity to work and learn with other members on the team to support interprofessional multidisciplinary working</w:t>
            </w:r>
          </w:p>
        </w:tc>
      </w:tr>
      <w:tr w:rsidR="00CE31CF" w:rsidRPr="004F02EF" w14:paraId="432D8191" w14:textId="77777777" w:rsidTr="00124568">
        <w:trPr>
          <w:trHeight w:val="600"/>
        </w:trPr>
        <w:tc>
          <w:tcPr>
            <w:tcW w:w="1696" w:type="dxa"/>
            <w:vMerge/>
            <w:hideMark/>
          </w:tcPr>
          <w:p w14:paraId="450B6109" w14:textId="01B892FB" w:rsidR="00CE31CF" w:rsidRPr="004F02EF" w:rsidRDefault="00CE31CF" w:rsidP="00C92B4C">
            <w:pPr>
              <w:rPr>
                <w:rFonts w:ascii="Segoe UI" w:hAnsi="Segoe UI" w:cs="Segoe UI"/>
                <w:sz w:val="20"/>
                <w:szCs w:val="20"/>
              </w:rPr>
            </w:pPr>
          </w:p>
        </w:tc>
        <w:tc>
          <w:tcPr>
            <w:tcW w:w="4536" w:type="dxa"/>
            <w:vMerge/>
            <w:hideMark/>
          </w:tcPr>
          <w:p w14:paraId="6096605F" w14:textId="77777777" w:rsidR="00CE31CF" w:rsidRPr="004F02EF" w:rsidRDefault="00CE31CF" w:rsidP="00C92B4C">
            <w:pPr>
              <w:rPr>
                <w:rFonts w:ascii="Segoe UI" w:hAnsi="Segoe UI" w:cs="Segoe UI"/>
                <w:sz w:val="20"/>
                <w:szCs w:val="20"/>
              </w:rPr>
            </w:pPr>
          </w:p>
        </w:tc>
        <w:tc>
          <w:tcPr>
            <w:tcW w:w="2268" w:type="dxa"/>
            <w:noWrap/>
            <w:hideMark/>
          </w:tcPr>
          <w:p w14:paraId="03FC0F02"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R5.9(g)</w:t>
            </w:r>
          </w:p>
        </w:tc>
        <w:tc>
          <w:tcPr>
            <w:tcW w:w="7106" w:type="dxa"/>
            <w:hideMark/>
          </w:tcPr>
          <w:p w14:paraId="77D861D1"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 xml:space="preserve">Postgraduate training programmes must give doctors in training - g. placements that are long enough to allow them to become members of the multidisciplinary team, and to allow team members to make reliable judgements about their abilities, </w:t>
            </w:r>
            <w:proofErr w:type="gramStart"/>
            <w:r w:rsidRPr="004F02EF">
              <w:rPr>
                <w:rFonts w:ascii="Segoe UI" w:hAnsi="Segoe UI" w:cs="Segoe UI"/>
                <w:sz w:val="20"/>
                <w:szCs w:val="20"/>
              </w:rPr>
              <w:t>performance</w:t>
            </w:r>
            <w:proofErr w:type="gramEnd"/>
            <w:r w:rsidRPr="004F02EF">
              <w:rPr>
                <w:rFonts w:ascii="Segoe UI" w:hAnsi="Segoe UI" w:cs="Segoe UI"/>
                <w:sz w:val="20"/>
                <w:szCs w:val="20"/>
              </w:rPr>
              <w:t xml:space="preserve"> and progress</w:t>
            </w:r>
          </w:p>
        </w:tc>
      </w:tr>
      <w:tr w:rsidR="00CE31CF" w:rsidRPr="004F02EF" w14:paraId="0A08133B" w14:textId="77777777" w:rsidTr="00124568">
        <w:trPr>
          <w:trHeight w:val="960"/>
        </w:trPr>
        <w:tc>
          <w:tcPr>
            <w:tcW w:w="1696" w:type="dxa"/>
            <w:vMerge/>
            <w:hideMark/>
          </w:tcPr>
          <w:p w14:paraId="43D06E38" w14:textId="0EEC3A24" w:rsidR="00CE31CF" w:rsidRPr="004F02EF" w:rsidRDefault="00CE31CF" w:rsidP="00C92B4C">
            <w:pPr>
              <w:rPr>
                <w:rFonts w:ascii="Segoe UI" w:hAnsi="Segoe UI" w:cs="Segoe UI"/>
                <w:sz w:val="20"/>
                <w:szCs w:val="20"/>
              </w:rPr>
            </w:pPr>
          </w:p>
        </w:tc>
        <w:tc>
          <w:tcPr>
            <w:tcW w:w="4536" w:type="dxa"/>
            <w:vMerge w:val="restart"/>
            <w:hideMark/>
          </w:tcPr>
          <w:p w14:paraId="2E212C51"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If I asked for help from outside my department, I’m confident I would receive it.</w:t>
            </w:r>
          </w:p>
        </w:tc>
        <w:tc>
          <w:tcPr>
            <w:tcW w:w="2268" w:type="dxa"/>
            <w:noWrap/>
            <w:hideMark/>
          </w:tcPr>
          <w:p w14:paraId="49ADEE53"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R1.17</w:t>
            </w:r>
          </w:p>
        </w:tc>
        <w:tc>
          <w:tcPr>
            <w:tcW w:w="7106" w:type="dxa"/>
            <w:hideMark/>
          </w:tcPr>
          <w:p w14:paraId="309CCA42"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 xml:space="preserve">Organisations must support every learner to be an effective member of the </w:t>
            </w:r>
            <w:proofErr w:type="spellStart"/>
            <w:r w:rsidRPr="004F02EF">
              <w:rPr>
                <w:rFonts w:ascii="Segoe UI" w:hAnsi="Segoe UI" w:cs="Segoe UI"/>
                <w:sz w:val="20"/>
                <w:szCs w:val="20"/>
              </w:rPr>
              <w:t>multiprofessional</w:t>
            </w:r>
            <w:proofErr w:type="spellEnd"/>
            <w:r w:rsidRPr="004F02EF">
              <w:rPr>
                <w:rFonts w:ascii="Segoe UI" w:hAnsi="Segoe UI" w:cs="Segoe UI"/>
                <w:sz w:val="20"/>
                <w:szCs w:val="20"/>
              </w:rPr>
              <w:t xml:space="preserve"> team by promoting a culture of learning and collaboration between specialties and professions.</w:t>
            </w:r>
          </w:p>
        </w:tc>
      </w:tr>
      <w:tr w:rsidR="00CE31CF" w:rsidRPr="004F02EF" w14:paraId="3A77671A" w14:textId="77777777" w:rsidTr="00124568">
        <w:trPr>
          <w:trHeight w:val="600"/>
        </w:trPr>
        <w:tc>
          <w:tcPr>
            <w:tcW w:w="1696" w:type="dxa"/>
            <w:vMerge/>
            <w:hideMark/>
          </w:tcPr>
          <w:p w14:paraId="72D67C52" w14:textId="77777777" w:rsidR="00CE31CF" w:rsidRPr="004F02EF" w:rsidRDefault="00CE31CF" w:rsidP="00C92B4C">
            <w:pPr>
              <w:rPr>
                <w:rFonts w:ascii="Segoe UI" w:hAnsi="Segoe UI" w:cs="Segoe UI"/>
                <w:sz w:val="20"/>
                <w:szCs w:val="20"/>
              </w:rPr>
            </w:pPr>
          </w:p>
        </w:tc>
        <w:tc>
          <w:tcPr>
            <w:tcW w:w="4536" w:type="dxa"/>
            <w:vMerge/>
            <w:hideMark/>
          </w:tcPr>
          <w:p w14:paraId="296C5757" w14:textId="77777777" w:rsidR="00CE31CF" w:rsidRPr="004F02EF" w:rsidRDefault="00CE31CF" w:rsidP="00C92B4C">
            <w:pPr>
              <w:rPr>
                <w:rFonts w:ascii="Segoe UI" w:hAnsi="Segoe UI" w:cs="Segoe UI"/>
                <w:sz w:val="20"/>
                <w:szCs w:val="20"/>
              </w:rPr>
            </w:pPr>
          </w:p>
        </w:tc>
        <w:tc>
          <w:tcPr>
            <w:tcW w:w="2268" w:type="dxa"/>
            <w:noWrap/>
            <w:hideMark/>
          </w:tcPr>
          <w:p w14:paraId="3C5F80B1"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R5.9(e)</w:t>
            </w:r>
          </w:p>
        </w:tc>
        <w:tc>
          <w:tcPr>
            <w:tcW w:w="7106" w:type="dxa"/>
            <w:hideMark/>
          </w:tcPr>
          <w:p w14:paraId="36D8E935"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Postgraduate training programmes must give doctors in training - e. the opportunity to work and learn with other members on the team to support interprofessional multidisciplinary working</w:t>
            </w:r>
          </w:p>
        </w:tc>
      </w:tr>
      <w:tr w:rsidR="00CE31CF" w:rsidRPr="004F02EF" w14:paraId="0CA0FE74" w14:textId="77777777" w:rsidTr="00124568">
        <w:trPr>
          <w:trHeight w:val="600"/>
        </w:trPr>
        <w:tc>
          <w:tcPr>
            <w:tcW w:w="1696" w:type="dxa"/>
            <w:vMerge/>
            <w:hideMark/>
          </w:tcPr>
          <w:p w14:paraId="11BB29EA" w14:textId="77777777" w:rsidR="00CE31CF" w:rsidRPr="004F02EF" w:rsidRDefault="00CE31CF" w:rsidP="00C92B4C">
            <w:pPr>
              <w:rPr>
                <w:rFonts w:ascii="Segoe UI" w:hAnsi="Segoe UI" w:cs="Segoe UI"/>
                <w:sz w:val="20"/>
                <w:szCs w:val="20"/>
              </w:rPr>
            </w:pPr>
          </w:p>
        </w:tc>
        <w:tc>
          <w:tcPr>
            <w:tcW w:w="4536" w:type="dxa"/>
            <w:vMerge/>
            <w:hideMark/>
          </w:tcPr>
          <w:p w14:paraId="5443A4D6" w14:textId="77777777" w:rsidR="00CE31CF" w:rsidRPr="004F02EF" w:rsidRDefault="00CE31CF" w:rsidP="00C92B4C">
            <w:pPr>
              <w:rPr>
                <w:rFonts w:ascii="Segoe UI" w:hAnsi="Segoe UI" w:cs="Segoe UI"/>
                <w:sz w:val="20"/>
                <w:szCs w:val="20"/>
              </w:rPr>
            </w:pPr>
          </w:p>
        </w:tc>
        <w:tc>
          <w:tcPr>
            <w:tcW w:w="2268" w:type="dxa"/>
            <w:noWrap/>
            <w:hideMark/>
          </w:tcPr>
          <w:p w14:paraId="421793BD"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R5.9(g)</w:t>
            </w:r>
          </w:p>
        </w:tc>
        <w:tc>
          <w:tcPr>
            <w:tcW w:w="7106" w:type="dxa"/>
            <w:hideMark/>
          </w:tcPr>
          <w:p w14:paraId="1D8B8604"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 xml:space="preserve">Postgraduate training programmes must give doctors in training - g. placements that are long enough to allow them to become members of the multidisciplinary team, and to allow team members to make reliable judgements about their abilities, </w:t>
            </w:r>
            <w:proofErr w:type="gramStart"/>
            <w:r w:rsidRPr="004F02EF">
              <w:rPr>
                <w:rFonts w:ascii="Segoe UI" w:hAnsi="Segoe UI" w:cs="Segoe UI"/>
                <w:sz w:val="20"/>
                <w:szCs w:val="20"/>
              </w:rPr>
              <w:t>performance</w:t>
            </w:r>
            <w:proofErr w:type="gramEnd"/>
            <w:r w:rsidRPr="004F02EF">
              <w:rPr>
                <w:rFonts w:ascii="Segoe UI" w:hAnsi="Segoe UI" w:cs="Segoe UI"/>
                <w:sz w:val="20"/>
                <w:szCs w:val="20"/>
              </w:rPr>
              <w:t xml:space="preserve"> and progress</w:t>
            </w:r>
          </w:p>
        </w:tc>
      </w:tr>
      <w:tr w:rsidR="009E64DA" w:rsidRPr="004F02EF" w14:paraId="1DE907F8" w14:textId="77777777" w:rsidTr="009E64DA">
        <w:trPr>
          <w:trHeight w:val="600"/>
        </w:trPr>
        <w:tc>
          <w:tcPr>
            <w:tcW w:w="15606" w:type="dxa"/>
            <w:gridSpan w:val="4"/>
            <w:tcBorders>
              <w:bottom w:val="nil"/>
            </w:tcBorders>
            <w:shd w:val="clear" w:color="auto" w:fill="31849B" w:themeFill="accent5" w:themeFillShade="BF"/>
          </w:tcPr>
          <w:p w14:paraId="6483588D" w14:textId="7B6A5C20" w:rsidR="009E64DA" w:rsidRPr="004F02EF" w:rsidRDefault="009E64DA" w:rsidP="00C92B4C">
            <w:pPr>
              <w:rPr>
                <w:rFonts w:ascii="Segoe UI" w:hAnsi="Segoe UI" w:cs="Segoe UI"/>
                <w:sz w:val="20"/>
                <w:szCs w:val="20"/>
              </w:rPr>
            </w:pPr>
            <w:r w:rsidRPr="00E20295">
              <w:rPr>
                <w:rFonts w:ascii="Segoe UI" w:eastAsiaTheme="minorHAnsi" w:hAnsi="Segoe UI" w:cs="Segoe UI"/>
                <w:color w:val="FFFFFF" w:themeColor="background1"/>
                <w:sz w:val="20"/>
                <w:szCs w:val="20"/>
                <w:lang w:eastAsia="en-US"/>
              </w:rPr>
              <w:t xml:space="preserve">Why is this score useful?                                                                                                                                                                                                                                                                                                  It is important that trainees work together effectively and </w:t>
            </w:r>
            <w:proofErr w:type="gramStart"/>
            <w:r w:rsidRPr="00E20295">
              <w:rPr>
                <w:rFonts w:ascii="Segoe UI" w:eastAsiaTheme="minorHAnsi" w:hAnsi="Segoe UI" w:cs="Segoe UI"/>
                <w:color w:val="FFFFFF" w:themeColor="background1"/>
                <w:sz w:val="20"/>
                <w:szCs w:val="20"/>
                <w:lang w:eastAsia="en-US"/>
              </w:rPr>
              <w:t>have the opportunity to</w:t>
            </w:r>
            <w:proofErr w:type="gramEnd"/>
            <w:r w:rsidRPr="00E20295">
              <w:rPr>
                <w:rFonts w:ascii="Segoe UI" w:eastAsiaTheme="minorHAnsi" w:hAnsi="Segoe UI" w:cs="Segoe UI"/>
                <w:color w:val="FFFFFF" w:themeColor="background1"/>
                <w:sz w:val="20"/>
                <w:szCs w:val="20"/>
                <w:lang w:eastAsia="en-US"/>
              </w:rPr>
              <w:t xml:space="preserve"> both work with and learn from others in other disciplines. A low score in this indicator suggests that trainees have limited opportunities in this area, indicating a poorer quality training environment.</w:t>
            </w:r>
          </w:p>
        </w:tc>
      </w:tr>
      <w:tr w:rsidR="009E64DA" w:rsidRPr="004F02EF" w14:paraId="2D13BFF7" w14:textId="77777777" w:rsidTr="00CE31CF">
        <w:trPr>
          <w:trHeight w:val="282"/>
        </w:trPr>
        <w:tc>
          <w:tcPr>
            <w:tcW w:w="15606" w:type="dxa"/>
            <w:gridSpan w:val="4"/>
            <w:tcBorders>
              <w:top w:val="nil"/>
              <w:left w:val="nil"/>
              <w:bottom w:val="nil"/>
              <w:right w:val="nil"/>
            </w:tcBorders>
            <w:shd w:val="clear" w:color="auto" w:fill="auto"/>
          </w:tcPr>
          <w:p w14:paraId="2398842F" w14:textId="77777777" w:rsidR="009E64DA" w:rsidRPr="00E20295" w:rsidRDefault="009E64DA" w:rsidP="00C92B4C">
            <w:pPr>
              <w:rPr>
                <w:rFonts w:ascii="Segoe UI" w:eastAsiaTheme="minorHAnsi" w:hAnsi="Segoe UI" w:cs="Segoe UI"/>
                <w:color w:val="FFFFFF" w:themeColor="background1"/>
                <w:sz w:val="20"/>
                <w:szCs w:val="20"/>
                <w:lang w:eastAsia="en-US"/>
              </w:rPr>
            </w:pPr>
          </w:p>
        </w:tc>
      </w:tr>
      <w:tr w:rsidR="009E64DA" w:rsidRPr="004F02EF" w14:paraId="11F2FCDE" w14:textId="77777777" w:rsidTr="00124568">
        <w:trPr>
          <w:trHeight w:val="622"/>
        </w:trPr>
        <w:tc>
          <w:tcPr>
            <w:tcW w:w="1696" w:type="dxa"/>
            <w:tcBorders>
              <w:top w:val="nil"/>
            </w:tcBorders>
            <w:shd w:val="clear" w:color="auto" w:fill="31849B" w:themeFill="accent5" w:themeFillShade="BF"/>
            <w:hideMark/>
          </w:tcPr>
          <w:p w14:paraId="43D85982" w14:textId="77777777" w:rsidR="009E64DA" w:rsidRPr="004F02EF" w:rsidRDefault="009E64DA" w:rsidP="00506D63">
            <w:pPr>
              <w:rPr>
                <w:rFonts w:ascii="Segoe UI" w:hAnsi="Segoe UI" w:cs="Segoe UI"/>
                <w:color w:val="FFFFFF" w:themeColor="background1"/>
                <w:sz w:val="20"/>
                <w:szCs w:val="20"/>
              </w:rPr>
            </w:pPr>
            <w:bookmarkStart w:id="15" w:name="_Hlk116921938"/>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hideMark/>
          </w:tcPr>
          <w:p w14:paraId="5DEEB873" w14:textId="77777777" w:rsidR="009E64DA" w:rsidRPr="004F02EF" w:rsidRDefault="009E64DA"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2A270705" w14:textId="77777777" w:rsidR="009E64DA" w:rsidRPr="004F02EF" w:rsidRDefault="009E64DA"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36450C3B" w14:textId="77777777" w:rsidR="009E64DA" w:rsidRPr="004F02EF" w:rsidRDefault="009E64DA"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15"/>
      <w:tr w:rsidR="00CE31CF" w:rsidRPr="004F02EF" w14:paraId="0D355419" w14:textId="77777777" w:rsidTr="00124568">
        <w:trPr>
          <w:trHeight w:val="1500"/>
        </w:trPr>
        <w:tc>
          <w:tcPr>
            <w:tcW w:w="1696" w:type="dxa"/>
            <w:vMerge w:val="restart"/>
            <w:hideMark/>
          </w:tcPr>
          <w:p w14:paraId="5E257ACE"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Educational governance</w:t>
            </w:r>
          </w:p>
          <w:p w14:paraId="174E680F" w14:textId="1E3F63F3" w:rsidR="00CE31CF" w:rsidRPr="004F02EF" w:rsidRDefault="00CE31CF" w:rsidP="00C92B4C">
            <w:pPr>
              <w:rPr>
                <w:rFonts w:ascii="Segoe UI" w:hAnsi="Segoe UI" w:cs="Segoe UI"/>
                <w:sz w:val="20"/>
                <w:szCs w:val="20"/>
              </w:rPr>
            </w:pPr>
          </w:p>
        </w:tc>
        <w:tc>
          <w:tcPr>
            <w:tcW w:w="4536" w:type="dxa"/>
            <w:hideMark/>
          </w:tcPr>
          <w:p w14:paraId="35FAB89A"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To what extent do you agree with the following statements?</w:t>
            </w:r>
            <w:r w:rsidRPr="004F02EF">
              <w:rPr>
                <w:rFonts w:ascii="Segoe UI" w:hAnsi="Segoe UI" w:cs="Segoe UI"/>
                <w:sz w:val="20"/>
                <w:szCs w:val="20"/>
              </w:rPr>
              <w:br/>
              <w:t>I am confident that I know how, or could find out how, to raise a concern about my education and training.</w:t>
            </w:r>
          </w:p>
        </w:tc>
        <w:tc>
          <w:tcPr>
            <w:tcW w:w="2268" w:type="dxa"/>
            <w:noWrap/>
            <w:hideMark/>
          </w:tcPr>
          <w:p w14:paraId="6E88CBC7"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R1.6</w:t>
            </w:r>
          </w:p>
        </w:tc>
        <w:tc>
          <w:tcPr>
            <w:tcW w:w="7106" w:type="dxa"/>
            <w:hideMark/>
          </w:tcPr>
          <w:p w14:paraId="10FE7759"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Organisations must make sure that learners know about the local processes for educational and clinical governance and local protocols for clinical activities. They must make sure learners know what to do if they have concerns about the quality of care, and they should encourage learners to engage with these processes.</w:t>
            </w:r>
          </w:p>
        </w:tc>
      </w:tr>
      <w:tr w:rsidR="00CE31CF" w:rsidRPr="004F02EF" w14:paraId="3B63FD8E" w14:textId="77777777" w:rsidTr="00124568">
        <w:trPr>
          <w:trHeight w:val="600"/>
        </w:trPr>
        <w:tc>
          <w:tcPr>
            <w:tcW w:w="1696" w:type="dxa"/>
            <w:vMerge/>
            <w:hideMark/>
          </w:tcPr>
          <w:p w14:paraId="51E7F07D" w14:textId="018ECB9A" w:rsidR="00CE31CF" w:rsidRPr="004F02EF" w:rsidRDefault="00CE31CF" w:rsidP="00C92B4C">
            <w:pPr>
              <w:rPr>
                <w:rFonts w:ascii="Segoe UI" w:hAnsi="Segoe UI" w:cs="Segoe UI"/>
                <w:sz w:val="20"/>
                <w:szCs w:val="20"/>
              </w:rPr>
            </w:pPr>
          </w:p>
        </w:tc>
        <w:tc>
          <w:tcPr>
            <w:tcW w:w="4536" w:type="dxa"/>
            <w:hideMark/>
          </w:tcPr>
          <w:p w14:paraId="4A01C819"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If I were to raise a concern about my education and training, I’m confident it would be addressed.</w:t>
            </w:r>
          </w:p>
        </w:tc>
        <w:tc>
          <w:tcPr>
            <w:tcW w:w="2268" w:type="dxa"/>
            <w:noWrap/>
            <w:hideMark/>
          </w:tcPr>
          <w:p w14:paraId="41663502"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R1.6</w:t>
            </w:r>
          </w:p>
        </w:tc>
        <w:tc>
          <w:tcPr>
            <w:tcW w:w="7106" w:type="dxa"/>
            <w:hideMark/>
          </w:tcPr>
          <w:p w14:paraId="090C63F9"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Organisations must make sure that learners know about the local processes for educational and clinical governance and local protocols for clinical activities. They must make sure learners know what to do if they have concerns about the quality of care, and they should encourage learners to engage with these processes.</w:t>
            </w:r>
          </w:p>
        </w:tc>
      </w:tr>
      <w:tr w:rsidR="00CE31CF" w:rsidRPr="004F02EF" w14:paraId="689FEDFD" w14:textId="77777777" w:rsidTr="00124568">
        <w:trPr>
          <w:trHeight w:val="900"/>
        </w:trPr>
        <w:tc>
          <w:tcPr>
            <w:tcW w:w="1696" w:type="dxa"/>
            <w:vMerge/>
            <w:hideMark/>
          </w:tcPr>
          <w:p w14:paraId="06030FF9" w14:textId="3C69026B" w:rsidR="00CE31CF" w:rsidRPr="004F02EF" w:rsidRDefault="00CE31CF" w:rsidP="00C92B4C">
            <w:pPr>
              <w:rPr>
                <w:rFonts w:ascii="Segoe UI" w:hAnsi="Segoe UI" w:cs="Segoe UI"/>
                <w:sz w:val="20"/>
                <w:szCs w:val="20"/>
              </w:rPr>
            </w:pPr>
          </w:p>
        </w:tc>
        <w:tc>
          <w:tcPr>
            <w:tcW w:w="4536" w:type="dxa"/>
            <w:hideMark/>
          </w:tcPr>
          <w:p w14:paraId="3E887FB3"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I am confident that I know how, or could find out how, to escalate such a concern if I felt it wasn’t being addressed.</w:t>
            </w:r>
          </w:p>
        </w:tc>
        <w:tc>
          <w:tcPr>
            <w:tcW w:w="2268" w:type="dxa"/>
            <w:noWrap/>
            <w:hideMark/>
          </w:tcPr>
          <w:p w14:paraId="1597D15E"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R1.6</w:t>
            </w:r>
          </w:p>
        </w:tc>
        <w:tc>
          <w:tcPr>
            <w:tcW w:w="7106" w:type="dxa"/>
            <w:hideMark/>
          </w:tcPr>
          <w:p w14:paraId="7C47C6BB" w14:textId="77777777" w:rsidR="00CE31CF" w:rsidRPr="004F02EF" w:rsidRDefault="00CE31CF" w:rsidP="00C92B4C">
            <w:pPr>
              <w:rPr>
                <w:rFonts w:ascii="Segoe UI" w:hAnsi="Segoe UI" w:cs="Segoe UI"/>
                <w:sz w:val="20"/>
                <w:szCs w:val="20"/>
              </w:rPr>
            </w:pPr>
            <w:r w:rsidRPr="004F02EF">
              <w:rPr>
                <w:rFonts w:ascii="Segoe UI" w:hAnsi="Segoe UI" w:cs="Segoe UI"/>
                <w:sz w:val="20"/>
                <w:szCs w:val="20"/>
              </w:rPr>
              <w:t>Organisations must make sure that learners know about the local processes for educational and clinical governance and local protocols for clinical activities. They must make sure learners know what to do if they have concerns about the quality of care, and they should encourage learners to engage with these processes.</w:t>
            </w:r>
          </w:p>
        </w:tc>
      </w:tr>
      <w:tr w:rsidR="009E64DA" w:rsidRPr="004F02EF" w14:paraId="2982474D" w14:textId="77777777" w:rsidTr="009E64DA">
        <w:trPr>
          <w:trHeight w:val="900"/>
        </w:trPr>
        <w:tc>
          <w:tcPr>
            <w:tcW w:w="15606" w:type="dxa"/>
            <w:gridSpan w:val="4"/>
            <w:tcBorders>
              <w:bottom w:val="nil"/>
            </w:tcBorders>
            <w:shd w:val="clear" w:color="auto" w:fill="31849B" w:themeFill="accent5" w:themeFillShade="BF"/>
          </w:tcPr>
          <w:p w14:paraId="3219F96B" w14:textId="12706945" w:rsidR="009E64DA" w:rsidRPr="004F02EF" w:rsidRDefault="009E64DA" w:rsidP="009E64DA">
            <w:pPr>
              <w:rPr>
                <w:rFonts w:ascii="Segoe UI" w:hAnsi="Segoe UI" w:cs="Segoe UI"/>
                <w:sz w:val="20"/>
                <w:szCs w:val="20"/>
              </w:rPr>
            </w:pPr>
            <w:r w:rsidRPr="00E20295">
              <w:rPr>
                <w:rFonts w:ascii="Segoe UI" w:hAnsi="Segoe UI" w:cs="Segoe UI"/>
                <w:color w:val="FFFFFF" w:themeColor="background1"/>
                <w:sz w:val="20"/>
                <w:szCs w:val="20"/>
              </w:rPr>
              <w:t xml:space="preserve">Why is this score useful?                                                                                                                                                                                                                                                                                                                                                                                 The ability to be able to raise concerns about education is an important part of ensuring that a </w:t>
            </w:r>
            <w:proofErr w:type="gramStart"/>
            <w:r w:rsidRPr="00E20295">
              <w:rPr>
                <w:rFonts w:ascii="Segoe UI" w:hAnsi="Segoe UI" w:cs="Segoe UI"/>
                <w:color w:val="FFFFFF" w:themeColor="background1"/>
                <w:sz w:val="20"/>
                <w:szCs w:val="20"/>
              </w:rPr>
              <w:t>high quality</w:t>
            </w:r>
            <w:proofErr w:type="gramEnd"/>
            <w:r w:rsidRPr="00E20295">
              <w:rPr>
                <w:rFonts w:ascii="Segoe UI" w:hAnsi="Segoe UI" w:cs="Segoe UI"/>
                <w:color w:val="FFFFFF" w:themeColor="background1"/>
                <w:sz w:val="20"/>
                <w:szCs w:val="20"/>
              </w:rPr>
              <w:t xml:space="preserve"> training environment is developed and maintained. A low score for this indicator could show a negative culture in a particular trust, department or specialty surrounding reporting and dealing with concerns.</w:t>
            </w:r>
            <w:r w:rsidRPr="00E20295">
              <w:rPr>
                <w:rFonts w:ascii="Segoe UI" w:hAnsi="Segoe UI" w:cs="Segoe UI"/>
                <w:color w:val="FFFFFF" w:themeColor="background1"/>
                <w:sz w:val="20"/>
                <w:szCs w:val="20"/>
              </w:rPr>
              <w:tab/>
            </w:r>
            <w:r w:rsidRPr="00E20295">
              <w:rPr>
                <w:rFonts w:ascii="Segoe UI" w:hAnsi="Segoe UI" w:cs="Segoe UI"/>
                <w:color w:val="FFFFFF" w:themeColor="background1"/>
                <w:sz w:val="20"/>
                <w:szCs w:val="20"/>
              </w:rPr>
              <w:tab/>
            </w:r>
            <w:r w:rsidRPr="00E20295">
              <w:rPr>
                <w:rFonts w:ascii="Segoe UI" w:hAnsi="Segoe UI" w:cs="Segoe UI"/>
                <w:color w:val="FFFFFF" w:themeColor="background1"/>
                <w:sz w:val="20"/>
                <w:szCs w:val="20"/>
              </w:rPr>
              <w:tab/>
            </w:r>
          </w:p>
        </w:tc>
      </w:tr>
      <w:tr w:rsidR="009E64DA" w:rsidRPr="004F02EF" w14:paraId="281E09DE" w14:textId="77777777" w:rsidTr="009E64DA">
        <w:trPr>
          <w:trHeight w:val="441"/>
        </w:trPr>
        <w:tc>
          <w:tcPr>
            <w:tcW w:w="15606" w:type="dxa"/>
            <w:gridSpan w:val="4"/>
            <w:tcBorders>
              <w:top w:val="nil"/>
              <w:left w:val="nil"/>
              <w:bottom w:val="nil"/>
              <w:right w:val="nil"/>
            </w:tcBorders>
            <w:shd w:val="clear" w:color="auto" w:fill="auto"/>
          </w:tcPr>
          <w:p w14:paraId="6317DC02" w14:textId="77777777" w:rsidR="009E64DA" w:rsidRDefault="009E64DA" w:rsidP="009E64DA">
            <w:pPr>
              <w:rPr>
                <w:rFonts w:ascii="Segoe UI" w:hAnsi="Segoe UI" w:cs="Segoe UI"/>
                <w:color w:val="FFFFFF" w:themeColor="background1"/>
                <w:sz w:val="20"/>
                <w:szCs w:val="20"/>
              </w:rPr>
            </w:pPr>
          </w:p>
          <w:p w14:paraId="21FBAF2A" w14:textId="77777777" w:rsidR="00CE31CF" w:rsidRDefault="00CE31CF" w:rsidP="009E64DA">
            <w:pPr>
              <w:rPr>
                <w:rFonts w:ascii="Segoe UI" w:hAnsi="Segoe UI" w:cs="Segoe UI"/>
                <w:color w:val="FFFFFF" w:themeColor="background1"/>
                <w:sz w:val="20"/>
                <w:szCs w:val="20"/>
              </w:rPr>
            </w:pPr>
          </w:p>
          <w:p w14:paraId="563EA0AE" w14:textId="77777777" w:rsidR="00CE31CF" w:rsidRDefault="00CE31CF" w:rsidP="009E64DA">
            <w:pPr>
              <w:rPr>
                <w:rFonts w:ascii="Segoe UI" w:hAnsi="Segoe UI" w:cs="Segoe UI"/>
                <w:color w:val="FFFFFF" w:themeColor="background1"/>
                <w:sz w:val="20"/>
                <w:szCs w:val="20"/>
              </w:rPr>
            </w:pPr>
          </w:p>
          <w:p w14:paraId="11E06694" w14:textId="77777777" w:rsidR="00CE31CF" w:rsidRDefault="00CE31CF" w:rsidP="009E64DA">
            <w:pPr>
              <w:rPr>
                <w:rFonts w:ascii="Segoe UI" w:hAnsi="Segoe UI" w:cs="Segoe UI"/>
                <w:color w:val="FFFFFF" w:themeColor="background1"/>
                <w:sz w:val="20"/>
                <w:szCs w:val="20"/>
              </w:rPr>
            </w:pPr>
          </w:p>
          <w:p w14:paraId="762F6674" w14:textId="77777777" w:rsidR="00CE31CF" w:rsidRDefault="00CE31CF" w:rsidP="009E64DA">
            <w:pPr>
              <w:rPr>
                <w:rFonts w:ascii="Segoe UI" w:hAnsi="Segoe UI" w:cs="Segoe UI"/>
                <w:color w:val="FFFFFF" w:themeColor="background1"/>
                <w:sz w:val="20"/>
                <w:szCs w:val="20"/>
              </w:rPr>
            </w:pPr>
          </w:p>
          <w:p w14:paraId="302C21EB" w14:textId="68CC06D7" w:rsidR="00CE31CF" w:rsidRPr="00E20295" w:rsidRDefault="00CE31CF" w:rsidP="009E64DA">
            <w:pPr>
              <w:rPr>
                <w:rFonts w:ascii="Segoe UI" w:hAnsi="Segoe UI" w:cs="Segoe UI"/>
                <w:color w:val="FFFFFF" w:themeColor="background1"/>
                <w:sz w:val="20"/>
                <w:szCs w:val="20"/>
              </w:rPr>
            </w:pPr>
          </w:p>
        </w:tc>
      </w:tr>
      <w:tr w:rsidR="009E64DA" w:rsidRPr="004F02EF" w14:paraId="102D86A0" w14:textId="77777777" w:rsidTr="00124568">
        <w:trPr>
          <w:trHeight w:val="622"/>
        </w:trPr>
        <w:tc>
          <w:tcPr>
            <w:tcW w:w="1696" w:type="dxa"/>
            <w:tcBorders>
              <w:top w:val="nil"/>
            </w:tcBorders>
            <w:shd w:val="clear" w:color="auto" w:fill="31849B" w:themeFill="accent5" w:themeFillShade="BF"/>
            <w:hideMark/>
          </w:tcPr>
          <w:p w14:paraId="48410178" w14:textId="77777777" w:rsidR="009E64DA" w:rsidRPr="004F02EF" w:rsidRDefault="009E64DA"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lastRenderedPageBreak/>
              <w:t>Indicator</w:t>
            </w:r>
          </w:p>
        </w:tc>
        <w:tc>
          <w:tcPr>
            <w:tcW w:w="4536" w:type="dxa"/>
            <w:tcBorders>
              <w:top w:val="nil"/>
            </w:tcBorders>
            <w:shd w:val="clear" w:color="auto" w:fill="31849B" w:themeFill="accent5" w:themeFillShade="BF"/>
            <w:hideMark/>
          </w:tcPr>
          <w:p w14:paraId="00E236A2" w14:textId="77777777" w:rsidR="009E64DA" w:rsidRPr="004F02EF" w:rsidRDefault="009E64DA"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015696C2" w14:textId="77777777" w:rsidR="009E64DA" w:rsidRPr="004F02EF" w:rsidRDefault="009E64DA"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71E242E7" w14:textId="77777777" w:rsidR="009E64DA" w:rsidRPr="004F02EF" w:rsidRDefault="009E64DA"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tr w:rsidR="00CE31CF" w:rsidRPr="004F02EF" w14:paraId="59641672" w14:textId="77777777" w:rsidTr="00124568">
        <w:trPr>
          <w:trHeight w:val="1284"/>
        </w:trPr>
        <w:tc>
          <w:tcPr>
            <w:tcW w:w="1696" w:type="dxa"/>
            <w:vMerge w:val="restart"/>
            <w:hideMark/>
          </w:tcPr>
          <w:p w14:paraId="5A79FF11" w14:textId="53E8FA81" w:rsidR="00CE31CF" w:rsidRPr="004F02EF" w:rsidRDefault="00CE31CF" w:rsidP="009E64DA">
            <w:pPr>
              <w:rPr>
                <w:rFonts w:ascii="Segoe UI" w:hAnsi="Segoe UI" w:cs="Segoe UI"/>
                <w:sz w:val="20"/>
                <w:szCs w:val="20"/>
              </w:rPr>
            </w:pPr>
            <w:r w:rsidRPr="004F02EF">
              <w:rPr>
                <w:rFonts w:ascii="Segoe UI" w:hAnsi="Segoe UI" w:cs="Segoe UI"/>
                <w:sz w:val="20"/>
                <w:szCs w:val="20"/>
              </w:rPr>
              <w:t>Supportive environment</w:t>
            </w:r>
          </w:p>
        </w:tc>
        <w:tc>
          <w:tcPr>
            <w:tcW w:w="4536" w:type="dxa"/>
            <w:vMerge w:val="restart"/>
            <w:hideMark/>
          </w:tcPr>
          <w:p w14:paraId="153B0832"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To what extent do you agree with the following statements about your post?</w:t>
            </w:r>
            <w:r w:rsidRPr="004F02EF">
              <w:rPr>
                <w:rFonts w:ascii="Segoe UI" w:hAnsi="Segoe UI" w:cs="Segoe UI"/>
                <w:sz w:val="20"/>
                <w:szCs w:val="20"/>
              </w:rPr>
              <w:br/>
              <w:t>The working environment is a fully supportive one.</w:t>
            </w:r>
          </w:p>
        </w:tc>
        <w:tc>
          <w:tcPr>
            <w:tcW w:w="2268" w:type="dxa"/>
            <w:noWrap/>
            <w:hideMark/>
          </w:tcPr>
          <w:p w14:paraId="14B6118D"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R1.1</w:t>
            </w:r>
          </w:p>
        </w:tc>
        <w:tc>
          <w:tcPr>
            <w:tcW w:w="7106" w:type="dxa"/>
            <w:hideMark/>
          </w:tcPr>
          <w:p w14:paraId="27CC0838"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Organisations must demonstrate a culture that allows learners and educators to raise concerns about patient safety, and the standard of care or of education and training, openly and safely without fear of adverse consequences.</w:t>
            </w:r>
          </w:p>
        </w:tc>
      </w:tr>
      <w:tr w:rsidR="00CE31CF" w:rsidRPr="004F02EF" w14:paraId="18735A0F" w14:textId="77777777" w:rsidTr="00124568">
        <w:trPr>
          <w:trHeight w:val="600"/>
        </w:trPr>
        <w:tc>
          <w:tcPr>
            <w:tcW w:w="1696" w:type="dxa"/>
            <w:vMerge/>
            <w:hideMark/>
          </w:tcPr>
          <w:p w14:paraId="6FBE05E7" w14:textId="4598D661" w:rsidR="00CE31CF" w:rsidRPr="004F02EF" w:rsidRDefault="00CE31CF" w:rsidP="009E64DA">
            <w:pPr>
              <w:rPr>
                <w:rFonts w:ascii="Segoe UI" w:hAnsi="Segoe UI" w:cs="Segoe UI"/>
                <w:sz w:val="20"/>
                <w:szCs w:val="20"/>
              </w:rPr>
            </w:pPr>
          </w:p>
        </w:tc>
        <w:tc>
          <w:tcPr>
            <w:tcW w:w="4536" w:type="dxa"/>
            <w:vMerge/>
            <w:hideMark/>
          </w:tcPr>
          <w:p w14:paraId="67F55DBC" w14:textId="77777777" w:rsidR="00CE31CF" w:rsidRPr="004F02EF" w:rsidRDefault="00CE31CF" w:rsidP="009E64DA">
            <w:pPr>
              <w:rPr>
                <w:rFonts w:ascii="Segoe UI" w:hAnsi="Segoe UI" w:cs="Segoe UI"/>
                <w:sz w:val="20"/>
                <w:szCs w:val="20"/>
              </w:rPr>
            </w:pPr>
          </w:p>
        </w:tc>
        <w:tc>
          <w:tcPr>
            <w:tcW w:w="2268" w:type="dxa"/>
            <w:noWrap/>
            <w:hideMark/>
          </w:tcPr>
          <w:p w14:paraId="4B19E803"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R1.4</w:t>
            </w:r>
          </w:p>
        </w:tc>
        <w:tc>
          <w:tcPr>
            <w:tcW w:w="7106" w:type="dxa"/>
            <w:hideMark/>
          </w:tcPr>
          <w:p w14:paraId="3BE69873"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 xml:space="preserve">Organisations must demonstrate a learning environment and culture that supports learners to be open and honest with patients when things go wrong – known as their professional duty of candour – and help them to develop the skills to communicate with tact, </w:t>
            </w:r>
            <w:proofErr w:type="gramStart"/>
            <w:r w:rsidRPr="004F02EF">
              <w:rPr>
                <w:rFonts w:ascii="Segoe UI" w:hAnsi="Segoe UI" w:cs="Segoe UI"/>
                <w:sz w:val="20"/>
                <w:szCs w:val="20"/>
              </w:rPr>
              <w:t>sensitivity</w:t>
            </w:r>
            <w:proofErr w:type="gramEnd"/>
            <w:r w:rsidRPr="004F02EF">
              <w:rPr>
                <w:rFonts w:ascii="Segoe UI" w:hAnsi="Segoe UI" w:cs="Segoe UI"/>
                <w:sz w:val="20"/>
                <w:szCs w:val="20"/>
              </w:rPr>
              <w:t xml:space="preserve"> and empathy.</w:t>
            </w:r>
          </w:p>
        </w:tc>
      </w:tr>
      <w:tr w:rsidR="00CE31CF" w:rsidRPr="004F02EF" w14:paraId="7ECE3ABE" w14:textId="77777777" w:rsidTr="00124568">
        <w:trPr>
          <w:trHeight w:val="600"/>
        </w:trPr>
        <w:tc>
          <w:tcPr>
            <w:tcW w:w="1696" w:type="dxa"/>
            <w:vMerge/>
            <w:hideMark/>
          </w:tcPr>
          <w:p w14:paraId="1C52A29B" w14:textId="3194B4CE" w:rsidR="00CE31CF" w:rsidRPr="004F02EF" w:rsidRDefault="00CE31CF" w:rsidP="009E64DA">
            <w:pPr>
              <w:rPr>
                <w:rFonts w:ascii="Segoe UI" w:hAnsi="Segoe UI" w:cs="Segoe UI"/>
                <w:sz w:val="20"/>
                <w:szCs w:val="20"/>
              </w:rPr>
            </w:pPr>
          </w:p>
        </w:tc>
        <w:tc>
          <w:tcPr>
            <w:tcW w:w="4536" w:type="dxa"/>
            <w:vMerge/>
            <w:hideMark/>
          </w:tcPr>
          <w:p w14:paraId="2934CDC8" w14:textId="77777777" w:rsidR="00CE31CF" w:rsidRPr="004F02EF" w:rsidRDefault="00CE31CF" w:rsidP="009E64DA">
            <w:pPr>
              <w:rPr>
                <w:rFonts w:ascii="Segoe UI" w:hAnsi="Segoe UI" w:cs="Segoe UI"/>
                <w:sz w:val="20"/>
                <w:szCs w:val="20"/>
              </w:rPr>
            </w:pPr>
          </w:p>
        </w:tc>
        <w:tc>
          <w:tcPr>
            <w:tcW w:w="2268" w:type="dxa"/>
            <w:noWrap/>
            <w:hideMark/>
          </w:tcPr>
          <w:p w14:paraId="69C73158"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R1.5</w:t>
            </w:r>
          </w:p>
        </w:tc>
        <w:tc>
          <w:tcPr>
            <w:tcW w:w="7106" w:type="dxa"/>
            <w:hideMark/>
          </w:tcPr>
          <w:p w14:paraId="19BCE5F2"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Organisations must demonstrate a culture that both seeks and responds to feedback from learners and educators on compliance with standards of patient safety and care, and education and training.</w:t>
            </w:r>
          </w:p>
        </w:tc>
      </w:tr>
      <w:tr w:rsidR="00CE31CF" w:rsidRPr="004F02EF" w14:paraId="4D0321DE" w14:textId="77777777" w:rsidTr="00124568">
        <w:trPr>
          <w:trHeight w:val="300"/>
        </w:trPr>
        <w:tc>
          <w:tcPr>
            <w:tcW w:w="1696" w:type="dxa"/>
            <w:vMerge/>
            <w:hideMark/>
          </w:tcPr>
          <w:p w14:paraId="48B09651" w14:textId="4897DC4F" w:rsidR="00CE31CF" w:rsidRPr="004F02EF" w:rsidRDefault="00CE31CF" w:rsidP="009E64DA">
            <w:pPr>
              <w:rPr>
                <w:rFonts w:ascii="Segoe UI" w:hAnsi="Segoe UI" w:cs="Segoe UI"/>
                <w:sz w:val="20"/>
                <w:szCs w:val="20"/>
              </w:rPr>
            </w:pPr>
          </w:p>
        </w:tc>
        <w:tc>
          <w:tcPr>
            <w:tcW w:w="4536" w:type="dxa"/>
            <w:vMerge/>
            <w:hideMark/>
          </w:tcPr>
          <w:p w14:paraId="39836EAD" w14:textId="77777777" w:rsidR="00CE31CF" w:rsidRPr="004F02EF" w:rsidRDefault="00CE31CF" w:rsidP="009E64DA">
            <w:pPr>
              <w:rPr>
                <w:rFonts w:ascii="Segoe UI" w:hAnsi="Segoe UI" w:cs="Segoe UI"/>
                <w:sz w:val="20"/>
                <w:szCs w:val="20"/>
              </w:rPr>
            </w:pPr>
          </w:p>
        </w:tc>
        <w:tc>
          <w:tcPr>
            <w:tcW w:w="2268" w:type="dxa"/>
            <w:noWrap/>
            <w:hideMark/>
          </w:tcPr>
          <w:p w14:paraId="0239C71B"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R3.3</w:t>
            </w:r>
          </w:p>
        </w:tc>
        <w:tc>
          <w:tcPr>
            <w:tcW w:w="7106" w:type="dxa"/>
            <w:hideMark/>
          </w:tcPr>
          <w:p w14:paraId="7D980BA1"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 xml:space="preserve">Learners must not be subjected to, or subject others to, behaviour that undermines their professional confidence, </w:t>
            </w:r>
            <w:proofErr w:type="gramStart"/>
            <w:r w:rsidRPr="004F02EF">
              <w:rPr>
                <w:rFonts w:ascii="Segoe UI" w:hAnsi="Segoe UI" w:cs="Segoe UI"/>
                <w:sz w:val="20"/>
                <w:szCs w:val="20"/>
              </w:rPr>
              <w:t>performance</w:t>
            </w:r>
            <w:proofErr w:type="gramEnd"/>
            <w:r w:rsidRPr="004F02EF">
              <w:rPr>
                <w:rFonts w:ascii="Segoe UI" w:hAnsi="Segoe UI" w:cs="Segoe UI"/>
                <w:sz w:val="20"/>
                <w:szCs w:val="20"/>
              </w:rPr>
              <w:t xml:space="preserve"> or self-esteem.</w:t>
            </w:r>
          </w:p>
        </w:tc>
      </w:tr>
      <w:tr w:rsidR="00CE31CF" w:rsidRPr="004F02EF" w14:paraId="1CECF9CF" w14:textId="77777777" w:rsidTr="00124568">
        <w:trPr>
          <w:trHeight w:val="600"/>
        </w:trPr>
        <w:tc>
          <w:tcPr>
            <w:tcW w:w="1696" w:type="dxa"/>
            <w:vMerge/>
            <w:hideMark/>
          </w:tcPr>
          <w:p w14:paraId="0C370E4E" w14:textId="3A605BF4" w:rsidR="00CE31CF" w:rsidRPr="004F02EF" w:rsidRDefault="00CE31CF" w:rsidP="009E64DA">
            <w:pPr>
              <w:rPr>
                <w:rFonts w:ascii="Segoe UI" w:hAnsi="Segoe UI" w:cs="Segoe UI"/>
                <w:sz w:val="20"/>
                <w:szCs w:val="20"/>
              </w:rPr>
            </w:pPr>
          </w:p>
        </w:tc>
        <w:tc>
          <w:tcPr>
            <w:tcW w:w="4536" w:type="dxa"/>
            <w:vMerge w:val="restart"/>
            <w:hideMark/>
          </w:tcPr>
          <w:p w14:paraId="372C72D8"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Staff, including doctors in training, are always treated fairly.</w:t>
            </w:r>
          </w:p>
        </w:tc>
        <w:tc>
          <w:tcPr>
            <w:tcW w:w="2268" w:type="dxa"/>
            <w:noWrap/>
            <w:hideMark/>
          </w:tcPr>
          <w:p w14:paraId="3F3E9E43"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R1.1</w:t>
            </w:r>
          </w:p>
        </w:tc>
        <w:tc>
          <w:tcPr>
            <w:tcW w:w="7106" w:type="dxa"/>
            <w:hideMark/>
          </w:tcPr>
          <w:p w14:paraId="604A495A"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Organisations must demonstrate a culture that allows learners and educators to raise concerns about patient safety, and the standard of care or of education and training, openly and safely without fear of adverse consequences.</w:t>
            </w:r>
          </w:p>
        </w:tc>
      </w:tr>
      <w:tr w:rsidR="00CE31CF" w:rsidRPr="004F02EF" w14:paraId="575B650A" w14:textId="77777777" w:rsidTr="00124568">
        <w:trPr>
          <w:trHeight w:val="600"/>
        </w:trPr>
        <w:tc>
          <w:tcPr>
            <w:tcW w:w="1696" w:type="dxa"/>
            <w:vMerge/>
            <w:hideMark/>
          </w:tcPr>
          <w:p w14:paraId="4A383432" w14:textId="044344D5" w:rsidR="00CE31CF" w:rsidRPr="004F02EF" w:rsidRDefault="00CE31CF" w:rsidP="009E64DA">
            <w:pPr>
              <w:rPr>
                <w:rFonts w:ascii="Segoe UI" w:hAnsi="Segoe UI" w:cs="Segoe UI"/>
                <w:sz w:val="20"/>
                <w:szCs w:val="20"/>
              </w:rPr>
            </w:pPr>
          </w:p>
        </w:tc>
        <w:tc>
          <w:tcPr>
            <w:tcW w:w="4536" w:type="dxa"/>
            <w:vMerge/>
            <w:hideMark/>
          </w:tcPr>
          <w:p w14:paraId="69372C44" w14:textId="77777777" w:rsidR="00CE31CF" w:rsidRPr="004F02EF" w:rsidRDefault="00CE31CF" w:rsidP="009E64DA">
            <w:pPr>
              <w:rPr>
                <w:rFonts w:ascii="Segoe UI" w:hAnsi="Segoe UI" w:cs="Segoe UI"/>
                <w:sz w:val="20"/>
                <w:szCs w:val="20"/>
              </w:rPr>
            </w:pPr>
          </w:p>
        </w:tc>
        <w:tc>
          <w:tcPr>
            <w:tcW w:w="2268" w:type="dxa"/>
            <w:noWrap/>
            <w:hideMark/>
          </w:tcPr>
          <w:p w14:paraId="04AA1F33"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R1.4</w:t>
            </w:r>
          </w:p>
        </w:tc>
        <w:tc>
          <w:tcPr>
            <w:tcW w:w="7106" w:type="dxa"/>
            <w:hideMark/>
          </w:tcPr>
          <w:p w14:paraId="0D7B89A0"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 xml:space="preserve">Organisations must demonstrate a learning environment and culture that supports learners to be open and honest with patients when things go wrong – known as their professional duty of candour – and help them to develop the skills to communicate with tact, </w:t>
            </w:r>
            <w:proofErr w:type="gramStart"/>
            <w:r w:rsidRPr="004F02EF">
              <w:rPr>
                <w:rFonts w:ascii="Segoe UI" w:hAnsi="Segoe UI" w:cs="Segoe UI"/>
                <w:sz w:val="20"/>
                <w:szCs w:val="20"/>
              </w:rPr>
              <w:t>sensitivity</w:t>
            </w:r>
            <w:proofErr w:type="gramEnd"/>
            <w:r w:rsidRPr="004F02EF">
              <w:rPr>
                <w:rFonts w:ascii="Segoe UI" w:hAnsi="Segoe UI" w:cs="Segoe UI"/>
                <w:sz w:val="20"/>
                <w:szCs w:val="20"/>
              </w:rPr>
              <w:t xml:space="preserve"> and empathy.</w:t>
            </w:r>
          </w:p>
        </w:tc>
      </w:tr>
      <w:tr w:rsidR="00CE31CF" w:rsidRPr="004F02EF" w14:paraId="338FB762" w14:textId="77777777" w:rsidTr="00124568">
        <w:trPr>
          <w:trHeight w:val="600"/>
        </w:trPr>
        <w:tc>
          <w:tcPr>
            <w:tcW w:w="1696" w:type="dxa"/>
            <w:vMerge/>
            <w:hideMark/>
          </w:tcPr>
          <w:p w14:paraId="68400706" w14:textId="400E8AF3" w:rsidR="00CE31CF" w:rsidRPr="004F02EF" w:rsidRDefault="00CE31CF" w:rsidP="009E64DA">
            <w:pPr>
              <w:rPr>
                <w:rFonts w:ascii="Segoe UI" w:hAnsi="Segoe UI" w:cs="Segoe UI"/>
                <w:sz w:val="20"/>
                <w:szCs w:val="20"/>
              </w:rPr>
            </w:pPr>
          </w:p>
        </w:tc>
        <w:tc>
          <w:tcPr>
            <w:tcW w:w="4536" w:type="dxa"/>
            <w:vMerge/>
            <w:hideMark/>
          </w:tcPr>
          <w:p w14:paraId="7B5A5B93" w14:textId="77777777" w:rsidR="00CE31CF" w:rsidRPr="004F02EF" w:rsidRDefault="00CE31CF" w:rsidP="009E64DA">
            <w:pPr>
              <w:rPr>
                <w:rFonts w:ascii="Segoe UI" w:hAnsi="Segoe UI" w:cs="Segoe UI"/>
                <w:sz w:val="20"/>
                <w:szCs w:val="20"/>
              </w:rPr>
            </w:pPr>
          </w:p>
        </w:tc>
        <w:tc>
          <w:tcPr>
            <w:tcW w:w="2268" w:type="dxa"/>
            <w:noWrap/>
            <w:hideMark/>
          </w:tcPr>
          <w:p w14:paraId="547813E8"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R1.5</w:t>
            </w:r>
          </w:p>
        </w:tc>
        <w:tc>
          <w:tcPr>
            <w:tcW w:w="7106" w:type="dxa"/>
            <w:hideMark/>
          </w:tcPr>
          <w:p w14:paraId="1DA08EB7"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Organisations must demonstrate a culture that both seeks and responds to feedback from learners and educators on compliance with standards of patient safety and care, and education and training.</w:t>
            </w:r>
          </w:p>
        </w:tc>
      </w:tr>
      <w:tr w:rsidR="00CE31CF" w:rsidRPr="004F02EF" w14:paraId="64244C0B" w14:textId="77777777" w:rsidTr="00124568">
        <w:trPr>
          <w:trHeight w:val="300"/>
        </w:trPr>
        <w:tc>
          <w:tcPr>
            <w:tcW w:w="1696" w:type="dxa"/>
            <w:vMerge/>
            <w:hideMark/>
          </w:tcPr>
          <w:p w14:paraId="2B7AE738" w14:textId="0D05BF38" w:rsidR="00CE31CF" w:rsidRPr="004F02EF" w:rsidRDefault="00CE31CF" w:rsidP="009E64DA">
            <w:pPr>
              <w:rPr>
                <w:rFonts w:ascii="Segoe UI" w:hAnsi="Segoe UI" w:cs="Segoe UI"/>
                <w:sz w:val="20"/>
                <w:szCs w:val="20"/>
              </w:rPr>
            </w:pPr>
          </w:p>
        </w:tc>
        <w:tc>
          <w:tcPr>
            <w:tcW w:w="4536" w:type="dxa"/>
            <w:vMerge/>
            <w:hideMark/>
          </w:tcPr>
          <w:p w14:paraId="25052729" w14:textId="77777777" w:rsidR="00CE31CF" w:rsidRPr="004F02EF" w:rsidRDefault="00CE31CF" w:rsidP="009E64DA">
            <w:pPr>
              <w:rPr>
                <w:rFonts w:ascii="Segoe UI" w:hAnsi="Segoe UI" w:cs="Segoe UI"/>
                <w:sz w:val="20"/>
                <w:szCs w:val="20"/>
              </w:rPr>
            </w:pPr>
          </w:p>
        </w:tc>
        <w:tc>
          <w:tcPr>
            <w:tcW w:w="2268" w:type="dxa"/>
            <w:noWrap/>
            <w:hideMark/>
          </w:tcPr>
          <w:p w14:paraId="51BC253D"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R3.3</w:t>
            </w:r>
          </w:p>
        </w:tc>
        <w:tc>
          <w:tcPr>
            <w:tcW w:w="7106" w:type="dxa"/>
            <w:hideMark/>
          </w:tcPr>
          <w:p w14:paraId="39ED6ABB"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 xml:space="preserve">Learners must not be subjected to, or subject others to, behaviour that undermines their professional confidence, </w:t>
            </w:r>
            <w:proofErr w:type="gramStart"/>
            <w:r w:rsidRPr="004F02EF">
              <w:rPr>
                <w:rFonts w:ascii="Segoe UI" w:hAnsi="Segoe UI" w:cs="Segoe UI"/>
                <w:sz w:val="20"/>
                <w:szCs w:val="20"/>
              </w:rPr>
              <w:t>performance</w:t>
            </w:r>
            <w:proofErr w:type="gramEnd"/>
            <w:r w:rsidRPr="004F02EF">
              <w:rPr>
                <w:rFonts w:ascii="Segoe UI" w:hAnsi="Segoe UI" w:cs="Segoe UI"/>
                <w:sz w:val="20"/>
                <w:szCs w:val="20"/>
              </w:rPr>
              <w:t xml:space="preserve"> or self-esteem.</w:t>
            </w:r>
          </w:p>
        </w:tc>
      </w:tr>
      <w:tr w:rsidR="00CE31CF" w:rsidRPr="004F02EF" w14:paraId="01941672" w14:textId="77777777" w:rsidTr="00124568">
        <w:trPr>
          <w:trHeight w:val="924"/>
        </w:trPr>
        <w:tc>
          <w:tcPr>
            <w:tcW w:w="1696" w:type="dxa"/>
            <w:vMerge/>
            <w:hideMark/>
          </w:tcPr>
          <w:p w14:paraId="5F86201B" w14:textId="0102FBFA" w:rsidR="00CE31CF" w:rsidRPr="004F02EF" w:rsidRDefault="00CE31CF" w:rsidP="009E64DA">
            <w:pPr>
              <w:rPr>
                <w:rFonts w:ascii="Segoe UI" w:hAnsi="Segoe UI" w:cs="Segoe UI"/>
                <w:sz w:val="20"/>
                <w:szCs w:val="20"/>
              </w:rPr>
            </w:pPr>
          </w:p>
        </w:tc>
        <w:tc>
          <w:tcPr>
            <w:tcW w:w="4536" w:type="dxa"/>
            <w:vMerge w:val="restart"/>
            <w:hideMark/>
          </w:tcPr>
          <w:p w14:paraId="378A8B0B"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Staff, including doctors in training, always treat each other with respect.</w:t>
            </w:r>
          </w:p>
        </w:tc>
        <w:tc>
          <w:tcPr>
            <w:tcW w:w="2268" w:type="dxa"/>
            <w:noWrap/>
            <w:hideMark/>
          </w:tcPr>
          <w:p w14:paraId="5904F9AA"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R1.1</w:t>
            </w:r>
          </w:p>
        </w:tc>
        <w:tc>
          <w:tcPr>
            <w:tcW w:w="7106" w:type="dxa"/>
            <w:hideMark/>
          </w:tcPr>
          <w:p w14:paraId="2EEAD257"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Organisations must demonstrate a culture that allows learners and educators to raise concerns about patient safety, and the standard of care or of education and training, openly and safely without fear of adverse consequences.</w:t>
            </w:r>
          </w:p>
        </w:tc>
      </w:tr>
      <w:tr w:rsidR="00CE31CF" w:rsidRPr="004F02EF" w14:paraId="46FD716B" w14:textId="77777777" w:rsidTr="00124568">
        <w:trPr>
          <w:trHeight w:val="300"/>
        </w:trPr>
        <w:tc>
          <w:tcPr>
            <w:tcW w:w="1696" w:type="dxa"/>
            <w:vMerge/>
            <w:hideMark/>
          </w:tcPr>
          <w:p w14:paraId="292DC7CA" w14:textId="4A436D34" w:rsidR="00CE31CF" w:rsidRPr="004F02EF" w:rsidRDefault="00CE31CF" w:rsidP="009E64DA">
            <w:pPr>
              <w:rPr>
                <w:rFonts w:ascii="Segoe UI" w:hAnsi="Segoe UI" w:cs="Segoe UI"/>
                <w:sz w:val="20"/>
                <w:szCs w:val="20"/>
              </w:rPr>
            </w:pPr>
          </w:p>
        </w:tc>
        <w:tc>
          <w:tcPr>
            <w:tcW w:w="4536" w:type="dxa"/>
            <w:vMerge/>
            <w:hideMark/>
          </w:tcPr>
          <w:p w14:paraId="5C5668F3" w14:textId="77777777" w:rsidR="00CE31CF" w:rsidRPr="004F02EF" w:rsidRDefault="00CE31CF" w:rsidP="009E64DA">
            <w:pPr>
              <w:rPr>
                <w:rFonts w:ascii="Segoe UI" w:hAnsi="Segoe UI" w:cs="Segoe UI"/>
                <w:sz w:val="20"/>
                <w:szCs w:val="20"/>
              </w:rPr>
            </w:pPr>
          </w:p>
        </w:tc>
        <w:tc>
          <w:tcPr>
            <w:tcW w:w="2268" w:type="dxa"/>
            <w:noWrap/>
            <w:hideMark/>
          </w:tcPr>
          <w:p w14:paraId="7A050C13"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R1.4</w:t>
            </w:r>
          </w:p>
        </w:tc>
        <w:tc>
          <w:tcPr>
            <w:tcW w:w="7106" w:type="dxa"/>
            <w:hideMark/>
          </w:tcPr>
          <w:p w14:paraId="2EAD3CAC"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 xml:space="preserve">Organisations must demonstrate a learning environment and culture that supports learners to be open and honest with patients when things go wrong – known as their professional duty of candour – and help them to develop the skills to communicate with tact, </w:t>
            </w:r>
            <w:proofErr w:type="gramStart"/>
            <w:r w:rsidRPr="004F02EF">
              <w:rPr>
                <w:rFonts w:ascii="Segoe UI" w:hAnsi="Segoe UI" w:cs="Segoe UI"/>
                <w:sz w:val="20"/>
                <w:szCs w:val="20"/>
              </w:rPr>
              <w:t>sensitivity</w:t>
            </w:r>
            <w:proofErr w:type="gramEnd"/>
            <w:r w:rsidRPr="004F02EF">
              <w:rPr>
                <w:rFonts w:ascii="Segoe UI" w:hAnsi="Segoe UI" w:cs="Segoe UI"/>
                <w:sz w:val="20"/>
                <w:szCs w:val="20"/>
              </w:rPr>
              <w:t xml:space="preserve"> and empathy.</w:t>
            </w:r>
          </w:p>
        </w:tc>
      </w:tr>
      <w:tr w:rsidR="00CE31CF" w:rsidRPr="004F02EF" w14:paraId="2019F77C" w14:textId="77777777" w:rsidTr="00124568">
        <w:trPr>
          <w:trHeight w:val="300"/>
        </w:trPr>
        <w:tc>
          <w:tcPr>
            <w:tcW w:w="1696" w:type="dxa"/>
            <w:vMerge/>
            <w:hideMark/>
          </w:tcPr>
          <w:p w14:paraId="03F4F509" w14:textId="352CC408" w:rsidR="00CE31CF" w:rsidRPr="004F02EF" w:rsidRDefault="00CE31CF" w:rsidP="009E64DA">
            <w:pPr>
              <w:rPr>
                <w:rFonts w:ascii="Segoe UI" w:hAnsi="Segoe UI" w:cs="Segoe UI"/>
                <w:sz w:val="20"/>
                <w:szCs w:val="20"/>
              </w:rPr>
            </w:pPr>
          </w:p>
        </w:tc>
        <w:tc>
          <w:tcPr>
            <w:tcW w:w="4536" w:type="dxa"/>
            <w:vMerge/>
            <w:hideMark/>
          </w:tcPr>
          <w:p w14:paraId="6769019B" w14:textId="77777777" w:rsidR="00CE31CF" w:rsidRPr="004F02EF" w:rsidRDefault="00CE31CF" w:rsidP="009E64DA">
            <w:pPr>
              <w:rPr>
                <w:rFonts w:ascii="Segoe UI" w:hAnsi="Segoe UI" w:cs="Segoe UI"/>
                <w:sz w:val="20"/>
                <w:szCs w:val="20"/>
              </w:rPr>
            </w:pPr>
          </w:p>
        </w:tc>
        <w:tc>
          <w:tcPr>
            <w:tcW w:w="2268" w:type="dxa"/>
            <w:noWrap/>
            <w:hideMark/>
          </w:tcPr>
          <w:p w14:paraId="426F7F02"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R1.5</w:t>
            </w:r>
          </w:p>
        </w:tc>
        <w:tc>
          <w:tcPr>
            <w:tcW w:w="7106" w:type="dxa"/>
            <w:hideMark/>
          </w:tcPr>
          <w:p w14:paraId="4A68588D"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Organisations must demonstrate a culture that both seeks and responds to feedback from learners and educators on compliance with standards of patient safety and care, and education and training.</w:t>
            </w:r>
          </w:p>
        </w:tc>
      </w:tr>
      <w:tr w:rsidR="00CE31CF" w:rsidRPr="004F02EF" w14:paraId="1853264D" w14:textId="77777777" w:rsidTr="00124568">
        <w:trPr>
          <w:trHeight w:val="300"/>
        </w:trPr>
        <w:tc>
          <w:tcPr>
            <w:tcW w:w="1696" w:type="dxa"/>
            <w:vMerge/>
            <w:hideMark/>
          </w:tcPr>
          <w:p w14:paraId="1F3816DB" w14:textId="3A3492B9" w:rsidR="00CE31CF" w:rsidRPr="004F02EF" w:rsidRDefault="00CE31CF" w:rsidP="009E64DA">
            <w:pPr>
              <w:rPr>
                <w:rFonts w:ascii="Segoe UI" w:hAnsi="Segoe UI" w:cs="Segoe UI"/>
                <w:sz w:val="20"/>
                <w:szCs w:val="20"/>
              </w:rPr>
            </w:pPr>
          </w:p>
        </w:tc>
        <w:tc>
          <w:tcPr>
            <w:tcW w:w="4536" w:type="dxa"/>
            <w:vMerge/>
            <w:hideMark/>
          </w:tcPr>
          <w:p w14:paraId="45D19BFC" w14:textId="77777777" w:rsidR="00CE31CF" w:rsidRPr="004F02EF" w:rsidRDefault="00CE31CF" w:rsidP="009E64DA">
            <w:pPr>
              <w:rPr>
                <w:rFonts w:ascii="Segoe UI" w:hAnsi="Segoe UI" w:cs="Segoe UI"/>
                <w:sz w:val="20"/>
                <w:szCs w:val="20"/>
              </w:rPr>
            </w:pPr>
          </w:p>
        </w:tc>
        <w:tc>
          <w:tcPr>
            <w:tcW w:w="2268" w:type="dxa"/>
            <w:noWrap/>
            <w:hideMark/>
          </w:tcPr>
          <w:p w14:paraId="1559F6E1"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R3.3</w:t>
            </w:r>
          </w:p>
        </w:tc>
        <w:tc>
          <w:tcPr>
            <w:tcW w:w="7106" w:type="dxa"/>
            <w:hideMark/>
          </w:tcPr>
          <w:p w14:paraId="3760D188"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 xml:space="preserve">Learners must not be subjected to, or subject others to, behaviour that undermines their professional confidence, </w:t>
            </w:r>
            <w:proofErr w:type="gramStart"/>
            <w:r w:rsidRPr="004F02EF">
              <w:rPr>
                <w:rFonts w:ascii="Segoe UI" w:hAnsi="Segoe UI" w:cs="Segoe UI"/>
                <w:sz w:val="20"/>
                <w:szCs w:val="20"/>
              </w:rPr>
              <w:t>performance</w:t>
            </w:r>
            <w:proofErr w:type="gramEnd"/>
            <w:r w:rsidRPr="004F02EF">
              <w:rPr>
                <w:rFonts w:ascii="Segoe UI" w:hAnsi="Segoe UI" w:cs="Segoe UI"/>
                <w:sz w:val="20"/>
                <w:szCs w:val="20"/>
              </w:rPr>
              <w:t xml:space="preserve"> or self-esteem.</w:t>
            </w:r>
          </w:p>
        </w:tc>
      </w:tr>
      <w:tr w:rsidR="00CE31CF" w:rsidRPr="004F02EF" w14:paraId="7355AFC2" w14:textId="77777777" w:rsidTr="00124568">
        <w:trPr>
          <w:trHeight w:val="300"/>
        </w:trPr>
        <w:tc>
          <w:tcPr>
            <w:tcW w:w="1696" w:type="dxa"/>
            <w:vMerge/>
            <w:hideMark/>
          </w:tcPr>
          <w:p w14:paraId="48F10DEC" w14:textId="0F15C4FD" w:rsidR="00CE31CF" w:rsidRPr="004F02EF" w:rsidRDefault="00CE31CF" w:rsidP="009E64DA">
            <w:pPr>
              <w:rPr>
                <w:rFonts w:ascii="Segoe UI" w:hAnsi="Segoe UI" w:cs="Segoe UI"/>
                <w:sz w:val="20"/>
                <w:szCs w:val="20"/>
              </w:rPr>
            </w:pPr>
          </w:p>
        </w:tc>
        <w:tc>
          <w:tcPr>
            <w:tcW w:w="4536" w:type="dxa"/>
            <w:vMerge w:val="restart"/>
            <w:hideMark/>
          </w:tcPr>
          <w:p w14:paraId="62AFE82E"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To what extent do you agree or disagree with the following statements?</w:t>
            </w:r>
            <w:r w:rsidRPr="004F02EF">
              <w:rPr>
                <w:rFonts w:ascii="Segoe UI" w:hAnsi="Segoe UI" w:cs="Segoe UI"/>
                <w:sz w:val="20"/>
                <w:szCs w:val="20"/>
              </w:rPr>
              <w:br/>
              <w:t xml:space="preserve">My department/unit/practice provides a supportive environment for everyone regardless of background, </w:t>
            </w:r>
            <w:proofErr w:type="gramStart"/>
            <w:r w:rsidRPr="004F02EF">
              <w:rPr>
                <w:rFonts w:ascii="Segoe UI" w:hAnsi="Segoe UI" w:cs="Segoe UI"/>
                <w:sz w:val="20"/>
                <w:szCs w:val="20"/>
              </w:rPr>
              <w:t>beliefs</w:t>
            </w:r>
            <w:proofErr w:type="gramEnd"/>
            <w:r w:rsidRPr="004F02EF">
              <w:rPr>
                <w:rFonts w:ascii="Segoe UI" w:hAnsi="Segoe UI" w:cs="Segoe UI"/>
                <w:sz w:val="20"/>
                <w:szCs w:val="20"/>
              </w:rPr>
              <w:t xml:space="preserve"> or identity.</w:t>
            </w:r>
          </w:p>
        </w:tc>
        <w:tc>
          <w:tcPr>
            <w:tcW w:w="2268" w:type="dxa"/>
            <w:noWrap/>
            <w:hideMark/>
          </w:tcPr>
          <w:p w14:paraId="116B1790"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S2.3</w:t>
            </w:r>
          </w:p>
        </w:tc>
        <w:tc>
          <w:tcPr>
            <w:tcW w:w="7106" w:type="dxa"/>
            <w:noWrap/>
            <w:hideMark/>
          </w:tcPr>
          <w:p w14:paraId="5473A389"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The educational governance system makes sure that education and training is fair and is based on principles of equality and diversity</w:t>
            </w:r>
          </w:p>
        </w:tc>
      </w:tr>
      <w:tr w:rsidR="00CE31CF" w:rsidRPr="004F02EF" w14:paraId="3C6FDFB8" w14:textId="77777777" w:rsidTr="00124568">
        <w:trPr>
          <w:trHeight w:val="600"/>
        </w:trPr>
        <w:tc>
          <w:tcPr>
            <w:tcW w:w="1696" w:type="dxa"/>
            <w:vMerge/>
            <w:hideMark/>
          </w:tcPr>
          <w:p w14:paraId="3944A262" w14:textId="7DF58789" w:rsidR="00CE31CF" w:rsidRPr="004F02EF" w:rsidRDefault="00CE31CF" w:rsidP="009E64DA">
            <w:pPr>
              <w:rPr>
                <w:rFonts w:ascii="Segoe UI" w:hAnsi="Segoe UI" w:cs="Segoe UI"/>
                <w:sz w:val="20"/>
                <w:szCs w:val="20"/>
              </w:rPr>
            </w:pPr>
          </w:p>
        </w:tc>
        <w:tc>
          <w:tcPr>
            <w:tcW w:w="4536" w:type="dxa"/>
            <w:vMerge/>
            <w:hideMark/>
          </w:tcPr>
          <w:p w14:paraId="19165BA7" w14:textId="77777777" w:rsidR="00CE31CF" w:rsidRPr="004F02EF" w:rsidRDefault="00CE31CF" w:rsidP="009E64DA">
            <w:pPr>
              <w:rPr>
                <w:rFonts w:ascii="Segoe UI" w:hAnsi="Segoe UI" w:cs="Segoe UI"/>
                <w:sz w:val="20"/>
                <w:szCs w:val="20"/>
              </w:rPr>
            </w:pPr>
          </w:p>
        </w:tc>
        <w:tc>
          <w:tcPr>
            <w:tcW w:w="2268" w:type="dxa"/>
            <w:noWrap/>
            <w:hideMark/>
          </w:tcPr>
          <w:p w14:paraId="09C6C52D"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R2.1</w:t>
            </w:r>
          </w:p>
        </w:tc>
        <w:tc>
          <w:tcPr>
            <w:tcW w:w="7106" w:type="dxa"/>
            <w:hideMark/>
          </w:tcPr>
          <w:p w14:paraId="298708F8"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 xml:space="preserve">Organisations must have effective, </w:t>
            </w:r>
            <w:proofErr w:type="gramStart"/>
            <w:r w:rsidRPr="004F02EF">
              <w:rPr>
                <w:rFonts w:ascii="Segoe UI" w:hAnsi="Segoe UI" w:cs="Segoe UI"/>
                <w:sz w:val="20"/>
                <w:szCs w:val="20"/>
              </w:rPr>
              <w:t>transparent</w:t>
            </w:r>
            <w:proofErr w:type="gramEnd"/>
            <w:r w:rsidRPr="004F02EF">
              <w:rPr>
                <w:rFonts w:ascii="Segoe UI" w:hAnsi="Segoe UI" w:cs="Segoe UI"/>
                <w:sz w:val="20"/>
                <w:szCs w:val="20"/>
              </w:rPr>
              <w:t xml:space="preserve"> and clearly understood educational governance systems and processes to manage or control the quality of medical education and training.</w:t>
            </w:r>
          </w:p>
        </w:tc>
      </w:tr>
      <w:tr w:rsidR="00CE31CF" w:rsidRPr="004F02EF" w14:paraId="74924B83" w14:textId="77777777" w:rsidTr="00124568">
        <w:trPr>
          <w:trHeight w:val="300"/>
        </w:trPr>
        <w:tc>
          <w:tcPr>
            <w:tcW w:w="1696" w:type="dxa"/>
            <w:vMerge/>
            <w:hideMark/>
          </w:tcPr>
          <w:p w14:paraId="2AE67694" w14:textId="5A7FF040" w:rsidR="00CE31CF" w:rsidRPr="004F02EF" w:rsidRDefault="00CE31CF" w:rsidP="009E64DA">
            <w:pPr>
              <w:rPr>
                <w:rFonts w:ascii="Segoe UI" w:hAnsi="Segoe UI" w:cs="Segoe UI"/>
                <w:sz w:val="20"/>
                <w:szCs w:val="20"/>
              </w:rPr>
            </w:pPr>
          </w:p>
        </w:tc>
        <w:tc>
          <w:tcPr>
            <w:tcW w:w="4536" w:type="dxa"/>
            <w:vMerge/>
            <w:hideMark/>
          </w:tcPr>
          <w:p w14:paraId="665FD259" w14:textId="77777777" w:rsidR="00CE31CF" w:rsidRPr="004F02EF" w:rsidRDefault="00CE31CF" w:rsidP="009E64DA">
            <w:pPr>
              <w:rPr>
                <w:rFonts w:ascii="Segoe UI" w:hAnsi="Segoe UI" w:cs="Segoe UI"/>
                <w:sz w:val="20"/>
                <w:szCs w:val="20"/>
              </w:rPr>
            </w:pPr>
          </w:p>
        </w:tc>
        <w:tc>
          <w:tcPr>
            <w:tcW w:w="2268" w:type="dxa"/>
            <w:noWrap/>
            <w:hideMark/>
          </w:tcPr>
          <w:p w14:paraId="05157E39"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R3.3</w:t>
            </w:r>
          </w:p>
        </w:tc>
        <w:tc>
          <w:tcPr>
            <w:tcW w:w="7106" w:type="dxa"/>
            <w:hideMark/>
          </w:tcPr>
          <w:p w14:paraId="2497F4AD"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 xml:space="preserve">Learners must not be subjected to, or subject others to, behaviour that undermines their professional confidence, </w:t>
            </w:r>
            <w:proofErr w:type="gramStart"/>
            <w:r w:rsidRPr="004F02EF">
              <w:rPr>
                <w:rFonts w:ascii="Segoe UI" w:hAnsi="Segoe UI" w:cs="Segoe UI"/>
                <w:sz w:val="20"/>
                <w:szCs w:val="20"/>
              </w:rPr>
              <w:t>performance</w:t>
            </w:r>
            <w:proofErr w:type="gramEnd"/>
            <w:r w:rsidRPr="004F02EF">
              <w:rPr>
                <w:rFonts w:ascii="Segoe UI" w:hAnsi="Segoe UI" w:cs="Segoe UI"/>
                <w:sz w:val="20"/>
                <w:szCs w:val="20"/>
              </w:rPr>
              <w:t xml:space="preserve"> or self-esteem.</w:t>
            </w:r>
          </w:p>
        </w:tc>
      </w:tr>
      <w:tr w:rsidR="00CE31CF" w:rsidRPr="004F02EF" w14:paraId="634DE144" w14:textId="77777777" w:rsidTr="00124568">
        <w:trPr>
          <w:trHeight w:val="1500"/>
        </w:trPr>
        <w:tc>
          <w:tcPr>
            <w:tcW w:w="1696" w:type="dxa"/>
            <w:vMerge/>
            <w:hideMark/>
          </w:tcPr>
          <w:p w14:paraId="2B67E969" w14:textId="4AC8B645" w:rsidR="00CE31CF" w:rsidRPr="004F02EF" w:rsidRDefault="00CE31CF" w:rsidP="009E64DA">
            <w:pPr>
              <w:rPr>
                <w:rFonts w:ascii="Segoe UI" w:hAnsi="Segoe UI" w:cs="Segoe UI"/>
                <w:sz w:val="20"/>
                <w:szCs w:val="20"/>
              </w:rPr>
            </w:pPr>
          </w:p>
        </w:tc>
        <w:tc>
          <w:tcPr>
            <w:tcW w:w="4536" w:type="dxa"/>
            <w:hideMark/>
          </w:tcPr>
          <w:p w14:paraId="4C722EB2"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To what extent do you agree or disagree with the following statement?</w:t>
            </w:r>
            <w:r w:rsidRPr="004F02EF">
              <w:rPr>
                <w:rFonts w:ascii="Segoe UI" w:hAnsi="Segoe UI" w:cs="Segoe UI"/>
                <w:sz w:val="20"/>
                <w:szCs w:val="20"/>
              </w:rPr>
              <w:br/>
              <w:t>Incident(s) of rudeness and incivility amongst doctors/healthcare staff are negatively affecting my experience in this post.</w:t>
            </w:r>
          </w:p>
        </w:tc>
        <w:tc>
          <w:tcPr>
            <w:tcW w:w="2268" w:type="dxa"/>
            <w:noWrap/>
            <w:hideMark/>
          </w:tcPr>
          <w:p w14:paraId="53763C6D"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R3.3</w:t>
            </w:r>
          </w:p>
        </w:tc>
        <w:tc>
          <w:tcPr>
            <w:tcW w:w="7106" w:type="dxa"/>
            <w:hideMark/>
          </w:tcPr>
          <w:p w14:paraId="79F912A9" w14:textId="77777777" w:rsidR="00CE31CF" w:rsidRPr="004F02EF" w:rsidRDefault="00CE31CF" w:rsidP="009E64DA">
            <w:pPr>
              <w:rPr>
                <w:rFonts w:ascii="Segoe UI" w:hAnsi="Segoe UI" w:cs="Segoe UI"/>
                <w:sz w:val="20"/>
                <w:szCs w:val="20"/>
              </w:rPr>
            </w:pPr>
            <w:r w:rsidRPr="004F02EF">
              <w:rPr>
                <w:rFonts w:ascii="Segoe UI" w:hAnsi="Segoe UI" w:cs="Segoe UI"/>
                <w:sz w:val="20"/>
                <w:szCs w:val="20"/>
              </w:rPr>
              <w:t xml:space="preserve">Learners must not be subjected to, or subject others to, behaviour that undermines their professional confidence, </w:t>
            </w:r>
            <w:proofErr w:type="gramStart"/>
            <w:r w:rsidRPr="004F02EF">
              <w:rPr>
                <w:rFonts w:ascii="Segoe UI" w:hAnsi="Segoe UI" w:cs="Segoe UI"/>
                <w:sz w:val="20"/>
                <w:szCs w:val="20"/>
              </w:rPr>
              <w:t>performance</w:t>
            </w:r>
            <w:proofErr w:type="gramEnd"/>
            <w:r w:rsidRPr="004F02EF">
              <w:rPr>
                <w:rFonts w:ascii="Segoe UI" w:hAnsi="Segoe UI" w:cs="Segoe UI"/>
                <w:sz w:val="20"/>
                <w:szCs w:val="20"/>
              </w:rPr>
              <w:t xml:space="preserve"> or self-esteem.</w:t>
            </w:r>
          </w:p>
        </w:tc>
      </w:tr>
      <w:tr w:rsidR="009E64DA" w:rsidRPr="004F02EF" w14:paraId="1EB5DAD7" w14:textId="77777777" w:rsidTr="009E64DA">
        <w:trPr>
          <w:trHeight w:val="886"/>
        </w:trPr>
        <w:tc>
          <w:tcPr>
            <w:tcW w:w="15606" w:type="dxa"/>
            <w:gridSpan w:val="4"/>
            <w:tcBorders>
              <w:bottom w:val="nil"/>
            </w:tcBorders>
            <w:shd w:val="clear" w:color="auto" w:fill="31849B" w:themeFill="accent5" w:themeFillShade="BF"/>
          </w:tcPr>
          <w:p w14:paraId="705F9A78" w14:textId="38D5AABB" w:rsidR="009E64DA" w:rsidRPr="004F02EF" w:rsidRDefault="009E64DA" w:rsidP="009E64DA">
            <w:pPr>
              <w:rPr>
                <w:rFonts w:ascii="Segoe UI" w:hAnsi="Segoe UI" w:cs="Segoe UI"/>
                <w:sz w:val="20"/>
                <w:szCs w:val="20"/>
              </w:rPr>
            </w:pPr>
            <w:r w:rsidRPr="00E20295">
              <w:rPr>
                <w:rFonts w:ascii="Segoe UI" w:eastAsiaTheme="minorHAnsi" w:hAnsi="Segoe UI" w:cs="Segoe UI"/>
                <w:color w:val="FFFFFF" w:themeColor="background1"/>
                <w:sz w:val="20"/>
                <w:szCs w:val="20"/>
                <w:lang w:eastAsia="en-US"/>
              </w:rPr>
              <w:t>Why is this score useful?                                                                                                                                                                                                                                                                                                                A supportive environment helps doctors in training to learn and develop. Low scores suggest that there may be issues with the training environment and indicate a poor learning culture generally. This may also have an impact on patient safety.</w:t>
            </w:r>
          </w:p>
        </w:tc>
      </w:tr>
      <w:tr w:rsidR="009E64DA" w:rsidRPr="004F02EF" w14:paraId="42FB63E1" w14:textId="77777777" w:rsidTr="009E64DA">
        <w:trPr>
          <w:trHeight w:val="412"/>
        </w:trPr>
        <w:tc>
          <w:tcPr>
            <w:tcW w:w="15606" w:type="dxa"/>
            <w:gridSpan w:val="4"/>
            <w:tcBorders>
              <w:top w:val="nil"/>
              <w:left w:val="nil"/>
              <w:bottom w:val="nil"/>
              <w:right w:val="nil"/>
            </w:tcBorders>
            <w:shd w:val="clear" w:color="auto" w:fill="auto"/>
          </w:tcPr>
          <w:p w14:paraId="490AEB8D" w14:textId="77777777" w:rsidR="009E64DA" w:rsidRPr="00E20295" w:rsidRDefault="009E64DA" w:rsidP="009E64DA">
            <w:pPr>
              <w:rPr>
                <w:rFonts w:ascii="Segoe UI" w:eastAsiaTheme="minorHAnsi" w:hAnsi="Segoe UI" w:cs="Segoe UI"/>
                <w:color w:val="FFFFFF" w:themeColor="background1"/>
                <w:sz w:val="20"/>
                <w:szCs w:val="20"/>
                <w:lang w:eastAsia="en-US"/>
              </w:rPr>
            </w:pPr>
          </w:p>
        </w:tc>
      </w:tr>
      <w:tr w:rsidR="009E64DA" w:rsidRPr="004F02EF" w14:paraId="276C9A68" w14:textId="77777777" w:rsidTr="00124568">
        <w:trPr>
          <w:trHeight w:val="622"/>
        </w:trPr>
        <w:tc>
          <w:tcPr>
            <w:tcW w:w="1696" w:type="dxa"/>
            <w:tcBorders>
              <w:top w:val="nil"/>
            </w:tcBorders>
            <w:shd w:val="clear" w:color="auto" w:fill="31849B" w:themeFill="accent5" w:themeFillShade="BF"/>
            <w:hideMark/>
          </w:tcPr>
          <w:p w14:paraId="6016973A" w14:textId="77777777" w:rsidR="009E64DA" w:rsidRPr="004F02EF" w:rsidRDefault="009E64DA" w:rsidP="00506D63">
            <w:pPr>
              <w:rPr>
                <w:rFonts w:ascii="Segoe UI" w:hAnsi="Segoe UI" w:cs="Segoe UI"/>
                <w:color w:val="FFFFFF" w:themeColor="background1"/>
                <w:sz w:val="20"/>
                <w:szCs w:val="20"/>
              </w:rPr>
            </w:pPr>
            <w:bookmarkStart w:id="16" w:name="_Hlk116922318"/>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hideMark/>
          </w:tcPr>
          <w:p w14:paraId="5DB47B0A" w14:textId="77777777" w:rsidR="009E64DA" w:rsidRPr="004F02EF" w:rsidRDefault="009E64DA"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6FE108D8" w14:textId="77777777" w:rsidR="009E64DA" w:rsidRPr="004F02EF" w:rsidRDefault="009E64DA"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271D3AFC" w14:textId="77777777" w:rsidR="009E64DA" w:rsidRPr="004F02EF" w:rsidRDefault="009E64DA"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16"/>
      <w:tr w:rsidR="009E64DA" w:rsidRPr="004F02EF" w14:paraId="343A3BE2" w14:textId="77777777" w:rsidTr="00124568">
        <w:trPr>
          <w:trHeight w:val="1284"/>
        </w:trPr>
        <w:tc>
          <w:tcPr>
            <w:tcW w:w="1696" w:type="dxa"/>
            <w:vMerge w:val="restart"/>
            <w:hideMark/>
          </w:tcPr>
          <w:p w14:paraId="2B7E086B"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Reporting systems</w:t>
            </w:r>
          </w:p>
        </w:tc>
        <w:tc>
          <w:tcPr>
            <w:tcW w:w="4536" w:type="dxa"/>
            <w:vMerge w:val="restart"/>
            <w:hideMark/>
          </w:tcPr>
          <w:p w14:paraId="1D15C8C4"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To what extent do you agree with the following statements about your post?</w:t>
            </w:r>
            <w:r w:rsidRPr="004F02EF">
              <w:rPr>
                <w:rFonts w:ascii="Segoe UI" w:hAnsi="Segoe UI" w:cs="Segoe UI"/>
                <w:sz w:val="20"/>
                <w:szCs w:val="20"/>
              </w:rPr>
              <w:br/>
              <w:t>I have been made aware of how to report patient safety incidents and near misses.</w:t>
            </w:r>
          </w:p>
        </w:tc>
        <w:tc>
          <w:tcPr>
            <w:tcW w:w="2268" w:type="dxa"/>
            <w:noWrap/>
            <w:hideMark/>
          </w:tcPr>
          <w:p w14:paraId="67C3BD26"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w:t>
            </w:r>
          </w:p>
        </w:tc>
        <w:tc>
          <w:tcPr>
            <w:tcW w:w="7106" w:type="dxa"/>
            <w:hideMark/>
          </w:tcPr>
          <w:p w14:paraId="5B3C529D"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demonstrate a culture that allows learners and educators to raise concerns about patient safety, and the standard of care or of education and training, openly and safely without fear of adverse consequences.</w:t>
            </w:r>
          </w:p>
        </w:tc>
      </w:tr>
      <w:tr w:rsidR="009E64DA" w:rsidRPr="004F02EF" w14:paraId="25A25A04" w14:textId="77777777" w:rsidTr="00124568">
        <w:trPr>
          <w:trHeight w:val="600"/>
        </w:trPr>
        <w:tc>
          <w:tcPr>
            <w:tcW w:w="1696" w:type="dxa"/>
            <w:vMerge/>
            <w:hideMark/>
          </w:tcPr>
          <w:p w14:paraId="391827B1" w14:textId="77777777" w:rsidR="009E64DA" w:rsidRPr="004F02EF" w:rsidRDefault="009E64DA" w:rsidP="009E64DA">
            <w:pPr>
              <w:rPr>
                <w:rFonts w:ascii="Segoe UI" w:hAnsi="Segoe UI" w:cs="Segoe UI"/>
                <w:sz w:val="20"/>
                <w:szCs w:val="20"/>
              </w:rPr>
            </w:pPr>
          </w:p>
        </w:tc>
        <w:tc>
          <w:tcPr>
            <w:tcW w:w="4536" w:type="dxa"/>
            <w:vMerge/>
            <w:hideMark/>
          </w:tcPr>
          <w:p w14:paraId="6EB77BED" w14:textId="77777777" w:rsidR="009E64DA" w:rsidRPr="004F02EF" w:rsidRDefault="009E64DA" w:rsidP="009E64DA">
            <w:pPr>
              <w:rPr>
                <w:rFonts w:ascii="Segoe UI" w:hAnsi="Segoe UI" w:cs="Segoe UI"/>
                <w:sz w:val="20"/>
                <w:szCs w:val="20"/>
              </w:rPr>
            </w:pPr>
          </w:p>
        </w:tc>
        <w:tc>
          <w:tcPr>
            <w:tcW w:w="2268" w:type="dxa"/>
            <w:noWrap/>
            <w:hideMark/>
          </w:tcPr>
          <w:p w14:paraId="101A3002"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R1.2</w:t>
            </w:r>
          </w:p>
        </w:tc>
        <w:tc>
          <w:tcPr>
            <w:tcW w:w="7106" w:type="dxa"/>
            <w:hideMark/>
          </w:tcPr>
          <w:p w14:paraId="57B06869"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investigate and take appropriate action locally to make sure concerns are properly dealt with. Concerns affecting the safety of patients or learners must be addressed immediately and effectively.</w:t>
            </w:r>
          </w:p>
        </w:tc>
      </w:tr>
      <w:tr w:rsidR="009E64DA" w:rsidRPr="004F02EF" w14:paraId="51D10D21" w14:textId="77777777" w:rsidTr="00124568">
        <w:trPr>
          <w:trHeight w:val="600"/>
        </w:trPr>
        <w:tc>
          <w:tcPr>
            <w:tcW w:w="1696" w:type="dxa"/>
            <w:vMerge/>
            <w:hideMark/>
          </w:tcPr>
          <w:p w14:paraId="60640512" w14:textId="77777777" w:rsidR="009E64DA" w:rsidRPr="004F02EF" w:rsidRDefault="009E64DA" w:rsidP="009E64DA">
            <w:pPr>
              <w:rPr>
                <w:rFonts w:ascii="Segoe UI" w:hAnsi="Segoe UI" w:cs="Segoe UI"/>
                <w:sz w:val="20"/>
                <w:szCs w:val="20"/>
              </w:rPr>
            </w:pPr>
          </w:p>
        </w:tc>
        <w:tc>
          <w:tcPr>
            <w:tcW w:w="4536" w:type="dxa"/>
            <w:vMerge/>
            <w:hideMark/>
          </w:tcPr>
          <w:p w14:paraId="78237786" w14:textId="77777777" w:rsidR="009E64DA" w:rsidRPr="004F02EF" w:rsidRDefault="009E64DA" w:rsidP="009E64DA">
            <w:pPr>
              <w:rPr>
                <w:rFonts w:ascii="Segoe UI" w:hAnsi="Segoe UI" w:cs="Segoe UI"/>
                <w:sz w:val="20"/>
                <w:szCs w:val="20"/>
              </w:rPr>
            </w:pPr>
          </w:p>
        </w:tc>
        <w:tc>
          <w:tcPr>
            <w:tcW w:w="2268" w:type="dxa"/>
            <w:noWrap/>
            <w:hideMark/>
          </w:tcPr>
          <w:p w14:paraId="03AD56C8"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R1.3</w:t>
            </w:r>
          </w:p>
        </w:tc>
        <w:tc>
          <w:tcPr>
            <w:tcW w:w="7106" w:type="dxa"/>
            <w:hideMark/>
          </w:tcPr>
          <w:p w14:paraId="2BE6D6F4"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 xml:space="preserve">Organisations must demonstrate a culture that investigates and learns from mistakes and reflects on incidents and near misses. Learning will be facilitated through effective reporting mechanisms, </w:t>
            </w:r>
            <w:proofErr w:type="gramStart"/>
            <w:r w:rsidRPr="004F02EF">
              <w:rPr>
                <w:rFonts w:ascii="Segoe UI" w:hAnsi="Segoe UI" w:cs="Segoe UI"/>
                <w:sz w:val="20"/>
                <w:szCs w:val="20"/>
              </w:rPr>
              <w:t>feedback</w:t>
            </w:r>
            <w:proofErr w:type="gramEnd"/>
            <w:r w:rsidRPr="004F02EF">
              <w:rPr>
                <w:rFonts w:ascii="Segoe UI" w:hAnsi="Segoe UI" w:cs="Segoe UI"/>
                <w:sz w:val="20"/>
                <w:szCs w:val="20"/>
              </w:rPr>
              <w:t xml:space="preserve"> and local clinical governance activities.</w:t>
            </w:r>
          </w:p>
        </w:tc>
      </w:tr>
      <w:tr w:rsidR="009E64DA" w:rsidRPr="004F02EF" w14:paraId="3A855E07" w14:textId="77777777" w:rsidTr="00124568">
        <w:trPr>
          <w:trHeight w:val="600"/>
        </w:trPr>
        <w:tc>
          <w:tcPr>
            <w:tcW w:w="1696" w:type="dxa"/>
            <w:vMerge/>
            <w:hideMark/>
          </w:tcPr>
          <w:p w14:paraId="5BF1978F" w14:textId="77777777" w:rsidR="009E64DA" w:rsidRPr="004F02EF" w:rsidRDefault="009E64DA" w:rsidP="009E64DA">
            <w:pPr>
              <w:rPr>
                <w:rFonts w:ascii="Segoe UI" w:hAnsi="Segoe UI" w:cs="Segoe UI"/>
                <w:sz w:val="20"/>
                <w:szCs w:val="20"/>
              </w:rPr>
            </w:pPr>
          </w:p>
        </w:tc>
        <w:tc>
          <w:tcPr>
            <w:tcW w:w="4536" w:type="dxa"/>
            <w:vMerge/>
            <w:hideMark/>
          </w:tcPr>
          <w:p w14:paraId="5E502A5B" w14:textId="77777777" w:rsidR="009E64DA" w:rsidRPr="004F02EF" w:rsidRDefault="009E64DA" w:rsidP="009E64DA">
            <w:pPr>
              <w:rPr>
                <w:rFonts w:ascii="Segoe UI" w:hAnsi="Segoe UI" w:cs="Segoe UI"/>
                <w:sz w:val="20"/>
                <w:szCs w:val="20"/>
              </w:rPr>
            </w:pPr>
          </w:p>
        </w:tc>
        <w:tc>
          <w:tcPr>
            <w:tcW w:w="2268" w:type="dxa"/>
            <w:noWrap/>
            <w:hideMark/>
          </w:tcPr>
          <w:p w14:paraId="4475C3FE"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R1.5</w:t>
            </w:r>
          </w:p>
        </w:tc>
        <w:tc>
          <w:tcPr>
            <w:tcW w:w="7106" w:type="dxa"/>
            <w:hideMark/>
          </w:tcPr>
          <w:p w14:paraId="74ECC66E"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demonstrate a culture that both seeks and responds to feedback from learners and educators on compliance with standards of patient safety and care, and education and training.</w:t>
            </w:r>
          </w:p>
        </w:tc>
      </w:tr>
      <w:tr w:rsidR="009E64DA" w:rsidRPr="004F02EF" w14:paraId="0D4C966B" w14:textId="77777777" w:rsidTr="00124568">
        <w:trPr>
          <w:trHeight w:val="600"/>
        </w:trPr>
        <w:tc>
          <w:tcPr>
            <w:tcW w:w="1696" w:type="dxa"/>
            <w:vMerge/>
            <w:hideMark/>
          </w:tcPr>
          <w:p w14:paraId="2974F3F5" w14:textId="77777777" w:rsidR="009E64DA" w:rsidRPr="004F02EF" w:rsidRDefault="009E64DA" w:rsidP="009E64DA">
            <w:pPr>
              <w:rPr>
                <w:rFonts w:ascii="Segoe UI" w:hAnsi="Segoe UI" w:cs="Segoe UI"/>
                <w:sz w:val="20"/>
                <w:szCs w:val="20"/>
              </w:rPr>
            </w:pPr>
          </w:p>
        </w:tc>
        <w:tc>
          <w:tcPr>
            <w:tcW w:w="4536" w:type="dxa"/>
            <w:vMerge/>
            <w:hideMark/>
          </w:tcPr>
          <w:p w14:paraId="06BFC770" w14:textId="77777777" w:rsidR="009E64DA" w:rsidRPr="004F02EF" w:rsidRDefault="009E64DA" w:rsidP="009E64DA">
            <w:pPr>
              <w:rPr>
                <w:rFonts w:ascii="Segoe UI" w:hAnsi="Segoe UI" w:cs="Segoe UI"/>
                <w:sz w:val="20"/>
                <w:szCs w:val="20"/>
              </w:rPr>
            </w:pPr>
          </w:p>
        </w:tc>
        <w:tc>
          <w:tcPr>
            <w:tcW w:w="2268" w:type="dxa"/>
            <w:noWrap/>
            <w:hideMark/>
          </w:tcPr>
          <w:p w14:paraId="0652C778"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R1.6</w:t>
            </w:r>
          </w:p>
        </w:tc>
        <w:tc>
          <w:tcPr>
            <w:tcW w:w="7106" w:type="dxa"/>
            <w:hideMark/>
          </w:tcPr>
          <w:p w14:paraId="30BAE76A"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 xml:space="preserve">Organisations must make sure that learners know about the local processes for educational and clinical governance and local protocols for clinical activities. They must make sure learners know what to do if they have </w:t>
            </w:r>
            <w:r w:rsidRPr="004F02EF">
              <w:rPr>
                <w:rFonts w:ascii="Segoe UI" w:hAnsi="Segoe UI" w:cs="Segoe UI"/>
                <w:sz w:val="20"/>
                <w:szCs w:val="20"/>
              </w:rPr>
              <w:lastRenderedPageBreak/>
              <w:t>concerns about the quality of care, and they should encourage learners to engage with these processes.</w:t>
            </w:r>
          </w:p>
        </w:tc>
      </w:tr>
      <w:tr w:rsidR="00124568" w:rsidRPr="004F02EF" w14:paraId="656F2D8B" w14:textId="77777777" w:rsidTr="00124568">
        <w:trPr>
          <w:trHeight w:val="600"/>
        </w:trPr>
        <w:tc>
          <w:tcPr>
            <w:tcW w:w="1696" w:type="dxa"/>
            <w:vMerge w:val="restart"/>
            <w:hideMark/>
          </w:tcPr>
          <w:p w14:paraId="4E33303B"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lastRenderedPageBreak/>
              <w:t>Reporting systems</w:t>
            </w:r>
          </w:p>
        </w:tc>
        <w:tc>
          <w:tcPr>
            <w:tcW w:w="4536" w:type="dxa"/>
            <w:vMerge w:val="restart"/>
            <w:hideMark/>
          </w:tcPr>
          <w:p w14:paraId="1CCE2B77"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There is a culture of proactively reporting concerns.</w:t>
            </w:r>
          </w:p>
        </w:tc>
        <w:tc>
          <w:tcPr>
            <w:tcW w:w="2268" w:type="dxa"/>
            <w:noWrap/>
            <w:hideMark/>
          </w:tcPr>
          <w:p w14:paraId="2C663A84"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w:t>
            </w:r>
          </w:p>
        </w:tc>
        <w:tc>
          <w:tcPr>
            <w:tcW w:w="7106" w:type="dxa"/>
            <w:hideMark/>
          </w:tcPr>
          <w:p w14:paraId="68DF9BF6"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demonstrate a culture that allows learners and educators to raise concerns about patient safety, and the standard of care or of education and training, openly and safely without fear of adverse consequences.</w:t>
            </w:r>
          </w:p>
        </w:tc>
      </w:tr>
      <w:tr w:rsidR="009E64DA" w:rsidRPr="004F02EF" w14:paraId="50FDA9E2" w14:textId="77777777" w:rsidTr="00124568">
        <w:trPr>
          <w:trHeight w:val="600"/>
        </w:trPr>
        <w:tc>
          <w:tcPr>
            <w:tcW w:w="1696" w:type="dxa"/>
            <w:vMerge/>
            <w:hideMark/>
          </w:tcPr>
          <w:p w14:paraId="75330D07" w14:textId="77777777" w:rsidR="009E64DA" w:rsidRPr="004F02EF" w:rsidRDefault="009E64DA" w:rsidP="009E64DA">
            <w:pPr>
              <w:rPr>
                <w:rFonts w:ascii="Segoe UI" w:hAnsi="Segoe UI" w:cs="Segoe UI"/>
                <w:sz w:val="20"/>
                <w:szCs w:val="20"/>
              </w:rPr>
            </w:pPr>
          </w:p>
        </w:tc>
        <w:tc>
          <w:tcPr>
            <w:tcW w:w="4536" w:type="dxa"/>
            <w:vMerge/>
            <w:hideMark/>
          </w:tcPr>
          <w:p w14:paraId="4287B616" w14:textId="77777777" w:rsidR="009E64DA" w:rsidRPr="004F02EF" w:rsidRDefault="009E64DA" w:rsidP="009E64DA">
            <w:pPr>
              <w:rPr>
                <w:rFonts w:ascii="Segoe UI" w:hAnsi="Segoe UI" w:cs="Segoe UI"/>
                <w:sz w:val="20"/>
                <w:szCs w:val="20"/>
              </w:rPr>
            </w:pPr>
          </w:p>
        </w:tc>
        <w:tc>
          <w:tcPr>
            <w:tcW w:w="2268" w:type="dxa"/>
            <w:noWrap/>
            <w:hideMark/>
          </w:tcPr>
          <w:p w14:paraId="6B613D3C"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R1.2</w:t>
            </w:r>
          </w:p>
        </w:tc>
        <w:tc>
          <w:tcPr>
            <w:tcW w:w="7106" w:type="dxa"/>
            <w:hideMark/>
          </w:tcPr>
          <w:p w14:paraId="0C771F6F"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investigate and take appropriate action locally to make sure concerns are properly dealt with. Concerns affecting the safety of patients or learners must be addressed immediately and effectively.</w:t>
            </w:r>
          </w:p>
        </w:tc>
      </w:tr>
      <w:tr w:rsidR="009E64DA" w:rsidRPr="004F02EF" w14:paraId="77C28D75" w14:textId="77777777" w:rsidTr="00124568">
        <w:trPr>
          <w:trHeight w:val="600"/>
        </w:trPr>
        <w:tc>
          <w:tcPr>
            <w:tcW w:w="1696" w:type="dxa"/>
            <w:vMerge/>
            <w:hideMark/>
          </w:tcPr>
          <w:p w14:paraId="2E6B24A9" w14:textId="77777777" w:rsidR="009E64DA" w:rsidRPr="004F02EF" w:rsidRDefault="009E64DA" w:rsidP="009E64DA">
            <w:pPr>
              <w:rPr>
                <w:rFonts w:ascii="Segoe UI" w:hAnsi="Segoe UI" w:cs="Segoe UI"/>
                <w:sz w:val="20"/>
                <w:szCs w:val="20"/>
              </w:rPr>
            </w:pPr>
          </w:p>
        </w:tc>
        <w:tc>
          <w:tcPr>
            <w:tcW w:w="4536" w:type="dxa"/>
            <w:vMerge/>
            <w:hideMark/>
          </w:tcPr>
          <w:p w14:paraId="5F6A2DE7" w14:textId="77777777" w:rsidR="009E64DA" w:rsidRPr="004F02EF" w:rsidRDefault="009E64DA" w:rsidP="009E64DA">
            <w:pPr>
              <w:rPr>
                <w:rFonts w:ascii="Segoe UI" w:hAnsi="Segoe UI" w:cs="Segoe UI"/>
                <w:sz w:val="20"/>
                <w:szCs w:val="20"/>
              </w:rPr>
            </w:pPr>
          </w:p>
        </w:tc>
        <w:tc>
          <w:tcPr>
            <w:tcW w:w="2268" w:type="dxa"/>
            <w:noWrap/>
            <w:hideMark/>
          </w:tcPr>
          <w:p w14:paraId="076FCDD7"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R1.3</w:t>
            </w:r>
          </w:p>
        </w:tc>
        <w:tc>
          <w:tcPr>
            <w:tcW w:w="7106" w:type="dxa"/>
            <w:hideMark/>
          </w:tcPr>
          <w:p w14:paraId="67385931"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 xml:space="preserve">Organisations must demonstrate a culture that investigates and learns from mistakes and reflects on incidents and near misses. Learning will be facilitated through effective reporting mechanisms, </w:t>
            </w:r>
            <w:proofErr w:type="gramStart"/>
            <w:r w:rsidRPr="004F02EF">
              <w:rPr>
                <w:rFonts w:ascii="Segoe UI" w:hAnsi="Segoe UI" w:cs="Segoe UI"/>
                <w:sz w:val="20"/>
                <w:szCs w:val="20"/>
              </w:rPr>
              <w:t>feedback</w:t>
            </w:r>
            <w:proofErr w:type="gramEnd"/>
            <w:r w:rsidRPr="004F02EF">
              <w:rPr>
                <w:rFonts w:ascii="Segoe UI" w:hAnsi="Segoe UI" w:cs="Segoe UI"/>
                <w:sz w:val="20"/>
                <w:szCs w:val="20"/>
              </w:rPr>
              <w:t xml:space="preserve"> and local clinical governance activities.</w:t>
            </w:r>
          </w:p>
        </w:tc>
      </w:tr>
      <w:tr w:rsidR="009E64DA" w:rsidRPr="004F02EF" w14:paraId="6CB78D69" w14:textId="77777777" w:rsidTr="00124568">
        <w:trPr>
          <w:trHeight w:val="600"/>
        </w:trPr>
        <w:tc>
          <w:tcPr>
            <w:tcW w:w="1696" w:type="dxa"/>
            <w:vMerge/>
            <w:hideMark/>
          </w:tcPr>
          <w:p w14:paraId="7DB9A77A" w14:textId="77777777" w:rsidR="009E64DA" w:rsidRPr="004F02EF" w:rsidRDefault="009E64DA" w:rsidP="009E64DA">
            <w:pPr>
              <w:rPr>
                <w:rFonts w:ascii="Segoe UI" w:hAnsi="Segoe UI" w:cs="Segoe UI"/>
                <w:sz w:val="20"/>
                <w:szCs w:val="20"/>
              </w:rPr>
            </w:pPr>
          </w:p>
        </w:tc>
        <w:tc>
          <w:tcPr>
            <w:tcW w:w="4536" w:type="dxa"/>
            <w:vMerge/>
            <w:hideMark/>
          </w:tcPr>
          <w:p w14:paraId="565AFBC4" w14:textId="77777777" w:rsidR="009E64DA" w:rsidRPr="004F02EF" w:rsidRDefault="009E64DA" w:rsidP="009E64DA">
            <w:pPr>
              <w:rPr>
                <w:rFonts w:ascii="Segoe UI" w:hAnsi="Segoe UI" w:cs="Segoe UI"/>
                <w:sz w:val="20"/>
                <w:szCs w:val="20"/>
              </w:rPr>
            </w:pPr>
          </w:p>
        </w:tc>
        <w:tc>
          <w:tcPr>
            <w:tcW w:w="2268" w:type="dxa"/>
            <w:noWrap/>
            <w:hideMark/>
          </w:tcPr>
          <w:p w14:paraId="7B795F33"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R1.5</w:t>
            </w:r>
          </w:p>
        </w:tc>
        <w:tc>
          <w:tcPr>
            <w:tcW w:w="7106" w:type="dxa"/>
            <w:hideMark/>
          </w:tcPr>
          <w:p w14:paraId="7A460EED"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demonstrate a culture that both seeks and responds to feedback from learners and educators on compliance with standards of patient safety and care, and education and training.</w:t>
            </w:r>
          </w:p>
        </w:tc>
      </w:tr>
      <w:tr w:rsidR="009E64DA" w:rsidRPr="004F02EF" w14:paraId="2B348DF5" w14:textId="77777777" w:rsidTr="00124568">
        <w:trPr>
          <w:trHeight w:val="600"/>
        </w:trPr>
        <w:tc>
          <w:tcPr>
            <w:tcW w:w="1696" w:type="dxa"/>
            <w:vMerge/>
            <w:hideMark/>
          </w:tcPr>
          <w:p w14:paraId="58B8E3F6" w14:textId="77777777" w:rsidR="009E64DA" w:rsidRPr="004F02EF" w:rsidRDefault="009E64DA" w:rsidP="009E64DA">
            <w:pPr>
              <w:rPr>
                <w:rFonts w:ascii="Segoe UI" w:hAnsi="Segoe UI" w:cs="Segoe UI"/>
                <w:sz w:val="20"/>
                <w:szCs w:val="20"/>
              </w:rPr>
            </w:pPr>
          </w:p>
        </w:tc>
        <w:tc>
          <w:tcPr>
            <w:tcW w:w="4536" w:type="dxa"/>
            <w:vMerge/>
            <w:hideMark/>
          </w:tcPr>
          <w:p w14:paraId="480E4715" w14:textId="77777777" w:rsidR="009E64DA" w:rsidRPr="004F02EF" w:rsidRDefault="009E64DA" w:rsidP="009E64DA">
            <w:pPr>
              <w:rPr>
                <w:rFonts w:ascii="Segoe UI" w:hAnsi="Segoe UI" w:cs="Segoe UI"/>
                <w:sz w:val="20"/>
                <w:szCs w:val="20"/>
              </w:rPr>
            </w:pPr>
          </w:p>
        </w:tc>
        <w:tc>
          <w:tcPr>
            <w:tcW w:w="2268" w:type="dxa"/>
            <w:noWrap/>
            <w:hideMark/>
          </w:tcPr>
          <w:p w14:paraId="66C9CDFD"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R1.6</w:t>
            </w:r>
          </w:p>
        </w:tc>
        <w:tc>
          <w:tcPr>
            <w:tcW w:w="7106" w:type="dxa"/>
            <w:hideMark/>
          </w:tcPr>
          <w:p w14:paraId="66F0492F"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make sure that learners know about the local processes for educational and clinical governance and local protocols for clinical activities. They must make sure learners know what to do if they have concerns about the quality of care, and they should encourage learners to engage with these processes.</w:t>
            </w:r>
          </w:p>
        </w:tc>
      </w:tr>
      <w:tr w:rsidR="009E64DA" w:rsidRPr="004F02EF" w14:paraId="49D990A3" w14:textId="77777777" w:rsidTr="00124568">
        <w:trPr>
          <w:trHeight w:val="600"/>
        </w:trPr>
        <w:tc>
          <w:tcPr>
            <w:tcW w:w="1696" w:type="dxa"/>
            <w:vMerge w:val="restart"/>
            <w:hideMark/>
          </w:tcPr>
          <w:p w14:paraId="1A36A97A"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Reporting systems</w:t>
            </w:r>
          </w:p>
        </w:tc>
        <w:tc>
          <w:tcPr>
            <w:tcW w:w="4536" w:type="dxa"/>
            <w:vMerge w:val="restart"/>
            <w:hideMark/>
          </w:tcPr>
          <w:p w14:paraId="3E106D03"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There is a culture of learning lessons from concerns raised.</w:t>
            </w:r>
          </w:p>
        </w:tc>
        <w:tc>
          <w:tcPr>
            <w:tcW w:w="2268" w:type="dxa"/>
            <w:noWrap/>
            <w:hideMark/>
          </w:tcPr>
          <w:p w14:paraId="1732CEB4"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w:t>
            </w:r>
          </w:p>
        </w:tc>
        <w:tc>
          <w:tcPr>
            <w:tcW w:w="7106" w:type="dxa"/>
            <w:hideMark/>
          </w:tcPr>
          <w:p w14:paraId="1330953A"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demonstrate a culture that allows learners and educators to raise concerns about patient safety, and the standard of care or of education and training, openly and safely without fear of adverse consequences.</w:t>
            </w:r>
          </w:p>
        </w:tc>
      </w:tr>
      <w:tr w:rsidR="009E64DA" w:rsidRPr="004F02EF" w14:paraId="261615C5" w14:textId="77777777" w:rsidTr="00124568">
        <w:trPr>
          <w:trHeight w:val="600"/>
        </w:trPr>
        <w:tc>
          <w:tcPr>
            <w:tcW w:w="1696" w:type="dxa"/>
            <w:vMerge/>
            <w:hideMark/>
          </w:tcPr>
          <w:p w14:paraId="3A8E8A64" w14:textId="77777777" w:rsidR="009E64DA" w:rsidRPr="004F02EF" w:rsidRDefault="009E64DA" w:rsidP="009E64DA">
            <w:pPr>
              <w:rPr>
                <w:rFonts w:ascii="Segoe UI" w:hAnsi="Segoe UI" w:cs="Segoe UI"/>
                <w:sz w:val="20"/>
                <w:szCs w:val="20"/>
              </w:rPr>
            </w:pPr>
          </w:p>
        </w:tc>
        <w:tc>
          <w:tcPr>
            <w:tcW w:w="4536" w:type="dxa"/>
            <w:vMerge/>
            <w:hideMark/>
          </w:tcPr>
          <w:p w14:paraId="095FFB9E" w14:textId="77777777" w:rsidR="009E64DA" w:rsidRPr="004F02EF" w:rsidRDefault="009E64DA" w:rsidP="009E64DA">
            <w:pPr>
              <w:rPr>
                <w:rFonts w:ascii="Segoe UI" w:hAnsi="Segoe UI" w:cs="Segoe UI"/>
                <w:sz w:val="20"/>
                <w:szCs w:val="20"/>
              </w:rPr>
            </w:pPr>
          </w:p>
        </w:tc>
        <w:tc>
          <w:tcPr>
            <w:tcW w:w="2268" w:type="dxa"/>
            <w:noWrap/>
            <w:hideMark/>
          </w:tcPr>
          <w:p w14:paraId="42449558"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R1.2</w:t>
            </w:r>
          </w:p>
        </w:tc>
        <w:tc>
          <w:tcPr>
            <w:tcW w:w="7106" w:type="dxa"/>
            <w:hideMark/>
          </w:tcPr>
          <w:p w14:paraId="5C222C9B"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investigate and take appropriate action locally to make sure concerns are properly dealt with. Concerns affecting the safety of patients or learners must be addressed immediately and effectively.</w:t>
            </w:r>
          </w:p>
        </w:tc>
      </w:tr>
      <w:tr w:rsidR="009E64DA" w:rsidRPr="004F02EF" w14:paraId="296E6A2B" w14:textId="77777777" w:rsidTr="00124568">
        <w:trPr>
          <w:trHeight w:val="600"/>
        </w:trPr>
        <w:tc>
          <w:tcPr>
            <w:tcW w:w="1696" w:type="dxa"/>
            <w:vMerge/>
            <w:hideMark/>
          </w:tcPr>
          <w:p w14:paraId="384DE9C7" w14:textId="77777777" w:rsidR="009E64DA" w:rsidRPr="004F02EF" w:rsidRDefault="009E64DA" w:rsidP="009E64DA">
            <w:pPr>
              <w:rPr>
                <w:rFonts w:ascii="Segoe UI" w:hAnsi="Segoe UI" w:cs="Segoe UI"/>
                <w:sz w:val="20"/>
                <w:szCs w:val="20"/>
              </w:rPr>
            </w:pPr>
          </w:p>
        </w:tc>
        <w:tc>
          <w:tcPr>
            <w:tcW w:w="4536" w:type="dxa"/>
            <w:vMerge/>
            <w:hideMark/>
          </w:tcPr>
          <w:p w14:paraId="200E4E83" w14:textId="77777777" w:rsidR="009E64DA" w:rsidRPr="004F02EF" w:rsidRDefault="009E64DA" w:rsidP="009E64DA">
            <w:pPr>
              <w:rPr>
                <w:rFonts w:ascii="Segoe UI" w:hAnsi="Segoe UI" w:cs="Segoe UI"/>
                <w:sz w:val="20"/>
                <w:szCs w:val="20"/>
              </w:rPr>
            </w:pPr>
          </w:p>
        </w:tc>
        <w:tc>
          <w:tcPr>
            <w:tcW w:w="2268" w:type="dxa"/>
            <w:noWrap/>
            <w:hideMark/>
          </w:tcPr>
          <w:p w14:paraId="5FE6BB8C"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R1.3</w:t>
            </w:r>
          </w:p>
        </w:tc>
        <w:tc>
          <w:tcPr>
            <w:tcW w:w="7106" w:type="dxa"/>
            <w:hideMark/>
          </w:tcPr>
          <w:p w14:paraId="31B5E066"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 xml:space="preserve">Organisations must demonstrate a culture that investigates and learns from mistakes and reflects on incidents and near misses. Learning will be facilitated through effective reporting mechanisms, </w:t>
            </w:r>
            <w:proofErr w:type="gramStart"/>
            <w:r w:rsidRPr="004F02EF">
              <w:rPr>
                <w:rFonts w:ascii="Segoe UI" w:hAnsi="Segoe UI" w:cs="Segoe UI"/>
                <w:sz w:val="20"/>
                <w:szCs w:val="20"/>
              </w:rPr>
              <w:t>feedback</w:t>
            </w:r>
            <w:proofErr w:type="gramEnd"/>
            <w:r w:rsidRPr="004F02EF">
              <w:rPr>
                <w:rFonts w:ascii="Segoe UI" w:hAnsi="Segoe UI" w:cs="Segoe UI"/>
                <w:sz w:val="20"/>
                <w:szCs w:val="20"/>
              </w:rPr>
              <w:t xml:space="preserve"> and local clinical governance activities.</w:t>
            </w:r>
          </w:p>
        </w:tc>
      </w:tr>
      <w:tr w:rsidR="009E64DA" w:rsidRPr="004F02EF" w14:paraId="29A4CFA0" w14:textId="77777777" w:rsidTr="00124568">
        <w:trPr>
          <w:trHeight w:val="600"/>
        </w:trPr>
        <w:tc>
          <w:tcPr>
            <w:tcW w:w="1696" w:type="dxa"/>
            <w:vMerge/>
            <w:hideMark/>
          </w:tcPr>
          <w:p w14:paraId="0BEBC78B" w14:textId="77777777" w:rsidR="009E64DA" w:rsidRPr="004F02EF" w:rsidRDefault="009E64DA" w:rsidP="009E64DA">
            <w:pPr>
              <w:rPr>
                <w:rFonts w:ascii="Segoe UI" w:hAnsi="Segoe UI" w:cs="Segoe UI"/>
                <w:sz w:val="20"/>
                <w:szCs w:val="20"/>
              </w:rPr>
            </w:pPr>
          </w:p>
        </w:tc>
        <w:tc>
          <w:tcPr>
            <w:tcW w:w="4536" w:type="dxa"/>
            <w:vMerge/>
            <w:hideMark/>
          </w:tcPr>
          <w:p w14:paraId="6F52E3C1" w14:textId="77777777" w:rsidR="009E64DA" w:rsidRPr="004F02EF" w:rsidRDefault="009E64DA" w:rsidP="009E64DA">
            <w:pPr>
              <w:rPr>
                <w:rFonts w:ascii="Segoe UI" w:hAnsi="Segoe UI" w:cs="Segoe UI"/>
                <w:sz w:val="20"/>
                <w:szCs w:val="20"/>
              </w:rPr>
            </w:pPr>
          </w:p>
        </w:tc>
        <w:tc>
          <w:tcPr>
            <w:tcW w:w="2268" w:type="dxa"/>
            <w:noWrap/>
            <w:hideMark/>
          </w:tcPr>
          <w:p w14:paraId="59F84F29"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R1.5</w:t>
            </w:r>
          </w:p>
        </w:tc>
        <w:tc>
          <w:tcPr>
            <w:tcW w:w="7106" w:type="dxa"/>
            <w:hideMark/>
          </w:tcPr>
          <w:p w14:paraId="2601AF0A"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demonstrate a culture that both seeks and responds to feedback from learners and educators on compliance with standards of patient safety and care, and education and training.</w:t>
            </w:r>
          </w:p>
        </w:tc>
      </w:tr>
      <w:tr w:rsidR="009E64DA" w:rsidRPr="004F02EF" w14:paraId="1A271E0C" w14:textId="77777777" w:rsidTr="00124568">
        <w:trPr>
          <w:trHeight w:val="600"/>
        </w:trPr>
        <w:tc>
          <w:tcPr>
            <w:tcW w:w="1696" w:type="dxa"/>
            <w:vMerge/>
            <w:hideMark/>
          </w:tcPr>
          <w:p w14:paraId="32BE016C" w14:textId="77777777" w:rsidR="009E64DA" w:rsidRPr="004F02EF" w:rsidRDefault="009E64DA" w:rsidP="009E64DA">
            <w:pPr>
              <w:rPr>
                <w:rFonts w:ascii="Segoe UI" w:hAnsi="Segoe UI" w:cs="Segoe UI"/>
                <w:sz w:val="20"/>
                <w:szCs w:val="20"/>
              </w:rPr>
            </w:pPr>
          </w:p>
        </w:tc>
        <w:tc>
          <w:tcPr>
            <w:tcW w:w="4536" w:type="dxa"/>
            <w:vMerge/>
            <w:hideMark/>
          </w:tcPr>
          <w:p w14:paraId="3E494CF9" w14:textId="77777777" w:rsidR="009E64DA" w:rsidRPr="004F02EF" w:rsidRDefault="009E64DA" w:rsidP="009E64DA">
            <w:pPr>
              <w:rPr>
                <w:rFonts w:ascii="Segoe UI" w:hAnsi="Segoe UI" w:cs="Segoe UI"/>
                <w:sz w:val="20"/>
                <w:szCs w:val="20"/>
              </w:rPr>
            </w:pPr>
          </w:p>
        </w:tc>
        <w:tc>
          <w:tcPr>
            <w:tcW w:w="2268" w:type="dxa"/>
            <w:noWrap/>
            <w:hideMark/>
          </w:tcPr>
          <w:p w14:paraId="1D1AC3E7"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R1.6</w:t>
            </w:r>
          </w:p>
        </w:tc>
        <w:tc>
          <w:tcPr>
            <w:tcW w:w="7106" w:type="dxa"/>
            <w:hideMark/>
          </w:tcPr>
          <w:p w14:paraId="26DA276C"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make sure that learners know about the local processes for educational and clinical governance and local protocols for clinical activities. They must make sure learners know what to do if they have concerns about the quality of care, and they should encourage learners to engage with these processes.</w:t>
            </w:r>
          </w:p>
        </w:tc>
      </w:tr>
      <w:tr w:rsidR="009E64DA" w:rsidRPr="004F02EF" w14:paraId="705E482C" w14:textId="77777777" w:rsidTr="00124568">
        <w:trPr>
          <w:trHeight w:val="600"/>
        </w:trPr>
        <w:tc>
          <w:tcPr>
            <w:tcW w:w="1696" w:type="dxa"/>
            <w:vMerge/>
            <w:hideMark/>
          </w:tcPr>
          <w:p w14:paraId="69B87498" w14:textId="77777777" w:rsidR="009E64DA" w:rsidRPr="004F02EF" w:rsidRDefault="009E64DA" w:rsidP="009E64DA">
            <w:pPr>
              <w:rPr>
                <w:rFonts w:ascii="Segoe UI" w:hAnsi="Segoe UI" w:cs="Segoe UI"/>
                <w:sz w:val="20"/>
                <w:szCs w:val="20"/>
              </w:rPr>
            </w:pPr>
          </w:p>
        </w:tc>
        <w:tc>
          <w:tcPr>
            <w:tcW w:w="4536" w:type="dxa"/>
            <w:vMerge/>
            <w:hideMark/>
          </w:tcPr>
          <w:p w14:paraId="645DDAEF" w14:textId="77777777" w:rsidR="009E64DA" w:rsidRPr="004F02EF" w:rsidRDefault="009E64DA" w:rsidP="009E64DA">
            <w:pPr>
              <w:rPr>
                <w:rFonts w:ascii="Segoe UI" w:hAnsi="Segoe UI" w:cs="Segoe UI"/>
                <w:sz w:val="20"/>
                <w:szCs w:val="20"/>
              </w:rPr>
            </w:pPr>
          </w:p>
        </w:tc>
        <w:tc>
          <w:tcPr>
            <w:tcW w:w="2268" w:type="dxa"/>
            <w:noWrap/>
            <w:hideMark/>
          </w:tcPr>
          <w:p w14:paraId="7FA4FC5B"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R1.17</w:t>
            </w:r>
          </w:p>
        </w:tc>
        <w:tc>
          <w:tcPr>
            <w:tcW w:w="7106" w:type="dxa"/>
            <w:hideMark/>
          </w:tcPr>
          <w:p w14:paraId="777220B9"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 xml:space="preserve">Organisations must support every learner to be an effective member of the </w:t>
            </w:r>
            <w:proofErr w:type="spellStart"/>
            <w:r w:rsidRPr="004F02EF">
              <w:rPr>
                <w:rFonts w:ascii="Segoe UI" w:hAnsi="Segoe UI" w:cs="Segoe UI"/>
                <w:sz w:val="20"/>
                <w:szCs w:val="20"/>
              </w:rPr>
              <w:t>multiprofessional</w:t>
            </w:r>
            <w:proofErr w:type="spellEnd"/>
            <w:r w:rsidRPr="004F02EF">
              <w:rPr>
                <w:rFonts w:ascii="Segoe UI" w:hAnsi="Segoe UI" w:cs="Segoe UI"/>
                <w:sz w:val="20"/>
                <w:szCs w:val="20"/>
              </w:rPr>
              <w:t xml:space="preserve"> team by promoting a culture of learning and collaboration between specialties and professions.</w:t>
            </w:r>
          </w:p>
        </w:tc>
      </w:tr>
      <w:tr w:rsidR="00124568" w:rsidRPr="004F02EF" w14:paraId="090F4C32" w14:textId="77777777" w:rsidTr="00124568">
        <w:trPr>
          <w:trHeight w:val="1284"/>
        </w:trPr>
        <w:tc>
          <w:tcPr>
            <w:tcW w:w="1696" w:type="dxa"/>
            <w:vMerge w:val="restart"/>
            <w:hideMark/>
          </w:tcPr>
          <w:p w14:paraId="6C03C0A2"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Reporting systems</w:t>
            </w:r>
          </w:p>
        </w:tc>
        <w:tc>
          <w:tcPr>
            <w:tcW w:w="4536" w:type="dxa"/>
            <w:vMerge w:val="restart"/>
            <w:hideMark/>
          </w:tcPr>
          <w:p w14:paraId="67020268"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I am confident that concerns are effectively dealt with.</w:t>
            </w:r>
          </w:p>
        </w:tc>
        <w:tc>
          <w:tcPr>
            <w:tcW w:w="2268" w:type="dxa"/>
            <w:noWrap/>
            <w:hideMark/>
          </w:tcPr>
          <w:p w14:paraId="53233DDA"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w:t>
            </w:r>
          </w:p>
        </w:tc>
        <w:tc>
          <w:tcPr>
            <w:tcW w:w="7106" w:type="dxa"/>
            <w:hideMark/>
          </w:tcPr>
          <w:p w14:paraId="0A08A785"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demonstrate a culture that allows learners and educators to raise concerns about patient safety, and the standard of care or of education and training, openly and safely without fear of adverse consequences.</w:t>
            </w:r>
          </w:p>
        </w:tc>
      </w:tr>
      <w:tr w:rsidR="009E64DA" w:rsidRPr="004F02EF" w14:paraId="76B309AF" w14:textId="77777777" w:rsidTr="00124568">
        <w:trPr>
          <w:trHeight w:val="600"/>
        </w:trPr>
        <w:tc>
          <w:tcPr>
            <w:tcW w:w="1696" w:type="dxa"/>
            <w:vMerge/>
            <w:hideMark/>
          </w:tcPr>
          <w:p w14:paraId="2AEADA74" w14:textId="77777777" w:rsidR="009E64DA" w:rsidRPr="004F02EF" w:rsidRDefault="009E64DA" w:rsidP="009E64DA">
            <w:pPr>
              <w:rPr>
                <w:rFonts w:ascii="Segoe UI" w:hAnsi="Segoe UI" w:cs="Segoe UI"/>
                <w:sz w:val="20"/>
                <w:szCs w:val="20"/>
              </w:rPr>
            </w:pPr>
          </w:p>
        </w:tc>
        <w:tc>
          <w:tcPr>
            <w:tcW w:w="4536" w:type="dxa"/>
            <w:vMerge/>
            <w:hideMark/>
          </w:tcPr>
          <w:p w14:paraId="0ECB6823" w14:textId="77777777" w:rsidR="009E64DA" w:rsidRPr="004F02EF" w:rsidRDefault="009E64DA" w:rsidP="009E64DA">
            <w:pPr>
              <w:rPr>
                <w:rFonts w:ascii="Segoe UI" w:hAnsi="Segoe UI" w:cs="Segoe UI"/>
                <w:sz w:val="20"/>
                <w:szCs w:val="20"/>
              </w:rPr>
            </w:pPr>
          </w:p>
        </w:tc>
        <w:tc>
          <w:tcPr>
            <w:tcW w:w="2268" w:type="dxa"/>
            <w:noWrap/>
            <w:hideMark/>
          </w:tcPr>
          <w:p w14:paraId="2C66D1F2"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R1.2</w:t>
            </w:r>
          </w:p>
        </w:tc>
        <w:tc>
          <w:tcPr>
            <w:tcW w:w="7106" w:type="dxa"/>
            <w:hideMark/>
          </w:tcPr>
          <w:p w14:paraId="7F90F279"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investigate and take appropriate action locally to make sure concerns are properly dealt with. Concerns affecting the safety of patients or learners must be addressed immediately and effectively.</w:t>
            </w:r>
          </w:p>
        </w:tc>
      </w:tr>
      <w:tr w:rsidR="009E64DA" w:rsidRPr="004F02EF" w14:paraId="2649B1FE" w14:textId="77777777" w:rsidTr="00124568">
        <w:trPr>
          <w:trHeight w:val="600"/>
        </w:trPr>
        <w:tc>
          <w:tcPr>
            <w:tcW w:w="1696" w:type="dxa"/>
            <w:vMerge/>
            <w:hideMark/>
          </w:tcPr>
          <w:p w14:paraId="4D8776FC" w14:textId="77777777" w:rsidR="009E64DA" w:rsidRPr="004F02EF" w:rsidRDefault="009E64DA" w:rsidP="009E64DA">
            <w:pPr>
              <w:rPr>
                <w:rFonts w:ascii="Segoe UI" w:hAnsi="Segoe UI" w:cs="Segoe UI"/>
                <w:sz w:val="20"/>
                <w:szCs w:val="20"/>
              </w:rPr>
            </w:pPr>
          </w:p>
        </w:tc>
        <w:tc>
          <w:tcPr>
            <w:tcW w:w="4536" w:type="dxa"/>
            <w:vMerge/>
            <w:hideMark/>
          </w:tcPr>
          <w:p w14:paraId="60EC777D" w14:textId="77777777" w:rsidR="009E64DA" w:rsidRPr="004F02EF" w:rsidRDefault="009E64DA" w:rsidP="009E64DA">
            <w:pPr>
              <w:rPr>
                <w:rFonts w:ascii="Segoe UI" w:hAnsi="Segoe UI" w:cs="Segoe UI"/>
                <w:sz w:val="20"/>
                <w:szCs w:val="20"/>
              </w:rPr>
            </w:pPr>
          </w:p>
        </w:tc>
        <w:tc>
          <w:tcPr>
            <w:tcW w:w="2268" w:type="dxa"/>
            <w:noWrap/>
            <w:hideMark/>
          </w:tcPr>
          <w:p w14:paraId="6AB0DD5C"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R1.3</w:t>
            </w:r>
          </w:p>
        </w:tc>
        <w:tc>
          <w:tcPr>
            <w:tcW w:w="7106" w:type="dxa"/>
            <w:hideMark/>
          </w:tcPr>
          <w:p w14:paraId="1E29024B"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 xml:space="preserve">Organisations must demonstrate a culture that investigates and learns from mistakes and reflects on incidents and near misses. Learning will be facilitated through effective reporting mechanisms, </w:t>
            </w:r>
            <w:proofErr w:type="gramStart"/>
            <w:r w:rsidRPr="004F02EF">
              <w:rPr>
                <w:rFonts w:ascii="Segoe UI" w:hAnsi="Segoe UI" w:cs="Segoe UI"/>
                <w:sz w:val="20"/>
                <w:szCs w:val="20"/>
              </w:rPr>
              <w:t>feedback</w:t>
            </w:r>
            <w:proofErr w:type="gramEnd"/>
            <w:r w:rsidRPr="004F02EF">
              <w:rPr>
                <w:rFonts w:ascii="Segoe UI" w:hAnsi="Segoe UI" w:cs="Segoe UI"/>
                <w:sz w:val="20"/>
                <w:szCs w:val="20"/>
              </w:rPr>
              <w:t xml:space="preserve"> and local clinical governance activities.</w:t>
            </w:r>
          </w:p>
        </w:tc>
      </w:tr>
      <w:tr w:rsidR="009E64DA" w:rsidRPr="004F02EF" w14:paraId="36F90BFB" w14:textId="77777777" w:rsidTr="00124568">
        <w:trPr>
          <w:trHeight w:val="600"/>
        </w:trPr>
        <w:tc>
          <w:tcPr>
            <w:tcW w:w="1696" w:type="dxa"/>
            <w:vMerge/>
            <w:hideMark/>
          </w:tcPr>
          <w:p w14:paraId="743E2055" w14:textId="77777777" w:rsidR="009E64DA" w:rsidRPr="004F02EF" w:rsidRDefault="009E64DA" w:rsidP="009E64DA">
            <w:pPr>
              <w:rPr>
                <w:rFonts w:ascii="Segoe UI" w:hAnsi="Segoe UI" w:cs="Segoe UI"/>
                <w:sz w:val="20"/>
                <w:szCs w:val="20"/>
              </w:rPr>
            </w:pPr>
          </w:p>
        </w:tc>
        <w:tc>
          <w:tcPr>
            <w:tcW w:w="4536" w:type="dxa"/>
            <w:vMerge/>
            <w:hideMark/>
          </w:tcPr>
          <w:p w14:paraId="0E6B4C87" w14:textId="77777777" w:rsidR="009E64DA" w:rsidRPr="004F02EF" w:rsidRDefault="009E64DA" w:rsidP="009E64DA">
            <w:pPr>
              <w:rPr>
                <w:rFonts w:ascii="Segoe UI" w:hAnsi="Segoe UI" w:cs="Segoe UI"/>
                <w:sz w:val="20"/>
                <w:szCs w:val="20"/>
              </w:rPr>
            </w:pPr>
          </w:p>
        </w:tc>
        <w:tc>
          <w:tcPr>
            <w:tcW w:w="2268" w:type="dxa"/>
            <w:noWrap/>
            <w:hideMark/>
          </w:tcPr>
          <w:p w14:paraId="45637D08"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R1.5</w:t>
            </w:r>
          </w:p>
        </w:tc>
        <w:tc>
          <w:tcPr>
            <w:tcW w:w="7106" w:type="dxa"/>
            <w:hideMark/>
          </w:tcPr>
          <w:p w14:paraId="14C07945"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demonstrate a culture that both seeks and responds to feedback from learners and educators on compliance with standards of patient safety and care, and education and training.</w:t>
            </w:r>
          </w:p>
        </w:tc>
      </w:tr>
      <w:tr w:rsidR="009E64DA" w:rsidRPr="004F02EF" w14:paraId="0B53FF29" w14:textId="77777777" w:rsidTr="00124568">
        <w:trPr>
          <w:trHeight w:val="600"/>
        </w:trPr>
        <w:tc>
          <w:tcPr>
            <w:tcW w:w="1696" w:type="dxa"/>
            <w:vMerge/>
            <w:hideMark/>
          </w:tcPr>
          <w:p w14:paraId="0B4D73B4" w14:textId="77777777" w:rsidR="009E64DA" w:rsidRPr="004F02EF" w:rsidRDefault="009E64DA" w:rsidP="009E64DA">
            <w:pPr>
              <w:rPr>
                <w:rFonts w:ascii="Segoe UI" w:hAnsi="Segoe UI" w:cs="Segoe UI"/>
                <w:sz w:val="20"/>
                <w:szCs w:val="20"/>
              </w:rPr>
            </w:pPr>
          </w:p>
        </w:tc>
        <w:tc>
          <w:tcPr>
            <w:tcW w:w="4536" w:type="dxa"/>
            <w:vMerge/>
            <w:hideMark/>
          </w:tcPr>
          <w:p w14:paraId="355C79DD" w14:textId="77777777" w:rsidR="009E64DA" w:rsidRPr="004F02EF" w:rsidRDefault="009E64DA" w:rsidP="009E64DA">
            <w:pPr>
              <w:rPr>
                <w:rFonts w:ascii="Segoe UI" w:hAnsi="Segoe UI" w:cs="Segoe UI"/>
                <w:sz w:val="20"/>
                <w:szCs w:val="20"/>
              </w:rPr>
            </w:pPr>
          </w:p>
        </w:tc>
        <w:tc>
          <w:tcPr>
            <w:tcW w:w="2268" w:type="dxa"/>
            <w:noWrap/>
            <w:hideMark/>
          </w:tcPr>
          <w:p w14:paraId="37BBD2FA"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R1.6</w:t>
            </w:r>
          </w:p>
        </w:tc>
        <w:tc>
          <w:tcPr>
            <w:tcW w:w="7106" w:type="dxa"/>
            <w:hideMark/>
          </w:tcPr>
          <w:p w14:paraId="3B99836F"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make sure that learners know about the local processes for educational and clinical governance and local protocols for clinical activities. They must make sure learners know what to do if they have concerns about the quality of care, and they should encourage learners to engage with these processes.</w:t>
            </w:r>
          </w:p>
        </w:tc>
      </w:tr>
      <w:tr w:rsidR="009E64DA" w:rsidRPr="004F02EF" w14:paraId="4628C2DE" w14:textId="77777777" w:rsidTr="00124568">
        <w:trPr>
          <w:trHeight w:val="1284"/>
        </w:trPr>
        <w:tc>
          <w:tcPr>
            <w:tcW w:w="1696" w:type="dxa"/>
            <w:vMerge w:val="restart"/>
            <w:hideMark/>
          </w:tcPr>
          <w:p w14:paraId="30708676"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Reporting systems</w:t>
            </w:r>
          </w:p>
        </w:tc>
        <w:tc>
          <w:tcPr>
            <w:tcW w:w="4536" w:type="dxa"/>
            <w:vMerge w:val="restart"/>
            <w:hideMark/>
          </w:tcPr>
          <w:p w14:paraId="67E32A0B"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When concerns are raised, the subsequent actions are fed back appropriately.</w:t>
            </w:r>
          </w:p>
        </w:tc>
        <w:tc>
          <w:tcPr>
            <w:tcW w:w="2268" w:type="dxa"/>
            <w:noWrap/>
            <w:hideMark/>
          </w:tcPr>
          <w:p w14:paraId="10D0C549"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w:t>
            </w:r>
          </w:p>
        </w:tc>
        <w:tc>
          <w:tcPr>
            <w:tcW w:w="7106" w:type="dxa"/>
            <w:hideMark/>
          </w:tcPr>
          <w:p w14:paraId="342D3A77"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demonstrate a culture that allows learners and educators to raise concerns about patient safety, and the standard of care or of education and training, openly and safely without fear of adverse consequences.</w:t>
            </w:r>
          </w:p>
        </w:tc>
      </w:tr>
      <w:tr w:rsidR="009E64DA" w:rsidRPr="004F02EF" w14:paraId="54B2306C" w14:textId="77777777" w:rsidTr="00124568">
        <w:trPr>
          <w:trHeight w:val="600"/>
        </w:trPr>
        <w:tc>
          <w:tcPr>
            <w:tcW w:w="1696" w:type="dxa"/>
            <w:vMerge/>
            <w:hideMark/>
          </w:tcPr>
          <w:p w14:paraId="24C89E1C" w14:textId="77777777" w:rsidR="009E64DA" w:rsidRPr="004F02EF" w:rsidRDefault="009E64DA" w:rsidP="009E64DA">
            <w:pPr>
              <w:rPr>
                <w:rFonts w:ascii="Segoe UI" w:hAnsi="Segoe UI" w:cs="Segoe UI"/>
                <w:sz w:val="20"/>
                <w:szCs w:val="20"/>
              </w:rPr>
            </w:pPr>
          </w:p>
        </w:tc>
        <w:tc>
          <w:tcPr>
            <w:tcW w:w="4536" w:type="dxa"/>
            <w:vMerge/>
            <w:hideMark/>
          </w:tcPr>
          <w:p w14:paraId="3F665B62" w14:textId="77777777" w:rsidR="009E64DA" w:rsidRPr="004F02EF" w:rsidRDefault="009E64DA" w:rsidP="009E64DA">
            <w:pPr>
              <w:rPr>
                <w:rFonts w:ascii="Segoe UI" w:hAnsi="Segoe UI" w:cs="Segoe UI"/>
                <w:sz w:val="20"/>
                <w:szCs w:val="20"/>
              </w:rPr>
            </w:pPr>
          </w:p>
        </w:tc>
        <w:tc>
          <w:tcPr>
            <w:tcW w:w="2268" w:type="dxa"/>
            <w:noWrap/>
            <w:hideMark/>
          </w:tcPr>
          <w:p w14:paraId="54CC95D1"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R1.2</w:t>
            </w:r>
          </w:p>
        </w:tc>
        <w:tc>
          <w:tcPr>
            <w:tcW w:w="7106" w:type="dxa"/>
            <w:hideMark/>
          </w:tcPr>
          <w:p w14:paraId="479C5D40"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investigate and take appropriate action locally to make sure concerns are properly dealt with. Concerns affecting the safety of patients or learners must be addressed immediately and effectively.</w:t>
            </w:r>
          </w:p>
        </w:tc>
      </w:tr>
      <w:tr w:rsidR="009E64DA" w:rsidRPr="004F02EF" w14:paraId="001EE95F" w14:textId="77777777" w:rsidTr="00124568">
        <w:trPr>
          <w:trHeight w:val="600"/>
        </w:trPr>
        <w:tc>
          <w:tcPr>
            <w:tcW w:w="1696" w:type="dxa"/>
            <w:vMerge/>
            <w:hideMark/>
          </w:tcPr>
          <w:p w14:paraId="52F886B6" w14:textId="77777777" w:rsidR="009E64DA" w:rsidRPr="004F02EF" w:rsidRDefault="009E64DA" w:rsidP="009E64DA">
            <w:pPr>
              <w:rPr>
                <w:rFonts w:ascii="Segoe UI" w:hAnsi="Segoe UI" w:cs="Segoe UI"/>
                <w:sz w:val="20"/>
                <w:szCs w:val="20"/>
              </w:rPr>
            </w:pPr>
          </w:p>
        </w:tc>
        <w:tc>
          <w:tcPr>
            <w:tcW w:w="4536" w:type="dxa"/>
            <w:vMerge/>
            <w:hideMark/>
          </w:tcPr>
          <w:p w14:paraId="2354C80A" w14:textId="77777777" w:rsidR="009E64DA" w:rsidRPr="004F02EF" w:rsidRDefault="009E64DA" w:rsidP="009E64DA">
            <w:pPr>
              <w:rPr>
                <w:rFonts w:ascii="Segoe UI" w:hAnsi="Segoe UI" w:cs="Segoe UI"/>
                <w:sz w:val="20"/>
                <w:szCs w:val="20"/>
              </w:rPr>
            </w:pPr>
          </w:p>
        </w:tc>
        <w:tc>
          <w:tcPr>
            <w:tcW w:w="2268" w:type="dxa"/>
            <w:noWrap/>
            <w:hideMark/>
          </w:tcPr>
          <w:p w14:paraId="068AEBE5"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R1.3</w:t>
            </w:r>
          </w:p>
        </w:tc>
        <w:tc>
          <w:tcPr>
            <w:tcW w:w="7106" w:type="dxa"/>
            <w:hideMark/>
          </w:tcPr>
          <w:p w14:paraId="1A8875E1"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 xml:space="preserve">Organisations must demonstrate a culture that investigates and learns from mistakes and reflects on incidents and near misses. Learning will be facilitated through effective reporting mechanisms, </w:t>
            </w:r>
            <w:proofErr w:type="gramStart"/>
            <w:r w:rsidRPr="004F02EF">
              <w:rPr>
                <w:rFonts w:ascii="Segoe UI" w:hAnsi="Segoe UI" w:cs="Segoe UI"/>
                <w:sz w:val="20"/>
                <w:szCs w:val="20"/>
              </w:rPr>
              <w:t>feedback</w:t>
            </w:r>
            <w:proofErr w:type="gramEnd"/>
            <w:r w:rsidRPr="004F02EF">
              <w:rPr>
                <w:rFonts w:ascii="Segoe UI" w:hAnsi="Segoe UI" w:cs="Segoe UI"/>
                <w:sz w:val="20"/>
                <w:szCs w:val="20"/>
              </w:rPr>
              <w:t xml:space="preserve"> and local clinical governance activities.</w:t>
            </w:r>
          </w:p>
        </w:tc>
      </w:tr>
      <w:tr w:rsidR="009E64DA" w:rsidRPr="004F02EF" w14:paraId="2978847D" w14:textId="77777777" w:rsidTr="00124568">
        <w:trPr>
          <w:trHeight w:val="600"/>
        </w:trPr>
        <w:tc>
          <w:tcPr>
            <w:tcW w:w="1696" w:type="dxa"/>
            <w:vMerge/>
            <w:hideMark/>
          </w:tcPr>
          <w:p w14:paraId="3CEB9091" w14:textId="77777777" w:rsidR="009E64DA" w:rsidRPr="004F02EF" w:rsidRDefault="009E64DA" w:rsidP="009E64DA">
            <w:pPr>
              <w:rPr>
                <w:rFonts w:ascii="Segoe UI" w:hAnsi="Segoe UI" w:cs="Segoe UI"/>
                <w:sz w:val="20"/>
                <w:szCs w:val="20"/>
              </w:rPr>
            </w:pPr>
          </w:p>
        </w:tc>
        <w:tc>
          <w:tcPr>
            <w:tcW w:w="4536" w:type="dxa"/>
            <w:vMerge/>
            <w:hideMark/>
          </w:tcPr>
          <w:p w14:paraId="3415E737" w14:textId="77777777" w:rsidR="009E64DA" w:rsidRPr="004F02EF" w:rsidRDefault="009E64DA" w:rsidP="009E64DA">
            <w:pPr>
              <w:rPr>
                <w:rFonts w:ascii="Segoe UI" w:hAnsi="Segoe UI" w:cs="Segoe UI"/>
                <w:sz w:val="20"/>
                <w:szCs w:val="20"/>
              </w:rPr>
            </w:pPr>
          </w:p>
        </w:tc>
        <w:tc>
          <w:tcPr>
            <w:tcW w:w="2268" w:type="dxa"/>
            <w:noWrap/>
            <w:hideMark/>
          </w:tcPr>
          <w:p w14:paraId="4753F75B"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R1.5</w:t>
            </w:r>
          </w:p>
        </w:tc>
        <w:tc>
          <w:tcPr>
            <w:tcW w:w="7106" w:type="dxa"/>
            <w:hideMark/>
          </w:tcPr>
          <w:p w14:paraId="7B4537BF"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demonstrate a culture that both seeks and responds to feedback from learners and educators on compliance with standards of patient safety and care, and education and training.</w:t>
            </w:r>
          </w:p>
        </w:tc>
      </w:tr>
      <w:tr w:rsidR="009E64DA" w:rsidRPr="004F02EF" w14:paraId="4F54DD66" w14:textId="77777777" w:rsidTr="00124568">
        <w:trPr>
          <w:trHeight w:val="600"/>
        </w:trPr>
        <w:tc>
          <w:tcPr>
            <w:tcW w:w="1696" w:type="dxa"/>
            <w:vMerge/>
            <w:hideMark/>
          </w:tcPr>
          <w:p w14:paraId="0F7F6AAF" w14:textId="77777777" w:rsidR="009E64DA" w:rsidRPr="004F02EF" w:rsidRDefault="009E64DA" w:rsidP="009E64DA">
            <w:pPr>
              <w:rPr>
                <w:rFonts w:ascii="Segoe UI" w:hAnsi="Segoe UI" w:cs="Segoe UI"/>
                <w:sz w:val="20"/>
                <w:szCs w:val="20"/>
              </w:rPr>
            </w:pPr>
          </w:p>
        </w:tc>
        <w:tc>
          <w:tcPr>
            <w:tcW w:w="4536" w:type="dxa"/>
            <w:vMerge/>
            <w:hideMark/>
          </w:tcPr>
          <w:p w14:paraId="262C62B0" w14:textId="77777777" w:rsidR="009E64DA" w:rsidRPr="004F02EF" w:rsidRDefault="009E64DA" w:rsidP="009E64DA">
            <w:pPr>
              <w:rPr>
                <w:rFonts w:ascii="Segoe UI" w:hAnsi="Segoe UI" w:cs="Segoe UI"/>
                <w:sz w:val="20"/>
                <w:szCs w:val="20"/>
              </w:rPr>
            </w:pPr>
          </w:p>
        </w:tc>
        <w:tc>
          <w:tcPr>
            <w:tcW w:w="2268" w:type="dxa"/>
            <w:noWrap/>
            <w:hideMark/>
          </w:tcPr>
          <w:p w14:paraId="0FD2CCBD"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R1.6</w:t>
            </w:r>
          </w:p>
        </w:tc>
        <w:tc>
          <w:tcPr>
            <w:tcW w:w="7106" w:type="dxa"/>
            <w:hideMark/>
          </w:tcPr>
          <w:p w14:paraId="25051720"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 xml:space="preserve">Organisations must make sure that learners know about the local processes for educational and clinical governance and local protocols for clinical </w:t>
            </w:r>
            <w:r w:rsidRPr="004F02EF">
              <w:rPr>
                <w:rFonts w:ascii="Segoe UI" w:hAnsi="Segoe UI" w:cs="Segoe UI"/>
                <w:sz w:val="20"/>
                <w:szCs w:val="20"/>
              </w:rPr>
              <w:lastRenderedPageBreak/>
              <w:t>activities. They must make sure learners know what to do if they have concerns about the quality of care, and they should encourage learners to engage with these processes.</w:t>
            </w:r>
          </w:p>
        </w:tc>
      </w:tr>
      <w:tr w:rsidR="009E64DA" w:rsidRPr="004F02EF" w14:paraId="685476F5" w14:textId="77777777" w:rsidTr="00124568">
        <w:trPr>
          <w:trHeight w:val="600"/>
        </w:trPr>
        <w:tc>
          <w:tcPr>
            <w:tcW w:w="1696" w:type="dxa"/>
            <w:vMerge/>
            <w:hideMark/>
          </w:tcPr>
          <w:p w14:paraId="05BE636E" w14:textId="77777777" w:rsidR="009E64DA" w:rsidRPr="004F02EF" w:rsidRDefault="009E64DA" w:rsidP="009E64DA">
            <w:pPr>
              <w:rPr>
                <w:rFonts w:ascii="Segoe UI" w:hAnsi="Segoe UI" w:cs="Segoe UI"/>
                <w:sz w:val="20"/>
                <w:szCs w:val="20"/>
              </w:rPr>
            </w:pPr>
          </w:p>
        </w:tc>
        <w:tc>
          <w:tcPr>
            <w:tcW w:w="4536" w:type="dxa"/>
            <w:vMerge/>
            <w:hideMark/>
          </w:tcPr>
          <w:p w14:paraId="73F93079" w14:textId="77777777" w:rsidR="009E64DA" w:rsidRPr="004F02EF" w:rsidRDefault="009E64DA" w:rsidP="009E64DA">
            <w:pPr>
              <w:rPr>
                <w:rFonts w:ascii="Segoe UI" w:hAnsi="Segoe UI" w:cs="Segoe UI"/>
                <w:sz w:val="20"/>
                <w:szCs w:val="20"/>
              </w:rPr>
            </w:pPr>
          </w:p>
        </w:tc>
        <w:tc>
          <w:tcPr>
            <w:tcW w:w="2268" w:type="dxa"/>
            <w:noWrap/>
            <w:hideMark/>
          </w:tcPr>
          <w:p w14:paraId="39C59708"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R1.17</w:t>
            </w:r>
          </w:p>
        </w:tc>
        <w:tc>
          <w:tcPr>
            <w:tcW w:w="7106" w:type="dxa"/>
            <w:hideMark/>
          </w:tcPr>
          <w:p w14:paraId="6C3FD828"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 xml:space="preserve">Organisations must support every learner to be an effective member of the </w:t>
            </w:r>
            <w:proofErr w:type="spellStart"/>
            <w:r w:rsidRPr="004F02EF">
              <w:rPr>
                <w:rFonts w:ascii="Segoe UI" w:hAnsi="Segoe UI" w:cs="Segoe UI"/>
                <w:sz w:val="20"/>
                <w:szCs w:val="20"/>
              </w:rPr>
              <w:t>multiprofessional</w:t>
            </w:r>
            <w:proofErr w:type="spellEnd"/>
            <w:r w:rsidRPr="004F02EF">
              <w:rPr>
                <w:rFonts w:ascii="Segoe UI" w:hAnsi="Segoe UI" w:cs="Segoe UI"/>
                <w:sz w:val="20"/>
                <w:szCs w:val="20"/>
              </w:rPr>
              <w:t xml:space="preserve"> team by promoting a culture of learning and collaboration between specialties and professions.</w:t>
            </w:r>
          </w:p>
        </w:tc>
      </w:tr>
      <w:tr w:rsidR="009E64DA" w:rsidRPr="004F02EF" w14:paraId="63347FCE" w14:textId="77777777" w:rsidTr="00124568">
        <w:trPr>
          <w:trHeight w:val="1500"/>
        </w:trPr>
        <w:tc>
          <w:tcPr>
            <w:tcW w:w="1696" w:type="dxa"/>
            <w:vMerge/>
            <w:hideMark/>
          </w:tcPr>
          <w:p w14:paraId="7E4226E1" w14:textId="77777777" w:rsidR="009E64DA" w:rsidRPr="004F02EF" w:rsidRDefault="009E64DA" w:rsidP="009E64DA">
            <w:pPr>
              <w:rPr>
                <w:rFonts w:ascii="Segoe UI" w:hAnsi="Segoe UI" w:cs="Segoe UI"/>
                <w:sz w:val="20"/>
                <w:szCs w:val="20"/>
              </w:rPr>
            </w:pPr>
            <w:bookmarkStart w:id="17" w:name="_Hlk116916266"/>
          </w:p>
        </w:tc>
        <w:tc>
          <w:tcPr>
            <w:tcW w:w="4536" w:type="dxa"/>
            <w:vMerge/>
            <w:hideMark/>
          </w:tcPr>
          <w:p w14:paraId="4ADA75E8" w14:textId="77777777" w:rsidR="009E64DA" w:rsidRPr="004F02EF" w:rsidRDefault="009E64DA" w:rsidP="009E64DA">
            <w:pPr>
              <w:rPr>
                <w:rFonts w:ascii="Segoe UI" w:hAnsi="Segoe UI" w:cs="Segoe UI"/>
                <w:sz w:val="20"/>
                <w:szCs w:val="20"/>
              </w:rPr>
            </w:pPr>
          </w:p>
        </w:tc>
        <w:tc>
          <w:tcPr>
            <w:tcW w:w="2268" w:type="dxa"/>
            <w:noWrap/>
            <w:hideMark/>
          </w:tcPr>
          <w:p w14:paraId="39EA1BF9"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R1.8</w:t>
            </w:r>
          </w:p>
        </w:tc>
        <w:tc>
          <w:tcPr>
            <w:tcW w:w="7106" w:type="dxa"/>
            <w:hideMark/>
          </w:tcPr>
          <w:p w14:paraId="653FFF5D"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 xml:space="preserve">Organisations must make sure that learners </w:t>
            </w:r>
            <w:proofErr w:type="gramStart"/>
            <w:r w:rsidRPr="004F02EF">
              <w:rPr>
                <w:rFonts w:ascii="Segoe UI" w:hAnsi="Segoe UI" w:cs="Segoe UI"/>
                <w:sz w:val="20"/>
                <w:szCs w:val="20"/>
              </w:rPr>
              <w:t>have an appropriate level of clinical supervision at all times</w:t>
            </w:r>
            <w:proofErr w:type="gramEnd"/>
            <w:r w:rsidRPr="004F02EF">
              <w:rPr>
                <w:rFonts w:ascii="Segoe UI" w:hAnsi="Segoe UI" w:cs="Segoe UI"/>
                <w:sz w:val="20"/>
                <w:szCs w:val="20"/>
              </w:rPr>
              <w:t xml:space="preserve"> by an experienced and competent supervisor, who can advise or attend as needed. The level of supervision must fit the individual learner’s competence, </w:t>
            </w:r>
            <w:proofErr w:type="gramStart"/>
            <w:r w:rsidRPr="004F02EF">
              <w:rPr>
                <w:rFonts w:ascii="Segoe UI" w:hAnsi="Segoe UI" w:cs="Segoe UI"/>
                <w:sz w:val="20"/>
                <w:szCs w:val="20"/>
              </w:rPr>
              <w:t>confidence</w:t>
            </w:r>
            <w:proofErr w:type="gramEnd"/>
            <w:r w:rsidRPr="004F02EF">
              <w:rPr>
                <w:rFonts w:ascii="Segoe UI" w:hAnsi="Segoe UI" w:cs="Segoe UI"/>
                <w:sz w:val="20"/>
                <w:szCs w:val="20"/>
              </w:rPr>
              <w:t xml:space="preserve"> and experience. The support and clinical supervision must be clearly outlined to the learner and the supervisor.</w:t>
            </w:r>
            <w:r w:rsidRPr="004F02EF">
              <w:rPr>
                <w:rFonts w:ascii="Segoe UI" w:hAnsi="Segoe UI" w:cs="Segoe UI"/>
                <w:sz w:val="20"/>
                <w:szCs w:val="20"/>
              </w:rPr>
              <w:br/>
              <w:t xml:space="preserve">Foundation doctors must at all times have on-site access to a senior colleague who is suitably qualified to deal with problems that may arise during the </w:t>
            </w:r>
            <w:proofErr w:type="gramStart"/>
            <w:r w:rsidRPr="004F02EF">
              <w:rPr>
                <w:rFonts w:ascii="Segoe UI" w:hAnsi="Segoe UI" w:cs="Segoe UI"/>
                <w:sz w:val="20"/>
                <w:szCs w:val="20"/>
              </w:rPr>
              <w:t>session.*</w:t>
            </w:r>
            <w:proofErr w:type="gramEnd"/>
            <w:r w:rsidRPr="004F02EF">
              <w:rPr>
                <w:rFonts w:ascii="Segoe UI" w:hAnsi="Segoe UI" w:cs="Segoe UI"/>
                <w:sz w:val="20"/>
                <w:szCs w:val="20"/>
              </w:rPr>
              <w:t xml:space="preserve"> Medical students on placement must be supervised, with closer supervision when they are at lower levels of competence.</w:t>
            </w:r>
          </w:p>
        </w:tc>
      </w:tr>
      <w:tr w:rsidR="009E64DA" w:rsidRPr="004F02EF" w14:paraId="7DF35711" w14:textId="77777777" w:rsidTr="00124568">
        <w:trPr>
          <w:trHeight w:val="600"/>
        </w:trPr>
        <w:tc>
          <w:tcPr>
            <w:tcW w:w="1696" w:type="dxa"/>
            <w:vMerge/>
            <w:hideMark/>
          </w:tcPr>
          <w:p w14:paraId="7017E6B0" w14:textId="77777777" w:rsidR="009E64DA" w:rsidRPr="004F02EF" w:rsidRDefault="009E64DA" w:rsidP="009E64DA">
            <w:pPr>
              <w:rPr>
                <w:rFonts w:ascii="Segoe UI" w:hAnsi="Segoe UI" w:cs="Segoe UI"/>
                <w:sz w:val="20"/>
                <w:szCs w:val="20"/>
              </w:rPr>
            </w:pPr>
          </w:p>
        </w:tc>
        <w:tc>
          <w:tcPr>
            <w:tcW w:w="4536" w:type="dxa"/>
            <w:vMerge/>
            <w:hideMark/>
          </w:tcPr>
          <w:p w14:paraId="5FF9DA82" w14:textId="77777777" w:rsidR="009E64DA" w:rsidRPr="004F02EF" w:rsidRDefault="009E64DA" w:rsidP="009E64DA">
            <w:pPr>
              <w:rPr>
                <w:rFonts w:ascii="Segoe UI" w:hAnsi="Segoe UI" w:cs="Segoe UI"/>
                <w:sz w:val="20"/>
                <w:szCs w:val="20"/>
              </w:rPr>
            </w:pPr>
          </w:p>
        </w:tc>
        <w:tc>
          <w:tcPr>
            <w:tcW w:w="2268" w:type="dxa"/>
            <w:noWrap/>
            <w:hideMark/>
          </w:tcPr>
          <w:p w14:paraId="0F408EB6"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R1.10</w:t>
            </w:r>
          </w:p>
        </w:tc>
        <w:tc>
          <w:tcPr>
            <w:tcW w:w="7106" w:type="dxa"/>
            <w:hideMark/>
          </w:tcPr>
          <w:p w14:paraId="3AAF9BA8"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have a reliable way of identifying learners at different stages of education and training, and make sure all staff members take account of this, so that learners are not expected to work beyond their competence.</w:t>
            </w:r>
          </w:p>
        </w:tc>
      </w:tr>
      <w:tr w:rsidR="009E64DA" w:rsidRPr="004F02EF" w14:paraId="22877141" w14:textId="77777777" w:rsidTr="00124568">
        <w:trPr>
          <w:trHeight w:val="900"/>
        </w:trPr>
        <w:tc>
          <w:tcPr>
            <w:tcW w:w="1696" w:type="dxa"/>
            <w:vMerge/>
            <w:hideMark/>
          </w:tcPr>
          <w:p w14:paraId="7B601B9C" w14:textId="77777777" w:rsidR="009E64DA" w:rsidRPr="004F02EF" w:rsidRDefault="009E64DA" w:rsidP="009E64DA">
            <w:pPr>
              <w:rPr>
                <w:rFonts w:ascii="Segoe UI" w:hAnsi="Segoe UI" w:cs="Segoe UI"/>
                <w:sz w:val="20"/>
                <w:szCs w:val="20"/>
              </w:rPr>
            </w:pPr>
          </w:p>
        </w:tc>
        <w:tc>
          <w:tcPr>
            <w:tcW w:w="4536" w:type="dxa"/>
            <w:vMerge/>
            <w:hideMark/>
          </w:tcPr>
          <w:p w14:paraId="31103A5E" w14:textId="77777777" w:rsidR="009E64DA" w:rsidRPr="004F02EF" w:rsidRDefault="009E64DA" w:rsidP="009E64DA">
            <w:pPr>
              <w:rPr>
                <w:rFonts w:ascii="Segoe UI" w:hAnsi="Segoe UI" w:cs="Segoe UI"/>
                <w:sz w:val="20"/>
                <w:szCs w:val="20"/>
              </w:rPr>
            </w:pPr>
          </w:p>
        </w:tc>
        <w:tc>
          <w:tcPr>
            <w:tcW w:w="2268" w:type="dxa"/>
            <w:noWrap/>
            <w:hideMark/>
          </w:tcPr>
          <w:p w14:paraId="569BE404"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R1.11</w:t>
            </w:r>
          </w:p>
        </w:tc>
        <w:tc>
          <w:tcPr>
            <w:tcW w:w="7106" w:type="dxa"/>
            <w:hideMark/>
          </w:tcPr>
          <w:p w14:paraId="35874C50"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Doctors in training must take consent only for procedures appropriate for their level of competence. Learners must act in accordance with General Medical Council (GMC) guidance on consent. Supervisors must assure themselves that a learner understands any proposed intervention for which they will take consent, its risks and alternative treatment options.</w:t>
            </w:r>
          </w:p>
        </w:tc>
      </w:tr>
      <w:tr w:rsidR="009E64DA" w:rsidRPr="004F02EF" w14:paraId="545B38EB" w14:textId="77777777" w:rsidTr="00124568">
        <w:trPr>
          <w:trHeight w:val="300"/>
        </w:trPr>
        <w:tc>
          <w:tcPr>
            <w:tcW w:w="1696" w:type="dxa"/>
            <w:vMerge/>
            <w:hideMark/>
          </w:tcPr>
          <w:p w14:paraId="41109C6F" w14:textId="77777777" w:rsidR="009E64DA" w:rsidRPr="004F02EF" w:rsidRDefault="009E64DA" w:rsidP="009E64DA">
            <w:pPr>
              <w:rPr>
                <w:rFonts w:ascii="Segoe UI" w:hAnsi="Segoe UI" w:cs="Segoe UI"/>
                <w:sz w:val="20"/>
                <w:szCs w:val="20"/>
              </w:rPr>
            </w:pPr>
          </w:p>
        </w:tc>
        <w:tc>
          <w:tcPr>
            <w:tcW w:w="4536" w:type="dxa"/>
            <w:vMerge/>
            <w:hideMark/>
          </w:tcPr>
          <w:p w14:paraId="354E35A7" w14:textId="77777777" w:rsidR="009E64DA" w:rsidRPr="004F02EF" w:rsidRDefault="009E64DA" w:rsidP="009E64DA">
            <w:pPr>
              <w:rPr>
                <w:rFonts w:ascii="Segoe UI" w:hAnsi="Segoe UI" w:cs="Segoe UI"/>
                <w:sz w:val="20"/>
                <w:szCs w:val="20"/>
              </w:rPr>
            </w:pPr>
          </w:p>
        </w:tc>
        <w:tc>
          <w:tcPr>
            <w:tcW w:w="2268" w:type="dxa"/>
            <w:noWrap/>
            <w:hideMark/>
          </w:tcPr>
          <w:p w14:paraId="146D0DA7"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R1.12(a)</w:t>
            </w:r>
          </w:p>
        </w:tc>
        <w:tc>
          <w:tcPr>
            <w:tcW w:w="7106" w:type="dxa"/>
            <w:hideMark/>
          </w:tcPr>
          <w:p w14:paraId="36B18C2C"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design rotas to - a. make sure doctors in training have appropriate clinical supervision</w:t>
            </w:r>
          </w:p>
        </w:tc>
      </w:tr>
      <w:tr w:rsidR="009E64DA" w:rsidRPr="004F02EF" w14:paraId="1403EA52" w14:textId="77777777" w:rsidTr="00124568">
        <w:trPr>
          <w:trHeight w:val="600"/>
        </w:trPr>
        <w:tc>
          <w:tcPr>
            <w:tcW w:w="1696" w:type="dxa"/>
            <w:vMerge/>
            <w:hideMark/>
          </w:tcPr>
          <w:p w14:paraId="4AA36D68" w14:textId="77777777" w:rsidR="009E64DA" w:rsidRPr="004F02EF" w:rsidRDefault="009E64DA" w:rsidP="009E64DA">
            <w:pPr>
              <w:rPr>
                <w:rFonts w:ascii="Segoe UI" w:hAnsi="Segoe UI" w:cs="Segoe UI"/>
                <w:sz w:val="20"/>
                <w:szCs w:val="20"/>
              </w:rPr>
            </w:pPr>
          </w:p>
        </w:tc>
        <w:tc>
          <w:tcPr>
            <w:tcW w:w="4536" w:type="dxa"/>
            <w:vMerge/>
            <w:hideMark/>
          </w:tcPr>
          <w:p w14:paraId="7AA9070B" w14:textId="77777777" w:rsidR="009E64DA" w:rsidRPr="004F02EF" w:rsidRDefault="009E64DA" w:rsidP="009E64DA">
            <w:pPr>
              <w:rPr>
                <w:rFonts w:ascii="Segoe UI" w:hAnsi="Segoe UI" w:cs="Segoe UI"/>
                <w:sz w:val="20"/>
                <w:szCs w:val="20"/>
              </w:rPr>
            </w:pPr>
          </w:p>
        </w:tc>
        <w:tc>
          <w:tcPr>
            <w:tcW w:w="2268" w:type="dxa"/>
            <w:noWrap/>
            <w:hideMark/>
          </w:tcPr>
          <w:p w14:paraId="41803026"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R1.19</w:t>
            </w:r>
          </w:p>
        </w:tc>
        <w:tc>
          <w:tcPr>
            <w:tcW w:w="7106" w:type="dxa"/>
            <w:hideMark/>
          </w:tcPr>
          <w:p w14:paraId="6DC40515"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 xml:space="preserve">Organisations must have the capacity, </w:t>
            </w:r>
            <w:proofErr w:type="gramStart"/>
            <w:r w:rsidRPr="004F02EF">
              <w:rPr>
                <w:rFonts w:ascii="Segoe UI" w:hAnsi="Segoe UI" w:cs="Segoe UI"/>
                <w:sz w:val="20"/>
                <w:szCs w:val="20"/>
              </w:rPr>
              <w:t>resources</w:t>
            </w:r>
            <w:proofErr w:type="gramEnd"/>
            <w:r w:rsidRPr="004F02EF">
              <w:rPr>
                <w:rFonts w:ascii="Segoe UI" w:hAnsi="Segoe UI" w:cs="Segoe UI"/>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w:t>
            </w:r>
          </w:p>
        </w:tc>
      </w:tr>
      <w:tr w:rsidR="009E64DA" w:rsidRPr="004F02EF" w14:paraId="49E9129A" w14:textId="77777777" w:rsidTr="00124568">
        <w:trPr>
          <w:trHeight w:val="600"/>
        </w:trPr>
        <w:tc>
          <w:tcPr>
            <w:tcW w:w="1696" w:type="dxa"/>
            <w:vMerge/>
            <w:hideMark/>
          </w:tcPr>
          <w:p w14:paraId="754110A5" w14:textId="77777777" w:rsidR="009E64DA" w:rsidRPr="004F02EF" w:rsidRDefault="009E64DA" w:rsidP="009E64DA">
            <w:pPr>
              <w:rPr>
                <w:rFonts w:ascii="Segoe UI" w:hAnsi="Segoe UI" w:cs="Segoe UI"/>
                <w:sz w:val="20"/>
                <w:szCs w:val="20"/>
              </w:rPr>
            </w:pPr>
          </w:p>
        </w:tc>
        <w:tc>
          <w:tcPr>
            <w:tcW w:w="4536" w:type="dxa"/>
            <w:vMerge/>
            <w:hideMark/>
          </w:tcPr>
          <w:p w14:paraId="5C28875F" w14:textId="77777777" w:rsidR="009E64DA" w:rsidRPr="004F02EF" w:rsidRDefault="009E64DA" w:rsidP="009E64DA">
            <w:pPr>
              <w:rPr>
                <w:rFonts w:ascii="Segoe UI" w:hAnsi="Segoe UI" w:cs="Segoe UI"/>
                <w:sz w:val="20"/>
                <w:szCs w:val="20"/>
              </w:rPr>
            </w:pPr>
          </w:p>
        </w:tc>
        <w:tc>
          <w:tcPr>
            <w:tcW w:w="2268" w:type="dxa"/>
            <w:noWrap/>
            <w:hideMark/>
          </w:tcPr>
          <w:p w14:paraId="19DE240D"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R2.11</w:t>
            </w:r>
          </w:p>
        </w:tc>
        <w:tc>
          <w:tcPr>
            <w:tcW w:w="7106" w:type="dxa"/>
            <w:hideMark/>
          </w:tcPr>
          <w:p w14:paraId="7A19C6B5"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 xml:space="preserve">Organisations must have systems and processes to make sure learners have appropriate supervision. Educational and clinical governance must be integrated so that learners do not pose a safety risk, and education and training </w:t>
            </w:r>
            <w:proofErr w:type="gramStart"/>
            <w:r w:rsidRPr="004F02EF">
              <w:rPr>
                <w:rFonts w:ascii="Segoe UI" w:hAnsi="Segoe UI" w:cs="Segoe UI"/>
                <w:sz w:val="20"/>
                <w:szCs w:val="20"/>
              </w:rPr>
              <w:t>takes</w:t>
            </w:r>
            <w:proofErr w:type="gramEnd"/>
            <w:r w:rsidRPr="004F02EF">
              <w:rPr>
                <w:rFonts w:ascii="Segoe UI" w:hAnsi="Segoe UI" w:cs="Segoe UI"/>
                <w:sz w:val="20"/>
                <w:szCs w:val="20"/>
              </w:rPr>
              <w:t xml:space="preserve"> place in a safe environment and culture.</w:t>
            </w:r>
          </w:p>
        </w:tc>
      </w:tr>
      <w:tr w:rsidR="009E64DA" w:rsidRPr="004F02EF" w14:paraId="3148D864" w14:textId="77777777" w:rsidTr="00124568">
        <w:trPr>
          <w:trHeight w:val="300"/>
        </w:trPr>
        <w:tc>
          <w:tcPr>
            <w:tcW w:w="1696" w:type="dxa"/>
            <w:vMerge/>
            <w:hideMark/>
          </w:tcPr>
          <w:p w14:paraId="0D7B79BC" w14:textId="77777777" w:rsidR="009E64DA" w:rsidRPr="004F02EF" w:rsidRDefault="009E64DA" w:rsidP="009E64DA">
            <w:pPr>
              <w:rPr>
                <w:rFonts w:ascii="Segoe UI" w:hAnsi="Segoe UI" w:cs="Segoe UI"/>
                <w:sz w:val="20"/>
                <w:szCs w:val="20"/>
              </w:rPr>
            </w:pPr>
          </w:p>
        </w:tc>
        <w:tc>
          <w:tcPr>
            <w:tcW w:w="4536" w:type="dxa"/>
            <w:vMerge/>
            <w:hideMark/>
          </w:tcPr>
          <w:p w14:paraId="54F9E854" w14:textId="77777777" w:rsidR="009E64DA" w:rsidRPr="004F02EF" w:rsidRDefault="009E64DA" w:rsidP="009E64DA">
            <w:pPr>
              <w:rPr>
                <w:rFonts w:ascii="Segoe UI" w:hAnsi="Segoe UI" w:cs="Segoe UI"/>
                <w:sz w:val="20"/>
                <w:szCs w:val="20"/>
              </w:rPr>
            </w:pPr>
          </w:p>
        </w:tc>
        <w:tc>
          <w:tcPr>
            <w:tcW w:w="2268" w:type="dxa"/>
            <w:noWrap/>
            <w:hideMark/>
          </w:tcPr>
          <w:p w14:paraId="1252BFDA"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R2.12</w:t>
            </w:r>
          </w:p>
        </w:tc>
        <w:tc>
          <w:tcPr>
            <w:tcW w:w="7106" w:type="dxa"/>
            <w:hideMark/>
          </w:tcPr>
          <w:p w14:paraId="0B96BFCD"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have systems to manage learners’ progression, with input from a range of people, to inform decisions about their progression.</w:t>
            </w:r>
          </w:p>
        </w:tc>
      </w:tr>
      <w:tr w:rsidR="009E64DA" w:rsidRPr="004F02EF" w14:paraId="743CEE2E" w14:textId="77777777" w:rsidTr="00124568">
        <w:trPr>
          <w:trHeight w:val="900"/>
        </w:trPr>
        <w:tc>
          <w:tcPr>
            <w:tcW w:w="1696" w:type="dxa"/>
            <w:vMerge/>
            <w:hideMark/>
          </w:tcPr>
          <w:p w14:paraId="52A241A7" w14:textId="77777777" w:rsidR="009E64DA" w:rsidRPr="004F02EF" w:rsidRDefault="009E64DA" w:rsidP="009E64DA">
            <w:pPr>
              <w:rPr>
                <w:rFonts w:ascii="Segoe UI" w:hAnsi="Segoe UI" w:cs="Segoe UI"/>
                <w:sz w:val="20"/>
                <w:szCs w:val="20"/>
              </w:rPr>
            </w:pPr>
          </w:p>
        </w:tc>
        <w:tc>
          <w:tcPr>
            <w:tcW w:w="4536" w:type="dxa"/>
            <w:vMerge/>
            <w:hideMark/>
          </w:tcPr>
          <w:p w14:paraId="35BD8EE4" w14:textId="77777777" w:rsidR="009E64DA" w:rsidRPr="004F02EF" w:rsidRDefault="009E64DA" w:rsidP="009E64DA">
            <w:pPr>
              <w:rPr>
                <w:rFonts w:ascii="Segoe UI" w:hAnsi="Segoe UI" w:cs="Segoe UI"/>
                <w:sz w:val="20"/>
                <w:szCs w:val="20"/>
              </w:rPr>
            </w:pPr>
          </w:p>
        </w:tc>
        <w:tc>
          <w:tcPr>
            <w:tcW w:w="2268" w:type="dxa"/>
            <w:noWrap/>
            <w:hideMark/>
          </w:tcPr>
          <w:p w14:paraId="441F97E5"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R2.14</w:t>
            </w:r>
          </w:p>
        </w:tc>
        <w:tc>
          <w:tcPr>
            <w:tcW w:w="7106" w:type="dxa"/>
            <w:hideMark/>
          </w:tcPr>
          <w:p w14:paraId="0B130895"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 xml:space="preserve">Organisations must make sure that each doctor in training has access to a named clinical supervisor who oversees the doctor's clinical work throughout a placement. The clinical supervisor leads on reviewing the doctor's clinical or medical practice throughout a </w:t>
            </w:r>
            <w:proofErr w:type="gramStart"/>
            <w:r w:rsidRPr="004F02EF">
              <w:rPr>
                <w:rFonts w:ascii="Segoe UI" w:hAnsi="Segoe UI" w:cs="Segoe UI"/>
                <w:sz w:val="20"/>
                <w:szCs w:val="20"/>
              </w:rPr>
              <w:t>placement, and</w:t>
            </w:r>
            <w:proofErr w:type="gramEnd"/>
            <w:r w:rsidRPr="004F02EF">
              <w:rPr>
                <w:rFonts w:ascii="Segoe UI" w:hAnsi="Segoe UI" w:cs="Segoe UI"/>
                <w:sz w:val="20"/>
                <w:szCs w:val="20"/>
              </w:rPr>
              <w:t xml:space="preserve"> contributes to the educational </w:t>
            </w:r>
            <w:r w:rsidRPr="004F02EF">
              <w:rPr>
                <w:rFonts w:ascii="Segoe UI" w:hAnsi="Segoe UI" w:cs="Segoe UI"/>
                <w:sz w:val="20"/>
                <w:szCs w:val="20"/>
              </w:rPr>
              <w:lastRenderedPageBreak/>
              <w:t>supervisor's report on whether the doctor should progress to the next stage of their training.</w:t>
            </w:r>
          </w:p>
        </w:tc>
      </w:tr>
      <w:tr w:rsidR="009E64DA" w:rsidRPr="004F02EF" w14:paraId="1396687F" w14:textId="77777777" w:rsidTr="009E64DA">
        <w:trPr>
          <w:trHeight w:val="900"/>
        </w:trPr>
        <w:tc>
          <w:tcPr>
            <w:tcW w:w="15606" w:type="dxa"/>
            <w:gridSpan w:val="4"/>
            <w:tcBorders>
              <w:bottom w:val="nil"/>
            </w:tcBorders>
            <w:shd w:val="clear" w:color="auto" w:fill="31849B" w:themeFill="accent5" w:themeFillShade="BF"/>
          </w:tcPr>
          <w:p w14:paraId="49F9EA18" w14:textId="6FE7A63E" w:rsidR="009E64DA" w:rsidRPr="004F02EF" w:rsidRDefault="009E64DA" w:rsidP="009E64DA">
            <w:pPr>
              <w:rPr>
                <w:rFonts w:ascii="Segoe UI" w:hAnsi="Segoe UI" w:cs="Segoe UI"/>
                <w:sz w:val="20"/>
                <w:szCs w:val="20"/>
              </w:rPr>
            </w:pPr>
            <w:r w:rsidRPr="00E20295">
              <w:rPr>
                <w:rFonts w:ascii="Segoe UI" w:eastAsiaTheme="minorHAnsi" w:hAnsi="Segoe UI" w:cs="Segoe UI"/>
                <w:color w:val="FFFFFF" w:themeColor="background1"/>
                <w:sz w:val="20"/>
                <w:szCs w:val="20"/>
                <w:lang w:eastAsia="en-US"/>
              </w:rPr>
              <w:lastRenderedPageBreak/>
              <w:t>Why is this score useful?                                                                                                                                                                                                                                                                                                                                                                                                                                                                                                           It is important that trainees know how to report concerns and are comfortable reporting any concerns they might have. A low score could indicate flaws in the reporting systems process including lack of knowledge or communication, poor culture and/or lack of confidence in the system. This could put both trainees and patients at risk.</w:t>
            </w:r>
            <w:r w:rsidRPr="00E20295">
              <w:rPr>
                <w:rFonts w:ascii="Segoe UI" w:eastAsiaTheme="minorHAnsi" w:hAnsi="Segoe UI" w:cs="Segoe UI"/>
                <w:color w:val="FFFFFF" w:themeColor="background1"/>
                <w:sz w:val="20"/>
                <w:szCs w:val="20"/>
                <w:lang w:eastAsia="en-US"/>
              </w:rPr>
              <w:tab/>
            </w:r>
          </w:p>
        </w:tc>
      </w:tr>
      <w:tr w:rsidR="009E64DA" w:rsidRPr="004F02EF" w14:paraId="36A75CBC" w14:textId="77777777" w:rsidTr="009E64DA">
        <w:trPr>
          <w:trHeight w:val="424"/>
        </w:trPr>
        <w:tc>
          <w:tcPr>
            <w:tcW w:w="15606" w:type="dxa"/>
            <w:gridSpan w:val="4"/>
            <w:tcBorders>
              <w:top w:val="nil"/>
              <w:left w:val="nil"/>
              <w:bottom w:val="nil"/>
              <w:right w:val="nil"/>
            </w:tcBorders>
            <w:shd w:val="clear" w:color="auto" w:fill="auto"/>
          </w:tcPr>
          <w:p w14:paraId="7BD85E52" w14:textId="77777777" w:rsidR="009E64DA" w:rsidRPr="00E20295" w:rsidRDefault="009E64DA" w:rsidP="009E64DA">
            <w:pPr>
              <w:rPr>
                <w:rFonts w:ascii="Segoe UI" w:eastAsiaTheme="minorHAnsi" w:hAnsi="Segoe UI" w:cs="Segoe UI"/>
                <w:color w:val="FFFFFF" w:themeColor="background1"/>
                <w:sz w:val="20"/>
                <w:szCs w:val="20"/>
                <w:lang w:eastAsia="en-US"/>
              </w:rPr>
            </w:pPr>
          </w:p>
        </w:tc>
      </w:tr>
      <w:tr w:rsidR="009E64DA" w:rsidRPr="004F02EF" w14:paraId="2A8A42E5" w14:textId="77777777" w:rsidTr="00124568">
        <w:trPr>
          <w:trHeight w:val="622"/>
        </w:trPr>
        <w:tc>
          <w:tcPr>
            <w:tcW w:w="1696" w:type="dxa"/>
            <w:tcBorders>
              <w:top w:val="nil"/>
            </w:tcBorders>
            <w:shd w:val="clear" w:color="auto" w:fill="31849B" w:themeFill="accent5" w:themeFillShade="BF"/>
            <w:hideMark/>
          </w:tcPr>
          <w:p w14:paraId="4900FD9D" w14:textId="77777777" w:rsidR="009E64DA" w:rsidRPr="004F02EF" w:rsidRDefault="009E64DA" w:rsidP="00506D63">
            <w:pPr>
              <w:rPr>
                <w:rFonts w:ascii="Segoe UI" w:hAnsi="Segoe UI" w:cs="Segoe UI"/>
                <w:color w:val="FFFFFF" w:themeColor="background1"/>
                <w:sz w:val="20"/>
                <w:szCs w:val="20"/>
              </w:rPr>
            </w:pPr>
            <w:bookmarkStart w:id="18" w:name="_Hlk116922478"/>
            <w:bookmarkEnd w:id="17"/>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hideMark/>
          </w:tcPr>
          <w:p w14:paraId="460E57E3" w14:textId="77777777" w:rsidR="009E64DA" w:rsidRPr="004F02EF" w:rsidRDefault="009E64DA"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2F4E6FDD" w14:textId="77777777" w:rsidR="009E64DA" w:rsidRPr="004F02EF" w:rsidRDefault="009E64DA"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6F26474D" w14:textId="77777777" w:rsidR="009E64DA" w:rsidRPr="004F02EF" w:rsidRDefault="009E64DA"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bookmarkEnd w:id="18"/>
      <w:tr w:rsidR="00124568" w:rsidRPr="004F02EF" w14:paraId="18C5831F" w14:textId="77777777" w:rsidTr="00124568">
        <w:trPr>
          <w:trHeight w:val="642"/>
        </w:trPr>
        <w:tc>
          <w:tcPr>
            <w:tcW w:w="1696" w:type="dxa"/>
            <w:vMerge w:val="restart"/>
            <w:hideMark/>
          </w:tcPr>
          <w:p w14:paraId="781307F6"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Adequate experience</w:t>
            </w:r>
          </w:p>
        </w:tc>
        <w:tc>
          <w:tcPr>
            <w:tcW w:w="4536" w:type="dxa"/>
            <w:vMerge w:val="restart"/>
            <w:hideMark/>
          </w:tcPr>
          <w:p w14:paraId="0D255B76"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How would you rate the practical experience you were receiving in this post?</w:t>
            </w:r>
          </w:p>
        </w:tc>
        <w:tc>
          <w:tcPr>
            <w:tcW w:w="2268" w:type="dxa"/>
            <w:noWrap/>
            <w:hideMark/>
          </w:tcPr>
          <w:p w14:paraId="6D327157"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R1.12(c)</w:t>
            </w:r>
          </w:p>
        </w:tc>
        <w:tc>
          <w:tcPr>
            <w:tcW w:w="7106" w:type="dxa"/>
            <w:hideMark/>
          </w:tcPr>
          <w:p w14:paraId="43330EA4"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design rotas to - c. provide learning opportunities that allow doctors in training to meet the requirements of their curriculum and training programme</w:t>
            </w:r>
          </w:p>
        </w:tc>
      </w:tr>
      <w:tr w:rsidR="009E64DA" w:rsidRPr="004F02EF" w14:paraId="23209155" w14:textId="77777777" w:rsidTr="00124568">
        <w:trPr>
          <w:trHeight w:val="600"/>
        </w:trPr>
        <w:tc>
          <w:tcPr>
            <w:tcW w:w="1696" w:type="dxa"/>
            <w:vMerge/>
            <w:hideMark/>
          </w:tcPr>
          <w:p w14:paraId="6C43F20F" w14:textId="77777777" w:rsidR="009E64DA" w:rsidRPr="004F02EF" w:rsidRDefault="009E64DA" w:rsidP="009E64DA">
            <w:pPr>
              <w:rPr>
                <w:rFonts w:ascii="Segoe UI" w:hAnsi="Segoe UI" w:cs="Segoe UI"/>
                <w:sz w:val="20"/>
                <w:szCs w:val="20"/>
              </w:rPr>
            </w:pPr>
          </w:p>
        </w:tc>
        <w:tc>
          <w:tcPr>
            <w:tcW w:w="4536" w:type="dxa"/>
            <w:vMerge/>
            <w:hideMark/>
          </w:tcPr>
          <w:p w14:paraId="05AA1354" w14:textId="77777777" w:rsidR="009E64DA" w:rsidRPr="004F02EF" w:rsidRDefault="009E64DA" w:rsidP="009E64DA">
            <w:pPr>
              <w:rPr>
                <w:rFonts w:ascii="Segoe UI" w:hAnsi="Segoe UI" w:cs="Segoe UI"/>
                <w:sz w:val="20"/>
                <w:szCs w:val="20"/>
              </w:rPr>
            </w:pPr>
          </w:p>
        </w:tc>
        <w:tc>
          <w:tcPr>
            <w:tcW w:w="2268" w:type="dxa"/>
            <w:noWrap/>
            <w:hideMark/>
          </w:tcPr>
          <w:p w14:paraId="68B423F4"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R1.15</w:t>
            </w:r>
          </w:p>
        </w:tc>
        <w:tc>
          <w:tcPr>
            <w:tcW w:w="7106" w:type="dxa"/>
            <w:hideMark/>
          </w:tcPr>
          <w:p w14:paraId="61D42872"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 xml:space="preserve">Organisations must make sure that work undertaken by doctors in training provides learning opportunities and feedback on </w:t>
            </w:r>
            <w:proofErr w:type="gramStart"/>
            <w:r w:rsidRPr="004F02EF">
              <w:rPr>
                <w:rFonts w:ascii="Segoe UI" w:hAnsi="Segoe UI" w:cs="Segoe UI"/>
                <w:sz w:val="20"/>
                <w:szCs w:val="20"/>
              </w:rPr>
              <w:t>performance, and</w:t>
            </w:r>
            <w:proofErr w:type="gramEnd"/>
            <w:r w:rsidRPr="004F02EF">
              <w:rPr>
                <w:rFonts w:ascii="Segoe UI" w:hAnsi="Segoe UI" w:cs="Segoe UI"/>
                <w:sz w:val="20"/>
                <w:szCs w:val="20"/>
              </w:rPr>
              <w:t xml:space="preserve"> gives an appropriate breadth of clinical experience.</w:t>
            </w:r>
          </w:p>
        </w:tc>
      </w:tr>
      <w:tr w:rsidR="009E64DA" w:rsidRPr="004F02EF" w14:paraId="342F0B9F" w14:textId="77777777" w:rsidTr="00124568">
        <w:trPr>
          <w:trHeight w:val="600"/>
        </w:trPr>
        <w:tc>
          <w:tcPr>
            <w:tcW w:w="1696" w:type="dxa"/>
            <w:vMerge/>
            <w:hideMark/>
          </w:tcPr>
          <w:p w14:paraId="33741D48" w14:textId="77777777" w:rsidR="009E64DA" w:rsidRPr="004F02EF" w:rsidRDefault="009E64DA" w:rsidP="009E64DA">
            <w:pPr>
              <w:rPr>
                <w:rFonts w:ascii="Segoe UI" w:hAnsi="Segoe UI" w:cs="Segoe UI"/>
                <w:sz w:val="20"/>
                <w:szCs w:val="20"/>
              </w:rPr>
            </w:pPr>
          </w:p>
        </w:tc>
        <w:tc>
          <w:tcPr>
            <w:tcW w:w="4536" w:type="dxa"/>
            <w:vMerge/>
            <w:hideMark/>
          </w:tcPr>
          <w:p w14:paraId="08941DDD" w14:textId="77777777" w:rsidR="009E64DA" w:rsidRPr="004F02EF" w:rsidRDefault="009E64DA" w:rsidP="009E64DA">
            <w:pPr>
              <w:rPr>
                <w:rFonts w:ascii="Segoe UI" w:hAnsi="Segoe UI" w:cs="Segoe UI"/>
                <w:sz w:val="20"/>
                <w:szCs w:val="20"/>
              </w:rPr>
            </w:pPr>
          </w:p>
        </w:tc>
        <w:tc>
          <w:tcPr>
            <w:tcW w:w="2268" w:type="dxa"/>
            <w:noWrap/>
            <w:hideMark/>
          </w:tcPr>
          <w:p w14:paraId="354A5E6F"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R1.19</w:t>
            </w:r>
          </w:p>
        </w:tc>
        <w:tc>
          <w:tcPr>
            <w:tcW w:w="7106" w:type="dxa"/>
            <w:hideMark/>
          </w:tcPr>
          <w:p w14:paraId="0115962E"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 xml:space="preserve">Organisations must have the capacity, </w:t>
            </w:r>
            <w:proofErr w:type="gramStart"/>
            <w:r w:rsidRPr="004F02EF">
              <w:rPr>
                <w:rFonts w:ascii="Segoe UI" w:hAnsi="Segoe UI" w:cs="Segoe UI"/>
                <w:sz w:val="20"/>
                <w:szCs w:val="20"/>
              </w:rPr>
              <w:t>resources</w:t>
            </w:r>
            <w:proofErr w:type="gramEnd"/>
            <w:r w:rsidRPr="004F02EF">
              <w:rPr>
                <w:rFonts w:ascii="Segoe UI" w:hAnsi="Segoe UI" w:cs="Segoe UI"/>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w:t>
            </w:r>
          </w:p>
        </w:tc>
      </w:tr>
      <w:tr w:rsidR="009E64DA" w:rsidRPr="004F02EF" w14:paraId="5FCF6CB1" w14:textId="77777777" w:rsidTr="00124568">
        <w:trPr>
          <w:trHeight w:val="600"/>
        </w:trPr>
        <w:tc>
          <w:tcPr>
            <w:tcW w:w="1696" w:type="dxa"/>
            <w:vMerge/>
            <w:hideMark/>
          </w:tcPr>
          <w:p w14:paraId="0BDDB359" w14:textId="77777777" w:rsidR="009E64DA" w:rsidRPr="004F02EF" w:rsidRDefault="009E64DA" w:rsidP="009E64DA">
            <w:pPr>
              <w:rPr>
                <w:rFonts w:ascii="Segoe UI" w:hAnsi="Segoe UI" w:cs="Segoe UI"/>
                <w:sz w:val="20"/>
                <w:szCs w:val="20"/>
              </w:rPr>
            </w:pPr>
          </w:p>
        </w:tc>
        <w:tc>
          <w:tcPr>
            <w:tcW w:w="4536" w:type="dxa"/>
            <w:vMerge/>
            <w:hideMark/>
          </w:tcPr>
          <w:p w14:paraId="5336217A" w14:textId="77777777" w:rsidR="009E64DA" w:rsidRPr="004F02EF" w:rsidRDefault="009E64DA" w:rsidP="009E64DA">
            <w:pPr>
              <w:rPr>
                <w:rFonts w:ascii="Segoe UI" w:hAnsi="Segoe UI" w:cs="Segoe UI"/>
                <w:sz w:val="20"/>
                <w:szCs w:val="20"/>
              </w:rPr>
            </w:pPr>
          </w:p>
        </w:tc>
        <w:tc>
          <w:tcPr>
            <w:tcW w:w="2268" w:type="dxa"/>
            <w:noWrap/>
            <w:hideMark/>
          </w:tcPr>
          <w:p w14:paraId="5EAF3A18"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R5.9(a)</w:t>
            </w:r>
          </w:p>
        </w:tc>
        <w:tc>
          <w:tcPr>
            <w:tcW w:w="7106" w:type="dxa"/>
            <w:hideMark/>
          </w:tcPr>
          <w:p w14:paraId="03549B1D"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Postgraduate training programmes must give doctors in training - a. training posts that deliver the curriculum and assessment requirements set out in the approved curriculum</w:t>
            </w:r>
          </w:p>
        </w:tc>
      </w:tr>
      <w:tr w:rsidR="009E64DA" w:rsidRPr="004F02EF" w14:paraId="28FD46F4" w14:textId="77777777" w:rsidTr="00124568">
        <w:trPr>
          <w:trHeight w:val="600"/>
        </w:trPr>
        <w:tc>
          <w:tcPr>
            <w:tcW w:w="1696" w:type="dxa"/>
            <w:vMerge/>
            <w:hideMark/>
          </w:tcPr>
          <w:p w14:paraId="3389B53F" w14:textId="77777777" w:rsidR="009E64DA" w:rsidRPr="004F02EF" w:rsidRDefault="009E64DA" w:rsidP="009E64DA">
            <w:pPr>
              <w:rPr>
                <w:rFonts w:ascii="Segoe UI" w:hAnsi="Segoe UI" w:cs="Segoe UI"/>
                <w:sz w:val="20"/>
                <w:szCs w:val="20"/>
              </w:rPr>
            </w:pPr>
          </w:p>
        </w:tc>
        <w:tc>
          <w:tcPr>
            <w:tcW w:w="4536" w:type="dxa"/>
            <w:vMerge/>
            <w:hideMark/>
          </w:tcPr>
          <w:p w14:paraId="44FAEE6E" w14:textId="77777777" w:rsidR="009E64DA" w:rsidRPr="004F02EF" w:rsidRDefault="009E64DA" w:rsidP="009E64DA">
            <w:pPr>
              <w:rPr>
                <w:rFonts w:ascii="Segoe UI" w:hAnsi="Segoe UI" w:cs="Segoe UI"/>
                <w:sz w:val="20"/>
                <w:szCs w:val="20"/>
              </w:rPr>
            </w:pPr>
          </w:p>
        </w:tc>
        <w:tc>
          <w:tcPr>
            <w:tcW w:w="2268" w:type="dxa"/>
            <w:noWrap/>
            <w:hideMark/>
          </w:tcPr>
          <w:p w14:paraId="6999C2CE"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R5.9(b)</w:t>
            </w:r>
          </w:p>
        </w:tc>
        <w:tc>
          <w:tcPr>
            <w:tcW w:w="7106" w:type="dxa"/>
            <w:hideMark/>
          </w:tcPr>
          <w:p w14:paraId="4AD358AA"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Postgraduate training programmes must give doctors in training - b. sufficient practical experience to achieve and maintain the clinical or medical competences (or both) required by their curriculum</w:t>
            </w:r>
          </w:p>
        </w:tc>
      </w:tr>
      <w:tr w:rsidR="009E64DA" w:rsidRPr="004F02EF" w14:paraId="05991974" w14:textId="77777777" w:rsidTr="00124568">
        <w:trPr>
          <w:trHeight w:val="600"/>
        </w:trPr>
        <w:tc>
          <w:tcPr>
            <w:tcW w:w="1696" w:type="dxa"/>
            <w:vMerge/>
            <w:hideMark/>
          </w:tcPr>
          <w:p w14:paraId="1797C646" w14:textId="77777777" w:rsidR="009E64DA" w:rsidRPr="004F02EF" w:rsidRDefault="009E64DA" w:rsidP="009E64DA">
            <w:pPr>
              <w:rPr>
                <w:rFonts w:ascii="Segoe UI" w:hAnsi="Segoe UI" w:cs="Segoe UI"/>
                <w:sz w:val="20"/>
                <w:szCs w:val="20"/>
              </w:rPr>
            </w:pPr>
          </w:p>
        </w:tc>
        <w:tc>
          <w:tcPr>
            <w:tcW w:w="4536" w:type="dxa"/>
            <w:vMerge/>
            <w:hideMark/>
          </w:tcPr>
          <w:p w14:paraId="349E37C8" w14:textId="77777777" w:rsidR="009E64DA" w:rsidRPr="004F02EF" w:rsidRDefault="009E64DA" w:rsidP="009E64DA">
            <w:pPr>
              <w:rPr>
                <w:rFonts w:ascii="Segoe UI" w:hAnsi="Segoe UI" w:cs="Segoe UI"/>
                <w:sz w:val="20"/>
                <w:szCs w:val="20"/>
              </w:rPr>
            </w:pPr>
          </w:p>
        </w:tc>
        <w:tc>
          <w:tcPr>
            <w:tcW w:w="2268" w:type="dxa"/>
            <w:noWrap/>
            <w:hideMark/>
          </w:tcPr>
          <w:p w14:paraId="34CED105"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R5.9(g)</w:t>
            </w:r>
          </w:p>
        </w:tc>
        <w:tc>
          <w:tcPr>
            <w:tcW w:w="7106" w:type="dxa"/>
            <w:hideMark/>
          </w:tcPr>
          <w:p w14:paraId="7D356CBA"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 xml:space="preserve">Postgraduate training programmes must give doctors in training - g. placements that are long enough to allow them to become members of the multidisciplinary team, and to allow team members to make reliable judgements about their abilities, </w:t>
            </w:r>
            <w:proofErr w:type="gramStart"/>
            <w:r w:rsidRPr="004F02EF">
              <w:rPr>
                <w:rFonts w:ascii="Segoe UI" w:hAnsi="Segoe UI" w:cs="Segoe UI"/>
                <w:sz w:val="20"/>
                <w:szCs w:val="20"/>
              </w:rPr>
              <w:t>performance</w:t>
            </w:r>
            <w:proofErr w:type="gramEnd"/>
            <w:r w:rsidRPr="004F02EF">
              <w:rPr>
                <w:rFonts w:ascii="Segoe UI" w:hAnsi="Segoe UI" w:cs="Segoe UI"/>
                <w:sz w:val="20"/>
                <w:szCs w:val="20"/>
              </w:rPr>
              <w:t xml:space="preserve"> and progress</w:t>
            </w:r>
          </w:p>
        </w:tc>
      </w:tr>
      <w:tr w:rsidR="009E64DA" w:rsidRPr="004F02EF" w14:paraId="5EB204AC" w14:textId="77777777" w:rsidTr="00124568">
        <w:trPr>
          <w:trHeight w:val="900"/>
        </w:trPr>
        <w:tc>
          <w:tcPr>
            <w:tcW w:w="1696" w:type="dxa"/>
            <w:vMerge/>
            <w:hideMark/>
          </w:tcPr>
          <w:p w14:paraId="5D72309C" w14:textId="77777777" w:rsidR="009E64DA" w:rsidRPr="004F02EF" w:rsidRDefault="009E64DA" w:rsidP="009E64DA">
            <w:pPr>
              <w:rPr>
                <w:rFonts w:ascii="Segoe UI" w:hAnsi="Segoe UI" w:cs="Segoe UI"/>
                <w:sz w:val="20"/>
                <w:szCs w:val="20"/>
              </w:rPr>
            </w:pPr>
          </w:p>
        </w:tc>
        <w:tc>
          <w:tcPr>
            <w:tcW w:w="4536" w:type="dxa"/>
            <w:vMerge/>
            <w:hideMark/>
          </w:tcPr>
          <w:p w14:paraId="00BFB6BA" w14:textId="77777777" w:rsidR="009E64DA" w:rsidRPr="004F02EF" w:rsidRDefault="009E64DA" w:rsidP="009E64DA">
            <w:pPr>
              <w:rPr>
                <w:rFonts w:ascii="Segoe UI" w:hAnsi="Segoe UI" w:cs="Segoe UI"/>
                <w:sz w:val="20"/>
                <w:szCs w:val="20"/>
              </w:rPr>
            </w:pPr>
          </w:p>
        </w:tc>
        <w:tc>
          <w:tcPr>
            <w:tcW w:w="2268" w:type="dxa"/>
            <w:noWrap/>
            <w:hideMark/>
          </w:tcPr>
          <w:p w14:paraId="55D1C02E"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R5.9(h)</w:t>
            </w:r>
          </w:p>
        </w:tc>
        <w:tc>
          <w:tcPr>
            <w:tcW w:w="7106" w:type="dxa"/>
            <w:hideMark/>
          </w:tcPr>
          <w:p w14:paraId="6AC690E8"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Postgraduate training programmes must give doctors in training - h. a balance between providing services and accessing educational and training opportunities. Services will focus on patient needs, but the work undertaken by doctors in training should support learning opportunities wherever possible.9 Education and training should not be compromised by the demands of regularly carrying out routine tasks or out-of-hours cover that do not support learning and have little educational or training value.</w:t>
            </w:r>
          </w:p>
        </w:tc>
      </w:tr>
      <w:tr w:rsidR="009E64DA" w:rsidRPr="004F02EF" w14:paraId="67D28A31" w14:textId="77777777" w:rsidTr="00124568">
        <w:trPr>
          <w:trHeight w:val="1602"/>
        </w:trPr>
        <w:tc>
          <w:tcPr>
            <w:tcW w:w="1696" w:type="dxa"/>
            <w:vMerge w:val="restart"/>
            <w:hideMark/>
          </w:tcPr>
          <w:p w14:paraId="6E6A2601"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lastRenderedPageBreak/>
              <w:t>Adequate experience</w:t>
            </w:r>
          </w:p>
        </w:tc>
        <w:tc>
          <w:tcPr>
            <w:tcW w:w="4536" w:type="dxa"/>
            <w:vMerge w:val="restart"/>
            <w:hideMark/>
          </w:tcPr>
          <w:p w14:paraId="7940E74D"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To what extent do you agree with the following statement?</w:t>
            </w:r>
            <w:r w:rsidRPr="004F02EF">
              <w:rPr>
                <w:rFonts w:ascii="Segoe UI" w:hAnsi="Segoe UI" w:cs="Segoe UI"/>
                <w:sz w:val="20"/>
                <w:szCs w:val="20"/>
              </w:rPr>
              <w:br/>
              <w:t>I am confident that this post will help me acquire the competencies I need at my current stage of training.</w:t>
            </w:r>
          </w:p>
        </w:tc>
        <w:tc>
          <w:tcPr>
            <w:tcW w:w="2268" w:type="dxa"/>
            <w:noWrap/>
            <w:hideMark/>
          </w:tcPr>
          <w:p w14:paraId="49F66763"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R1.12(c)</w:t>
            </w:r>
          </w:p>
        </w:tc>
        <w:tc>
          <w:tcPr>
            <w:tcW w:w="7106" w:type="dxa"/>
            <w:hideMark/>
          </w:tcPr>
          <w:p w14:paraId="0CE928E5"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Organisations must design rotas to - c. provide learning opportunities that allow doctors in training to meet the requirements of their curriculum and training programme</w:t>
            </w:r>
          </w:p>
        </w:tc>
      </w:tr>
      <w:tr w:rsidR="009E64DA" w:rsidRPr="004F02EF" w14:paraId="4CA12366" w14:textId="77777777" w:rsidTr="00124568">
        <w:trPr>
          <w:trHeight w:val="600"/>
        </w:trPr>
        <w:tc>
          <w:tcPr>
            <w:tcW w:w="1696" w:type="dxa"/>
            <w:vMerge/>
            <w:hideMark/>
          </w:tcPr>
          <w:p w14:paraId="130C7210" w14:textId="77777777" w:rsidR="009E64DA" w:rsidRPr="004F02EF" w:rsidRDefault="009E64DA" w:rsidP="009E64DA">
            <w:pPr>
              <w:rPr>
                <w:rFonts w:ascii="Segoe UI" w:hAnsi="Segoe UI" w:cs="Segoe UI"/>
                <w:sz w:val="20"/>
                <w:szCs w:val="20"/>
              </w:rPr>
            </w:pPr>
          </w:p>
        </w:tc>
        <w:tc>
          <w:tcPr>
            <w:tcW w:w="4536" w:type="dxa"/>
            <w:vMerge/>
            <w:hideMark/>
          </w:tcPr>
          <w:p w14:paraId="5F8097BE" w14:textId="77777777" w:rsidR="009E64DA" w:rsidRPr="004F02EF" w:rsidRDefault="009E64DA" w:rsidP="009E64DA">
            <w:pPr>
              <w:rPr>
                <w:rFonts w:ascii="Segoe UI" w:hAnsi="Segoe UI" w:cs="Segoe UI"/>
                <w:sz w:val="20"/>
                <w:szCs w:val="20"/>
              </w:rPr>
            </w:pPr>
          </w:p>
        </w:tc>
        <w:tc>
          <w:tcPr>
            <w:tcW w:w="2268" w:type="dxa"/>
            <w:noWrap/>
            <w:hideMark/>
          </w:tcPr>
          <w:p w14:paraId="634A3C3F"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R1.15</w:t>
            </w:r>
          </w:p>
        </w:tc>
        <w:tc>
          <w:tcPr>
            <w:tcW w:w="7106" w:type="dxa"/>
            <w:hideMark/>
          </w:tcPr>
          <w:p w14:paraId="31F63021"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 xml:space="preserve">Organisations must make sure that work undertaken by doctors in training provides learning opportunities and feedback on </w:t>
            </w:r>
            <w:proofErr w:type="gramStart"/>
            <w:r w:rsidRPr="004F02EF">
              <w:rPr>
                <w:rFonts w:ascii="Segoe UI" w:hAnsi="Segoe UI" w:cs="Segoe UI"/>
                <w:sz w:val="20"/>
                <w:szCs w:val="20"/>
              </w:rPr>
              <w:t>performance, and</w:t>
            </w:r>
            <w:proofErr w:type="gramEnd"/>
            <w:r w:rsidRPr="004F02EF">
              <w:rPr>
                <w:rFonts w:ascii="Segoe UI" w:hAnsi="Segoe UI" w:cs="Segoe UI"/>
                <w:sz w:val="20"/>
                <w:szCs w:val="20"/>
              </w:rPr>
              <w:t xml:space="preserve"> gives an appropriate breadth of clinical experience.</w:t>
            </w:r>
          </w:p>
        </w:tc>
      </w:tr>
      <w:tr w:rsidR="009E64DA" w:rsidRPr="004F02EF" w14:paraId="026ED4C6" w14:textId="77777777" w:rsidTr="00124568">
        <w:trPr>
          <w:trHeight w:val="600"/>
        </w:trPr>
        <w:tc>
          <w:tcPr>
            <w:tcW w:w="1696" w:type="dxa"/>
            <w:vMerge/>
            <w:hideMark/>
          </w:tcPr>
          <w:p w14:paraId="5CD7EFD9" w14:textId="77777777" w:rsidR="009E64DA" w:rsidRPr="004F02EF" w:rsidRDefault="009E64DA" w:rsidP="009E64DA">
            <w:pPr>
              <w:rPr>
                <w:rFonts w:ascii="Segoe UI" w:hAnsi="Segoe UI" w:cs="Segoe UI"/>
                <w:sz w:val="20"/>
                <w:szCs w:val="20"/>
              </w:rPr>
            </w:pPr>
          </w:p>
        </w:tc>
        <w:tc>
          <w:tcPr>
            <w:tcW w:w="4536" w:type="dxa"/>
            <w:vMerge/>
            <w:hideMark/>
          </w:tcPr>
          <w:p w14:paraId="631931F8" w14:textId="77777777" w:rsidR="009E64DA" w:rsidRPr="004F02EF" w:rsidRDefault="009E64DA" w:rsidP="009E64DA">
            <w:pPr>
              <w:rPr>
                <w:rFonts w:ascii="Segoe UI" w:hAnsi="Segoe UI" w:cs="Segoe UI"/>
                <w:sz w:val="20"/>
                <w:szCs w:val="20"/>
              </w:rPr>
            </w:pPr>
          </w:p>
        </w:tc>
        <w:tc>
          <w:tcPr>
            <w:tcW w:w="2268" w:type="dxa"/>
            <w:noWrap/>
            <w:hideMark/>
          </w:tcPr>
          <w:p w14:paraId="589EE4A3"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R1.19</w:t>
            </w:r>
          </w:p>
        </w:tc>
        <w:tc>
          <w:tcPr>
            <w:tcW w:w="7106" w:type="dxa"/>
            <w:hideMark/>
          </w:tcPr>
          <w:p w14:paraId="62B6307B"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 xml:space="preserve">Organisations must have the capacity, </w:t>
            </w:r>
            <w:proofErr w:type="gramStart"/>
            <w:r w:rsidRPr="004F02EF">
              <w:rPr>
                <w:rFonts w:ascii="Segoe UI" w:hAnsi="Segoe UI" w:cs="Segoe UI"/>
                <w:sz w:val="20"/>
                <w:szCs w:val="20"/>
              </w:rPr>
              <w:t>resources</w:t>
            </w:r>
            <w:proofErr w:type="gramEnd"/>
            <w:r w:rsidRPr="004F02EF">
              <w:rPr>
                <w:rFonts w:ascii="Segoe UI" w:hAnsi="Segoe UI" w:cs="Segoe UI"/>
                <w:sz w:val="20"/>
                <w:szCs w:val="20"/>
              </w:rPr>
              <w:t xml:space="preserve"> and facilities to deliver safe and relevant learning opportunities, clinical supervision and practical experiences for learners required by their curriculum or training programme and to provide the required educational supervision and support.</w:t>
            </w:r>
          </w:p>
        </w:tc>
      </w:tr>
      <w:tr w:rsidR="009E64DA" w:rsidRPr="004F02EF" w14:paraId="29C31F1D" w14:textId="77777777" w:rsidTr="00124568">
        <w:trPr>
          <w:trHeight w:val="600"/>
        </w:trPr>
        <w:tc>
          <w:tcPr>
            <w:tcW w:w="1696" w:type="dxa"/>
            <w:vMerge/>
            <w:hideMark/>
          </w:tcPr>
          <w:p w14:paraId="70E56D98" w14:textId="77777777" w:rsidR="009E64DA" w:rsidRPr="004F02EF" w:rsidRDefault="009E64DA" w:rsidP="009E64DA">
            <w:pPr>
              <w:rPr>
                <w:rFonts w:ascii="Segoe UI" w:hAnsi="Segoe UI" w:cs="Segoe UI"/>
                <w:sz w:val="20"/>
                <w:szCs w:val="20"/>
              </w:rPr>
            </w:pPr>
          </w:p>
        </w:tc>
        <w:tc>
          <w:tcPr>
            <w:tcW w:w="4536" w:type="dxa"/>
            <w:vMerge/>
            <w:hideMark/>
          </w:tcPr>
          <w:p w14:paraId="2CAA4CDE" w14:textId="77777777" w:rsidR="009E64DA" w:rsidRPr="004F02EF" w:rsidRDefault="009E64DA" w:rsidP="009E64DA">
            <w:pPr>
              <w:rPr>
                <w:rFonts w:ascii="Segoe UI" w:hAnsi="Segoe UI" w:cs="Segoe UI"/>
                <w:sz w:val="20"/>
                <w:szCs w:val="20"/>
              </w:rPr>
            </w:pPr>
          </w:p>
        </w:tc>
        <w:tc>
          <w:tcPr>
            <w:tcW w:w="2268" w:type="dxa"/>
            <w:noWrap/>
            <w:hideMark/>
          </w:tcPr>
          <w:p w14:paraId="1C53B9BE"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R5.9(a)</w:t>
            </w:r>
          </w:p>
        </w:tc>
        <w:tc>
          <w:tcPr>
            <w:tcW w:w="7106" w:type="dxa"/>
            <w:hideMark/>
          </w:tcPr>
          <w:p w14:paraId="53096060"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Postgraduate training programmes must give doctors in training - a. training posts that deliver the curriculum and assessment requirements set out in the approved curriculum</w:t>
            </w:r>
          </w:p>
        </w:tc>
      </w:tr>
      <w:tr w:rsidR="009E64DA" w:rsidRPr="004F02EF" w14:paraId="583E4B6D" w14:textId="77777777" w:rsidTr="00124568">
        <w:trPr>
          <w:trHeight w:val="600"/>
        </w:trPr>
        <w:tc>
          <w:tcPr>
            <w:tcW w:w="1696" w:type="dxa"/>
            <w:vMerge/>
            <w:hideMark/>
          </w:tcPr>
          <w:p w14:paraId="3D8D6604" w14:textId="77777777" w:rsidR="009E64DA" w:rsidRPr="004F02EF" w:rsidRDefault="009E64DA" w:rsidP="009E64DA">
            <w:pPr>
              <w:rPr>
                <w:rFonts w:ascii="Segoe UI" w:hAnsi="Segoe UI" w:cs="Segoe UI"/>
                <w:sz w:val="20"/>
                <w:szCs w:val="20"/>
              </w:rPr>
            </w:pPr>
          </w:p>
        </w:tc>
        <w:tc>
          <w:tcPr>
            <w:tcW w:w="4536" w:type="dxa"/>
            <w:vMerge/>
            <w:hideMark/>
          </w:tcPr>
          <w:p w14:paraId="748F700E" w14:textId="77777777" w:rsidR="009E64DA" w:rsidRPr="004F02EF" w:rsidRDefault="009E64DA" w:rsidP="009E64DA">
            <w:pPr>
              <w:rPr>
                <w:rFonts w:ascii="Segoe UI" w:hAnsi="Segoe UI" w:cs="Segoe UI"/>
                <w:sz w:val="20"/>
                <w:szCs w:val="20"/>
              </w:rPr>
            </w:pPr>
          </w:p>
        </w:tc>
        <w:tc>
          <w:tcPr>
            <w:tcW w:w="2268" w:type="dxa"/>
            <w:noWrap/>
            <w:hideMark/>
          </w:tcPr>
          <w:p w14:paraId="3DCAC9AA"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R5.9(b)</w:t>
            </w:r>
          </w:p>
        </w:tc>
        <w:tc>
          <w:tcPr>
            <w:tcW w:w="7106" w:type="dxa"/>
            <w:hideMark/>
          </w:tcPr>
          <w:p w14:paraId="27A74CE9"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Postgraduate training programmes must give doctors in training - b. sufficient practical experience to achieve and maintain the clinical or medical competences (or both) required by their curriculum</w:t>
            </w:r>
          </w:p>
        </w:tc>
      </w:tr>
      <w:tr w:rsidR="009E64DA" w:rsidRPr="004F02EF" w14:paraId="75FEE717" w14:textId="77777777" w:rsidTr="00124568">
        <w:trPr>
          <w:trHeight w:val="600"/>
        </w:trPr>
        <w:tc>
          <w:tcPr>
            <w:tcW w:w="1696" w:type="dxa"/>
            <w:vMerge/>
            <w:hideMark/>
          </w:tcPr>
          <w:p w14:paraId="68E08B0F" w14:textId="77777777" w:rsidR="009E64DA" w:rsidRPr="004F02EF" w:rsidRDefault="009E64DA" w:rsidP="009E64DA">
            <w:pPr>
              <w:rPr>
                <w:rFonts w:ascii="Segoe UI" w:hAnsi="Segoe UI" w:cs="Segoe UI"/>
                <w:sz w:val="20"/>
                <w:szCs w:val="20"/>
              </w:rPr>
            </w:pPr>
          </w:p>
        </w:tc>
        <w:tc>
          <w:tcPr>
            <w:tcW w:w="4536" w:type="dxa"/>
            <w:vMerge/>
            <w:hideMark/>
          </w:tcPr>
          <w:p w14:paraId="09439EF6" w14:textId="77777777" w:rsidR="009E64DA" w:rsidRPr="004F02EF" w:rsidRDefault="009E64DA" w:rsidP="009E64DA">
            <w:pPr>
              <w:rPr>
                <w:rFonts w:ascii="Segoe UI" w:hAnsi="Segoe UI" w:cs="Segoe UI"/>
                <w:sz w:val="20"/>
                <w:szCs w:val="20"/>
              </w:rPr>
            </w:pPr>
          </w:p>
        </w:tc>
        <w:tc>
          <w:tcPr>
            <w:tcW w:w="2268" w:type="dxa"/>
            <w:noWrap/>
            <w:hideMark/>
          </w:tcPr>
          <w:p w14:paraId="0235F50C"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R5.9(g)</w:t>
            </w:r>
          </w:p>
        </w:tc>
        <w:tc>
          <w:tcPr>
            <w:tcW w:w="7106" w:type="dxa"/>
            <w:hideMark/>
          </w:tcPr>
          <w:p w14:paraId="6B06913E"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 xml:space="preserve">Postgraduate training programmes must give doctors in training - g. placements that are long enough to allow them to become members of the multidisciplinary team, and to allow team members to make reliable judgements about their abilities, </w:t>
            </w:r>
            <w:proofErr w:type="gramStart"/>
            <w:r w:rsidRPr="004F02EF">
              <w:rPr>
                <w:rFonts w:ascii="Segoe UI" w:hAnsi="Segoe UI" w:cs="Segoe UI"/>
                <w:sz w:val="20"/>
                <w:szCs w:val="20"/>
              </w:rPr>
              <w:t>performance</w:t>
            </w:r>
            <w:proofErr w:type="gramEnd"/>
            <w:r w:rsidRPr="004F02EF">
              <w:rPr>
                <w:rFonts w:ascii="Segoe UI" w:hAnsi="Segoe UI" w:cs="Segoe UI"/>
                <w:sz w:val="20"/>
                <w:szCs w:val="20"/>
              </w:rPr>
              <w:t xml:space="preserve"> and progress</w:t>
            </w:r>
          </w:p>
        </w:tc>
      </w:tr>
      <w:tr w:rsidR="009E64DA" w:rsidRPr="004F02EF" w14:paraId="20407575" w14:textId="77777777" w:rsidTr="00124568">
        <w:trPr>
          <w:trHeight w:val="900"/>
        </w:trPr>
        <w:tc>
          <w:tcPr>
            <w:tcW w:w="1696" w:type="dxa"/>
            <w:vMerge/>
            <w:hideMark/>
          </w:tcPr>
          <w:p w14:paraId="4EF45FF4" w14:textId="77777777" w:rsidR="009E64DA" w:rsidRPr="004F02EF" w:rsidRDefault="009E64DA" w:rsidP="009E64DA">
            <w:pPr>
              <w:rPr>
                <w:rFonts w:ascii="Segoe UI" w:hAnsi="Segoe UI" w:cs="Segoe UI"/>
                <w:sz w:val="20"/>
                <w:szCs w:val="20"/>
              </w:rPr>
            </w:pPr>
          </w:p>
        </w:tc>
        <w:tc>
          <w:tcPr>
            <w:tcW w:w="4536" w:type="dxa"/>
            <w:vMerge/>
            <w:hideMark/>
          </w:tcPr>
          <w:p w14:paraId="10120490" w14:textId="77777777" w:rsidR="009E64DA" w:rsidRPr="004F02EF" w:rsidRDefault="009E64DA" w:rsidP="009E64DA">
            <w:pPr>
              <w:rPr>
                <w:rFonts w:ascii="Segoe UI" w:hAnsi="Segoe UI" w:cs="Segoe UI"/>
                <w:sz w:val="20"/>
                <w:szCs w:val="20"/>
              </w:rPr>
            </w:pPr>
          </w:p>
        </w:tc>
        <w:tc>
          <w:tcPr>
            <w:tcW w:w="2268" w:type="dxa"/>
            <w:noWrap/>
            <w:hideMark/>
          </w:tcPr>
          <w:p w14:paraId="1E45B187"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R5.9(h)</w:t>
            </w:r>
          </w:p>
        </w:tc>
        <w:tc>
          <w:tcPr>
            <w:tcW w:w="7106" w:type="dxa"/>
            <w:hideMark/>
          </w:tcPr>
          <w:p w14:paraId="72B837C5" w14:textId="77777777" w:rsidR="009E64DA" w:rsidRPr="004F02EF" w:rsidRDefault="009E64DA" w:rsidP="009E64DA">
            <w:pPr>
              <w:rPr>
                <w:rFonts w:ascii="Segoe UI" w:hAnsi="Segoe UI" w:cs="Segoe UI"/>
                <w:sz w:val="20"/>
                <w:szCs w:val="20"/>
              </w:rPr>
            </w:pPr>
            <w:r w:rsidRPr="004F02EF">
              <w:rPr>
                <w:rFonts w:ascii="Segoe UI" w:hAnsi="Segoe UI" w:cs="Segoe UI"/>
                <w:sz w:val="20"/>
                <w:szCs w:val="20"/>
              </w:rPr>
              <w:t>Postgraduate training programmes must give doctors in training - h. a balance between providing services and accessing educational and training opportunities. Services will focus on patient needs, but the work undertaken by doctors in training should support learning opportunities wherever possible.9 Education and training should not be compromised by the demands of regularly carrying out routine tasks or out-of-hours cover that do not support learning and have little educational or training value.</w:t>
            </w:r>
          </w:p>
        </w:tc>
      </w:tr>
      <w:tr w:rsidR="009E64DA" w:rsidRPr="004F02EF" w14:paraId="6890928A" w14:textId="77777777" w:rsidTr="00124568">
        <w:trPr>
          <w:trHeight w:val="900"/>
        </w:trPr>
        <w:tc>
          <w:tcPr>
            <w:tcW w:w="15606" w:type="dxa"/>
            <w:gridSpan w:val="4"/>
            <w:tcBorders>
              <w:bottom w:val="nil"/>
            </w:tcBorders>
            <w:shd w:val="clear" w:color="auto" w:fill="31849B" w:themeFill="accent5" w:themeFillShade="BF"/>
          </w:tcPr>
          <w:p w14:paraId="261757D0" w14:textId="329D332A" w:rsidR="009E64DA" w:rsidRPr="004F02EF" w:rsidRDefault="009E64DA" w:rsidP="009E64DA">
            <w:pPr>
              <w:rPr>
                <w:rFonts w:ascii="Segoe UI" w:hAnsi="Segoe UI" w:cs="Segoe UI"/>
                <w:sz w:val="20"/>
                <w:szCs w:val="20"/>
              </w:rPr>
            </w:pPr>
            <w:r w:rsidRPr="00E20295">
              <w:rPr>
                <w:rFonts w:ascii="Segoe UI" w:hAnsi="Segoe UI" w:cs="Segoe UI"/>
                <w:color w:val="FFFFFF" w:themeColor="background1"/>
                <w:sz w:val="20"/>
                <w:szCs w:val="20"/>
              </w:rPr>
              <w:t>Why is this score useful?                                                                                                                                                                                                                                                                                                                                          Practical experience is vital to postgraduate training; trainees need appropriate exposure to clinical work to develop their abilities as a doctor. Low scores indicate posts that do not provide adequate experience for trainees for their stage of training.</w:t>
            </w:r>
          </w:p>
        </w:tc>
      </w:tr>
      <w:tr w:rsidR="00124568" w:rsidRPr="004F02EF" w14:paraId="4C2A24AA" w14:textId="77777777" w:rsidTr="00CE31CF">
        <w:trPr>
          <w:trHeight w:val="386"/>
        </w:trPr>
        <w:tc>
          <w:tcPr>
            <w:tcW w:w="15606" w:type="dxa"/>
            <w:gridSpan w:val="4"/>
            <w:tcBorders>
              <w:top w:val="nil"/>
              <w:left w:val="nil"/>
              <w:bottom w:val="nil"/>
              <w:right w:val="nil"/>
            </w:tcBorders>
            <w:shd w:val="clear" w:color="auto" w:fill="auto"/>
          </w:tcPr>
          <w:p w14:paraId="362BDF81" w14:textId="77777777" w:rsidR="00124568" w:rsidRPr="00E20295" w:rsidRDefault="00124568" w:rsidP="009E64DA">
            <w:pPr>
              <w:rPr>
                <w:rFonts w:ascii="Segoe UI" w:hAnsi="Segoe UI" w:cs="Segoe UI"/>
                <w:color w:val="FFFFFF" w:themeColor="background1"/>
                <w:sz w:val="20"/>
                <w:szCs w:val="20"/>
              </w:rPr>
            </w:pPr>
          </w:p>
        </w:tc>
      </w:tr>
      <w:tr w:rsidR="00124568" w:rsidRPr="004F02EF" w14:paraId="3D009717" w14:textId="77777777" w:rsidTr="00124568">
        <w:trPr>
          <w:trHeight w:val="622"/>
        </w:trPr>
        <w:tc>
          <w:tcPr>
            <w:tcW w:w="1696" w:type="dxa"/>
            <w:tcBorders>
              <w:top w:val="nil"/>
            </w:tcBorders>
            <w:shd w:val="clear" w:color="auto" w:fill="31849B" w:themeFill="accent5" w:themeFillShade="BF"/>
            <w:hideMark/>
          </w:tcPr>
          <w:p w14:paraId="6FA8CDCF" w14:textId="77777777" w:rsidR="00124568" w:rsidRPr="004F02EF" w:rsidRDefault="00124568" w:rsidP="00506D63">
            <w:pPr>
              <w:rPr>
                <w:rFonts w:ascii="Segoe UI" w:hAnsi="Segoe UI" w:cs="Segoe UI"/>
                <w:color w:val="FFFFFF" w:themeColor="background1"/>
                <w:sz w:val="20"/>
                <w:szCs w:val="20"/>
              </w:rPr>
            </w:pPr>
            <w:bookmarkStart w:id="19" w:name="_Hlk116916593"/>
            <w:r w:rsidRPr="004F02EF">
              <w:rPr>
                <w:rFonts w:ascii="Segoe UI" w:hAnsi="Segoe UI" w:cs="Segoe UI"/>
                <w:color w:val="FFFFFF" w:themeColor="background1"/>
                <w:sz w:val="20"/>
                <w:szCs w:val="20"/>
              </w:rPr>
              <w:t>Indicator</w:t>
            </w:r>
          </w:p>
        </w:tc>
        <w:tc>
          <w:tcPr>
            <w:tcW w:w="4536" w:type="dxa"/>
            <w:tcBorders>
              <w:top w:val="nil"/>
            </w:tcBorders>
            <w:shd w:val="clear" w:color="auto" w:fill="31849B" w:themeFill="accent5" w:themeFillShade="BF"/>
            <w:hideMark/>
          </w:tcPr>
          <w:p w14:paraId="39EC732A" w14:textId="77777777" w:rsidR="00124568" w:rsidRPr="004F02EF" w:rsidRDefault="00124568"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NTS item question wording</w:t>
            </w:r>
          </w:p>
        </w:tc>
        <w:tc>
          <w:tcPr>
            <w:tcW w:w="2268" w:type="dxa"/>
            <w:tcBorders>
              <w:top w:val="nil"/>
            </w:tcBorders>
            <w:shd w:val="clear" w:color="auto" w:fill="31849B" w:themeFill="accent5" w:themeFillShade="BF"/>
            <w:hideMark/>
          </w:tcPr>
          <w:p w14:paraId="3F0ADA90" w14:textId="77777777" w:rsidR="00124568" w:rsidRPr="004F02EF" w:rsidRDefault="00124568"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(number)</w:t>
            </w:r>
          </w:p>
        </w:tc>
        <w:tc>
          <w:tcPr>
            <w:tcW w:w="7106" w:type="dxa"/>
            <w:tcBorders>
              <w:top w:val="nil"/>
            </w:tcBorders>
            <w:shd w:val="clear" w:color="auto" w:fill="31849B" w:themeFill="accent5" w:themeFillShade="BF"/>
            <w:hideMark/>
          </w:tcPr>
          <w:p w14:paraId="1E6FAB05" w14:textId="77777777" w:rsidR="00124568" w:rsidRPr="004F02EF" w:rsidRDefault="00124568" w:rsidP="00506D63">
            <w:pPr>
              <w:rPr>
                <w:rFonts w:ascii="Segoe UI" w:hAnsi="Segoe UI" w:cs="Segoe UI"/>
                <w:color w:val="FFFFFF" w:themeColor="background1"/>
                <w:sz w:val="20"/>
                <w:szCs w:val="20"/>
              </w:rPr>
            </w:pPr>
            <w:r w:rsidRPr="004F02EF">
              <w:rPr>
                <w:rFonts w:ascii="Segoe UI" w:hAnsi="Segoe UI" w:cs="Segoe UI"/>
                <w:color w:val="FFFFFF" w:themeColor="background1"/>
                <w:sz w:val="20"/>
                <w:szCs w:val="20"/>
              </w:rPr>
              <w:t>Promoting excellence requirement (text)</w:t>
            </w:r>
          </w:p>
        </w:tc>
      </w:tr>
    </w:tbl>
    <w:tbl>
      <w:tblPr>
        <w:tblStyle w:val="TableGrid1"/>
        <w:tblW w:w="0" w:type="auto"/>
        <w:tblLook w:val="04A0" w:firstRow="1" w:lastRow="0" w:firstColumn="1" w:lastColumn="0" w:noHBand="0" w:noVBand="1"/>
      </w:tblPr>
      <w:tblGrid>
        <w:gridCol w:w="1696"/>
        <w:gridCol w:w="4536"/>
        <w:gridCol w:w="2268"/>
        <w:gridCol w:w="7088"/>
      </w:tblGrid>
      <w:tr w:rsidR="00CE31CF" w:rsidRPr="00E20295" w14:paraId="7DCC3EE2" w14:textId="77777777" w:rsidTr="00124568">
        <w:tc>
          <w:tcPr>
            <w:tcW w:w="1696" w:type="dxa"/>
            <w:vMerge w:val="restart"/>
            <w:shd w:val="clear" w:color="auto" w:fill="auto"/>
          </w:tcPr>
          <w:bookmarkEnd w:id="19"/>
          <w:p w14:paraId="5F17E9DF"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Burnout</w:t>
            </w:r>
          </w:p>
        </w:tc>
        <w:tc>
          <w:tcPr>
            <w:tcW w:w="4536" w:type="dxa"/>
            <w:vMerge w:val="restart"/>
            <w:shd w:val="clear" w:color="auto" w:fill="auto"/>
          </w:tcPr>
          <w:p w14:paraId="3373EA9A"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Is your work emotionally exhausting?</w:t>
            </w:r>
          </w:p>
        </w:tc>
        <w:tc>
          <w:tcPr>
            <w:tcW w:w="2268" w:type="dxa"/>
            <w:shd w:val="clear" w:color="auto" w:fill="auto"/>
          </w:tcPr>
          <w:p w14:paraId="00FBE094"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R1.7</w:t>
            </w:r>
          </w:p>
        </w:tc>
        <w:tc>
          <w:tcPr>
            <w:tcW w:w="7088" w:type="dxa"/>
            <w:shd w:val="clear" w:color="auto" w:fill="auto"/>
          </w:tcPr>
          <w:p w14:paraId="59E33DF1"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 xml:space="preserve">Organisations must make sure there are enough staff members who are suitably qualified, so that learners have appropriate clinical supervision, </w:t>
            </w:r>
            <w:r w:rsidRPr="00E20295">
              <w:rPr>
                <w:rFonts w:ascii="Segoe UI" w:hAnsi="Segoe UI" w:cs="Segoe UI"/>
                <w:sz w:val="20"/>
                <w:szCs w:val="20"/>
              </w:rPr>
              <w:lastRenderedPageBreak/>
              <w:t>working patterns and workload, for patients to receive care that is safe and of a good standard, while creating the required learning opportunities.</w:t>
            </w:r>
          </w:p>
        </w:tc>
      </w:tr>
      <w:tr w:rsidR="00CE31CF" w:rsidRPr="00E20295" w14:paraId="3A65185E" w14:textId="77777777" w:rsidTr="00124568">
        <w:tc>
          <w:tcPr>
            <w:tcW w:w="1696" w:type="dxa"/>
            <w:vMerge/>
            <w:shd w:val="clear" w:color="auto" w:fill="auto"/>
          </w:tcPr>
          <w:p w14:paraId="1F9564D5" w14:textId="77777777" w:rsidR="00CE31CF" w:rsidRPr="00E20295" w:rsidRDefault="00CE31CF" w:rsidP="00506D63">
            <w:pPr>
              <w:rPr>
                <w:rFonts w:ascii="Segoe UI" w:hAnsi="Segoe UI" w:cs="Segoe UI"/>
                <w:sz w:val="20"/>
                <w:szCs w:val="20"/>
              </w:rPr>
            </w:pPr>
          </w:p>
        </w:tc>
        <w:tc>
          <w:tcPr>
            <w:tcW w:w="4536" w:type="dxa"/>
            <w:vMerge/>
            <w:shd w:val="clear" w:color="auto" w:fill="auto"/>
          </w:tcPr>
          <w:p w14:paraId="4149F541" w14:textId="77777777" w:rsidR="00CE31CF" w:rsidRPr="00E20295" w:rsidRDefault="00CE31CF" w:rsidP="00506D63">
            <w:pPr>
              <w:rPr>
                <w:rFonts w:ascii="Segoe UI" w:hAnsi="Segoe UI" w:cs="Segoe UI"/>
                <w:sz w:val="20"/>
                <w:szCs w:val="20"/>
              </w:rPr>
            </w:pPr>
          </w:p>
        </w:tc>
        <w:tc>
          <w:tcPr>
            <w:tcW w:w="2268" w:type="dxa"/>
            <w:shd w:val="clear" w:color="auto" w:fill="auto"/>
          </w:tcPr>
          <w:p w14:paraId="4D528917"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R1.12(e)</w:t>
            </w:r>
          </w:p>
        </w:tc>
        <w:tc>
          <w:tcPr>
            <w:tcW w:w="7088" w:type="dxa"/>
            <w:shd w:val="clear" w:color="auto" w:fill="auto"/>
          </w:tcPr>
          <w:p w14:paraId="72622652"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Organisations must design rotas to - e. minimise the adverse effects of fatigue and workload.</w:t>
            </w:r>
          </w:p>
        </w:tc>
      </w:tr>
      <w:tr w:rsidR="00CE31CF" w:rsidRPr="0093667E" w14:paraId="613501AF" w14:textId="77777777" w:rsidTr="00124568">
        <w:tc>
          <w:tcPr>
            <w:tcW w:w="1696" w:type="dxa"/>
            <w:vMerge/>
            <w:shd w:val="clear" w:color="auto" w:fill="auto"/>
          </w:tcPr>
          <w:p w14:paraId="53649C4C" w14:textId="77777777" w:rsidR="00CE31CF" w:rsidRPr="00E20295" w:rsidRDefault="00CE31CF" w:rsidP="00506D63">
            <w:pPr>
              <w:rPr>
                <w:rFonts w:ascii="Segoe UI" w:hAnsi="Segoe UI" w:cs="Segoe UI"/>
                <w:sz w:val="20"/>
                <w:szCs w:val="20"/>
              </w:rPr>
            </w:pPr>
          </w:p>
        </w:tc>
        <w:tc>
          <w:tcPr>
            <w:tcW w:w="4536" w:type="dxa"/>
            <w:vMerge/>
            <w:shd w:val="clear" w:color="auto" w:fill="auto"/>
          </w:tcPr>
          <w:p w14:paraId="55CCFAC1" w14:textId="77777777" w:rsidR="00CE31CF" w:rsidRPr="00E20295" w:rsidRDefault="00CE31CF" w:rsidP="00506D63">
            <w:pPr>
              <w:rPr>
                <w:rFonts w:ascii="Segoe UI" w:hAnsi="Segoe UI" w:cs="Segoe UI"/>
                <w:sz w:val="20"/>
                <w:szCs w:val="20"/>
              </w:rPr>
            </w:pPr>
          </w:p>
        </w:tc>
        <w:tc>
          <w:tcPr>
            <w:tcW w:w="2268" w:type="dxa"/>
            <w:shd w:val="clear" w:color="auto" w:fill="auto"/>
          </w:tcPr>
          <w:p w14:paraId="33BCB493" w14:textId="77777777" w:rsidR="00CE31CF" w:rsidRPr="00E20295" w:rsidRDefault="00CE31CF" w:rsidP="00506D63">
            <w:pPr>
              <w:rPr>
                <w:rFonts w:ascii="Segoe UI" w:hAnsi="Segoe UI" w:cs="Segoe UI"/>
                <w:sz w:val="20"/>
                <w:szCs w:val="20"/>
              </w:rPr>
            </w:pPr>
            <w:r>
              <w:rPr>
                <w:rFonts w:ascii="Segoe UI" w:hAnsi="Segoe UI" w:cs="Segoe UI"/>
                <w:sz w:val="20"/>
                <w:szCs w:val="20"/>
              </w:rPr>
              <w:t>R3.2</w:t>
            </w:r>
          </w:p>
        </w:tc>
        <w:tc>
          <w:tcPr>
            <w:tcW w:w="7088" w:type="dxa"/>
            <w:shd w:val="clear" w:color="auto" w:fill="auto"/>
          </w:tcPr>
          <w:p w14:paraId="69684BE8" w14:textId="77777777" w:rsidR="00CE31CF" w:rsidRPr="0093667E" w:rsidRDefault="00CE31CF" w:rsidP="00506D63">
            <w:pPr>
              <w:rPr>
                <w:rFonts w:ascii="Segoe UI" w:hAnsi="Segoe UI" w:cs="Segoe UI"/>
                <w:sz w:val="20"/>
                <w:szCs w:val="20"/>
              </w:rPr>
            </w:pPr>
            <w:r w:rsidRPr="0093667E">
              <w:rPr>
                <w:rFonts w:ascii="Segoe UI" w:hAnsi="Segoe UI" w:cs="Segoe UI"/>
                <w:sz w:val="20"/>
                <w:szCs w:val="20"/>
              </w:rPr>
              <w:t xml:space="preserve">Learners must have access to resources to support their health and wellbeing, and to educational and pastoral support, </w:t>
            </w:r>
            <w:proofErr w:type="gramStart"/>
            <w:r w:rsidRPr="0093667E">
              <w:rPr>
                <w:rFonts w:ascii="Segoe UI" w:hAnsi="Segoe UI" w:cs="Segoe UI"/>
                <w:sz w:val="20"/>
                <w:szCs w:val="20"/>
              </w:rPr>
              <w:t>including:</w:t>
            </w:r>
            <w:proofErr w:type="gramEnd"/>
            <w:r w:rsidRPr="0093667E">
              <w:rPr>
                <w:rFonts w:ascii="Segoe UI" w:hAnsi="Segoe UI" w:cs="Segoe UI"/>
                <w:sz w:val="20"/>
                <w:szCs w:val="20"/>
              </w:rPr>
              <w:t xml:space="preserve"> a) confidential counselling services b) careers advice and support c) occupational health services.</w:t>
            </w:r>
          </w:p>
        </w:tc>
      </w:tr>
      <w:tr w:rsidR="00CE31CF" w:rsidRPr="00E20295" w14:paraId="5AB0F90C" w14:textId="77777777" w:rsidTr="00124568">
        <w:tc>
          <w:tcPr>
            <w:tcW w:w="1696" w:type="dxa"/>
            <w:vMerge/>
            <w:shd w:val="clear" w:color="auto" w:fill="auto"/>
          </w:tcPr>
          <w:p w14:paraId="498E80D3" w14:textId="77777777" w:rsidR="00CE31CF" w:rsidRPr="00E20295" w:rsidRDefault="00CE31CF" w:rsidP="00506D63">
            <w:pPr>
              <w:rPr>
                <w:rFonts w:ascii="Segoe UI" w:hAnsi="Segoe UI" w:cs="Segoe UI"/>
                <w:sz w:val="20"/>
                <w:szCs w:val="20"/>
              </w:rPr>
            </w:pPr>
          </w:p>
        </w:tc>
        <w:tc>
          <w:tcPr>
            <w:tcW w:w="4536" w:type="dxa"/>
            <w:vMerge w:val="restart"/>
            <w:shd w:val="clear" w:color="auto" w:fill="auto"/>
          </w:tcPr>
          <w:p w14:paraId="7AF0E7DB"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Do you feel burnt out because of your work?</w:t>
            </w:r>
          </w:p>
        </w:tc>
        <w:tc>
          <w:tcPr>
            <w:tcW w:w="2268" w:type="dxa"/>
            <w:shd w:val="clear" w:color="auto" w:fill="auto"/>
          </w:tcPr>
          <w:p w14:paraId="06FBA829"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R1.7</w:t>
            </w:r>
          </w:p>
        </w:tc>
        <w:tc>
          <w:tcPr>
            <w:tcW w:w="7088" w:type="dxa"/>
            <w:shd w:val="clear" w:color="auto" w:fill="auto"/>
          </w:tcPr>
          <w:p w14:paraId="7F6EDA13"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E31CF" w:rsidRPr="00E20295" w14:paraId="23C1C34A" w14:textId="77777777" w:rsidTr="00124568">
        <w:tc>
          <w:tcPr>
            <w:tcW w:w="1696" w:type="dxa"/>
            <w:vMerge/>
            <w:shd w:val="clear" w:color="auto" w:fill="auto"/>
          </w:tcPr>
          <w:p w14:paraId="524F1BCC" w14:textId="77777777" w:rsidR="00CE31CF" w:rsidRPr="00E20295" w:rsidRDefault="00CE31CF" w:rsidP="00506D63">
            <w:pPr>
              <w:rPr>
                <w:rFonts w:ascii="Segoe UI" w:hAnsi="Segoe UI" w:cs="Segoe UI"/>
                <w:sz w:val="20"/>
                <w:szCs w:val="20"/>
              </w:rPr>
            </w:pPr>
          </w:p>
        </w:tc>
        <w:tc>
          <w:tcPr>
            <w:tcW w:w="4536" w:type="dxa"/>
            <w:vMerge/>
            <w:shd w:val="clear" w:color="auto" w:fill="auto"/>
          </w:tcPr>
          <w:p w14:paraId="3FEA442A" w14:textId="77777777" w:rsidR="00CE31CF" w:rsidRPr="00E20295" w:rsidRDefault="00CE31CF" w:rsidP="00506D63">
            <w:pPr>
              <w:rPr>
                <w:rFonts w:ascii="Segoe UI" w:hAnsi="Segoe UI" w:cs="Segoe UI"/>
                <w:sz w:val="20"/>
                <w:szCs w:val="20"/>
              </w:rPr>
            </w:pPr>
          </w:p>
        </w:tc>
        <w:tc>
          <w:tcPr>
            <w:tcW w:w="2268" w:type="dxa"/>
            <w:shd w:val="clear" w:color="auto" w:fill="auto"/>
          </w:tcPr>
          <w:p w14:paraId="1945DE0B"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R1.12(e)</w:t>
            </w:r>
          </w:p>
        </w:tc>
        <w:tc>
          <w:tcPr>
            <w:tcW w:w="7088" w:type="dxa"/>
            <w:shd w:val="clear" w:color="auto" w:fill="auto"/>
          </w:tcPr>
          <w:p w14:paraId="28641D38"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Organisations must design rotas to - e. minimise the adverse effects of fatigue and workload.</w:t>
            </w:r>
          </w:p>
        </w:tc>
      </w:tr>
      <w:tr w:rsidR="00CE31CF" w:rsidRPr="0093667E" w14:paraId="62344861" w14:textId="77777777" w:rsidTr="00124568">
        <w:tc>
          <w:tcPr>
            <w:tcW w:w="1696" w:type="dxa"/>
            <w:vMerge/>
            <w:shd w:val="clear" w:color="auto" w:fill="auto"/>
          </w:tcPr>
          <w:p w14:paraId="5B6DAE78" w14:textId="77777777" w:rsidR="00CE31CF" w:rsidRPr="00E20295" w:rsidRDefault="00CE31CF" w:rsidP="00506D63">
            <w:pPr>
              <w:rPr>
                <w:rFonts w:ascii="Segoe UI" w:hAnsi="Segoe UI" w:cs="Segoe UI"/>
                <w:sz w:val="20"/>
                <w:szCs w:val="20"/>
              </w:rPr>
            </w:pPr>
          </w:p>
        </w:tc>
        <w:tc>
          <w:tcPr>
            <w:tcW w:w="4536" w:type="dxa"/>
            <w:vMerge/>
            <w:shd w:val="clear" w:color="auto" w:fill="auto"/>
          </w:tcPr>
          <w:p w14:paraId="19CB2177" w14:textId="77777777" w:rsidR="00CE31CF" w:rsidRPr="00E20295" w:rsidRDefault="00CE31CF" w:rsidP="00506D63">
            <w:pPr>
              <w:rPr>
                <w:rFonts w:ascii="Segoe UI" w:hAnsi="Segoe UI" w:cs="Segoe UI"/>
                <w:sz w:val="20"/>
                <w:szCs w:val="20"/>
              </w:rPr>
            </w:pPr>
          </w:p>
        </w:tc>
        <w:tc>
          <w:tcPr>
            <w:tcW w:w="2268" w:type="dxa"/>
            <w:shd w:val="clear" w:color="auto" w:fill="auto"/>
          </w:tcPr>
          <w:p w14:paraId="20CF8CFA" w14:textId="77777777" w:rsidR="00CE31CF" w:rsidRPr="00E20295" w:rsidRDefault="00CE31CF" w:rsidP="00506D63">
            <w:pPr>
              <w:rPr>
                <w:rFonts w:ascii="Segoe UI" w:hAnsi="Segoe UI" w:cs="Segoe UI"/>
                <w:sz w:val="20"/>
                <w:szCs w:val="20"/>
              </w:rPr>
            </w:pPr>
            <w:r>
              <w:rPr>
                <w:rFonts w:ascii="Segoe UI" w:hAnsi="Segoe UI" w:cs="Segoe UI"/>
                <w:sz w:val="20"/>
                <w:szCs w:val="20"/>
              </w:rPr>
              <w:t>R3.2</w:t>
            </w:r>
          </w:p>
        </w:tc>
        <w:tc>
          <w:tcPr>
            <w:tcW w:w="7088" w:type="dxa"/>
            <w:shd w:val="clear" w:color="auto" w:fill="auto"/>
          </w:tcPr>
          <w:p w14:paraId="556015E1" w14:textId="77777777" w:rsidR="00CE31CF" w:rsidRPr="0093667E" w:rsidRDefault="00CE31CF" w:rsidP="00506D63">
            <w:pPr>
              <w:rPr>
                <w:rFonts w:ascii="Segoe UI" w:hAnsi="Segoe UI" w:cs="Segoe UI"/>
                <w:sz w:val="20"/>
                <w:szCs w:val="20"/>
              </w:rPr>
            </w:pPr>
            <w:r w:rsidRPr="0093667E">
              <w:rPr>
                <w:rFonts w:ascii="Segoe UI" w:hAnsi="Segoe UI" w:cs="Segoe UI"/>
                <w:sz w:val="20"/>
                <w:szCs w:val="20"/>
              </w:rPr>
              <w:t xml:space="preserve">Learners must have access to resources to support their health and wellbeing, and to educational and pastoral support, </w:t>
            </w:r>
            <w:proofErr w:type="gramStart"/>
            <w:r w:rsidRPr="0093667E">
              <w:rPr>
                <w:rFonts w:ascii="Segoe UI" w:hAnsi="Segoe UI" w:cs="Segoe UI"/>
                <w:sz w:val="20"/>
                <w:szCs w:val="20"/>
              </w:rPr>
              <w:t>including:</w:t>
            </w:r>
            <w:proofErr w:type="gramEnd"/>
            <w:r w:rsidRPr="0093667E">
              <w:rPr>
                <w:rFonts w:ascii="Segoe UI" w:hAnsi="Segoe UI" w:cs="Segoe UI"/>
                <w:sz w:val="20"/>
                <w:szCs w:val="20"/>
              </w:rPr>
              <w:t xml:space="preserve"> a) confidential counselling services b) careers advice and support c) occupational health services.</w:t>
            </w:r>
          </w:p>
        </w:tc>
      </w:tr>
      <w:tr w:rsidR="00CE31CF" w:rsidRPr="00E20295" w14:paraId="5DAC65AA" w14:textId="77777777" w:rsidTr="00124568">
        <w:tc>
          <w:tcPr>
            <w:tcW w:w="1696" w:type="dxa"/>
            <w:vMerge/>
            <w:shd w:val="clear" w:color="auto" w:fill="auto"/>
          </w:tcPr>
          <w:p w14:paraId="0AC9A3CF" w14:textId="77777777" w:rsidR="00CE31CF" w:rsidRPr="00E20295" w:rsidRDefault="00CE31CF" w:rsidP="00506D63">
            <w:pPr>
              <w:rPr>
                <w:rFonts w:ascii="Segoe UI" w:hAnsi="Segoe UI" w:cs="Segoe UI"/>
                <w:sz w:val="20"/>
                <w:szCs w:val="20"/>
              </w:rPr>
            </w:pPr>
          </w:p>
        </w:tc>
        <w:tc>
          <w:tcPr>
            <w:tcW w:w="4536" w:type="dxa"/>
            <w:vMerge w:val="restart"/>
            <w:shd w:val="clear" w:color="auto" w:fill="auto"/>
          </w:tcPr>
          <w:p w14:paraId="749DE542"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Does your work frustrate you?</w:t>
            </w:r>
          </w:p>
        </w:tc>
        <w:tc>
          <w:tcPr>
            <w:tcW w:w="2268" w:type="dxa"/>
            <w:shd w:val="clear" w:color="auto" w:fill="auto"/>
          </w:tcPr>
          <w:p w14:paraId="6871037E"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R1.7</w:t>
            </w:r>
          </w:p>
        </w:tc>
        <w:tc>
          <w:tcPr>
            <w:tcW w:w="7088" w:type="dxa"/>
            <w:shd w:val="clear" w:color="auto" w:fill="auto"/>
          </w:tcPr>
          <w:p w14:paraId="529FF5FA"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E31CF" w:rsidRPr="00E20295" w14:paraId="4B777ABB" w14:textId="77777777" w:rsidTr="00124568">
        <w:tc>
          <w:tcPr>
            <w:tcW w:w="1696" w:type="dxa"/>
            <w:vMerge/>
            <w:shd w:val="clear" w:color="auto" w:fill="auto"/>
          </w:tcPr>
          <w:p w14:paraId="39C50F89" w14:textId="77777777" w:rsidR="00CE31CF" w:rsidRPr="00E20295" w:rsidRDefault="00CE31CF" w:rsidP="00506D63">
            <w:pPr>
              <w:rPr>
                <w:rFonts w:ascii="Segoe UI" w:hAnsi="Segoe UI" w:cs="Segoe UI"/>
                <w:sz w:val="20"/>
                <w:szCs w:val="20"/>
              </w:rPr>
            </w:pPr>
          </w:p>
        </w:tc>
        <w:tc>
          <w:tcPr>
            <w:tcW w:w="4536" w:type="dxa"/>
            <w:vMerge/>
            <w:shd w:val="clear" w:color="auto" w:fill="auto"/>
          </w:tcPr>
          <w:p w14:paraId="57F1E05F" w14:textId="77777777" w:rsidR="00CE31CF" w:rsidRPr="00E20295" w:rsidRDefault="00CE31CF" w:rsidP="00506D63">
            <w:pPr>
              <w:rPr>
                <w:rFonts w:ascii="Segoe UI" w:hAnsi="Segoe UI" w:cs="Segoe UI"/>
                <w:sz w:val="20"/>
                <w:szCs w:val="20"/>
              </w:rPr>
            </w:pPr>
          </w:p>
        </w:tc>
        <w:tc>
          <w:tcPr>
            <w:tcW w:w="2268" w:type="dxa"/>
            <w:shd w:val="clear" w:color="auto" w:fill="auto"/>
          </w:tcPr>
          <w:p w14:paraId="75398209"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R1.12(e)</w:t>
            </w:r>
          </w:p>
        </w:tc>
        <w:tc>
          <w:tcPr>
            <w:tcW w:w="7088" w:type="dxa"/>
            <w:shd w:val="clear" w:color="auto" w:fill="auto"/>
          </w:tcPr>
          <w:p w14:paraId="3A3E9831"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Organisations must design rotas to - e. minimise the adverse effects of fatigue and workload.</w:t>
            </w:r>
          </w:p>
          <w:p w14:paraId="0E6172A2" w14:textId="77777777" w:rsidR="00CE31CF" w:rsidRPr="00E20295" w:rsidRDefault="00CE31CF" w:rsidP="00506D63">
            <w:pPr>
              <w:rPr>
                <w:rFonts w:ascii="Segoe UI" w:hAnsi="Segoe UI" w:cs="Segoe UI"/>
                <w:sz w:val="20"/>
                <w:szCs w:val="20"/>
              </w:rPr>
            </w:pPr>
          </w:p>
        </w:tc>
      </w:tr>
      <w:tr w:rsidR="00CE31CF" w:rsidRPr="0093667E" w14:paraId="7D19ABCB" w14:textId="77777777" w:rsidTr="00124568">
        <w:tc>
          <w:tcPr>
            <w:tcW w:w="1696" w:type="dxa"/>
            <w:vMerge/>
            <w:shd w:val="clear" w:color="auto" w:fill="auto"/>
          </w:tcPr>
          <w:p w14:paraId="41AC3585" w14:textId="77777777" w:rsidR="00CE31CF" w:rsidRPr="00E20295" w:rsidRDefault="00CE31CF" w:rsidP="00506D63">
            <w:pPr>
              <w:rPr>
                <w:rFonts w:ascii="Segoe UI" w:hAnsi="Segoe UI" w:cs="Segoe UI"/>
                <w:sz w:val="20"/>
                <w:szCs w:val="20"/>
              </w:rPr>
            </w:pPr>
          </w:p>
        </w:tc>
        <w:tc>
          <w:tcPr>
            <w:tcW w:w="4536" w:type="dxa"/>
            <w:vMerge/>
            <w:shd w:val="clear" w:color="auto" w:fill="auto"/>
          </w:tcPr>
          <w:p w14:paraId="068E0424" w14:textId="77777777" w:rsidR="00CE31CF" w:rsidRPr="00E20295" w:rsidRDefault="00CE31CF" w:rsidP="00506D63">
            <w:pPr>
              <w:rPr>
                <w:rFonts w:ascii="Segoe UI" w:hAnsi="Segoe UI" w:cs="Segoe UI"/>
                <w:sz w:val="20"/>
                <w:szCs w:val="20"/>
              </w:rPr>
            </w:pPr>
          </w:p>
        </w:tc>
        <w:tc>
          <w:tcPr>
            <w:tcW w:w="2268" w:type="dxa"/>
            <w:shd w:val="clear" w:color="auto" w:fill="auto"/>
          </w:tcPr>
          <w:p w14:paraId="11417DDF" w14:textId="77777777" w:rsidR="00CE31CF" w:rsidRPr="00E20295" w:rsidRDefault="00CE31CF" w:rsidP="00506D63">
            <w:pPr>
              <w:rPr>
                <w:rFonts w:ascii="Segoe UI" w:hAnsi="Segoe UI" w:cs="Segoe UI"/>
                <w:sz w:val="20"/>
                <w:szCs w:val="20"/>
              </w:rPr>
            </w:pPr>
            <w:r>
              <w:rPr>
                <w:rFonts w:ascii="Segoe UI" w:hAnsi="Segoe UI" w:cs="Segoe UI"/>
                <w:sz w:val="20"/>
                <w:szCs w:val="20"/>
              </w:rPr>
              <w:t>R3.2</w:t>
            </w:r>
          </w:p>
        </w:tc>
        <w:tc>
          <w:tcPr>
            <w:tcW w:w="7088" w:type="dxa"/>
            <w:shd w:val="clear" w:color="auto" w:fill="auto"/>
          </w:tcPr>
          <w:p w14:paraId="18868E9C" w14:textId="77777777" w:rsidR="00CE31CF" w:rsidRPr="0093667E" w:rsidRDefault="00CE31CF" w:rsidP="00506D63">
            <w:pPr>
              <w:rPr>
                <w:rFonts w:ascii="Segoe UI" w:hAnsi="Segoe UI" w:cs="Segoe UI"/>
                <w:sz w:val="20"/>
                <w:szCs w:val="20"/>
              </w:rPr>
            </w:pPr>
            <w:r w:rsidRPr="0093667E">
              <w:rPr>
                <w:rFonts w:ascii="Segoe UI" w:hAnsi="Segoe UI" w:cs="Segoe UI"/>
                <w:sz w:val="20"/>
                <w:szCs w:val="20"/>
              </w:rPr>
              <w:t xml:space="preserve">Learners must have access to resources to support their health and wellbeing, and to educational and pastoral support, </w:t>
            </w:r>
            <w:proofErr w:type="gramStart"/>
            <w:r w:rsidRPr="0093667E">
              <w:rPr>
                <w:rFonts w:ascii="Segoe UI" w:hAnsi="Segoe UI" w:cs="Segoe UI"/>
                <w:sz w:val="20"/>
                <w:szCs w:val="20"/>
              </w:rPr>
              <w:t>including:</w:t>
            </w:r>
            <w:proofErr w:type="gramEnd"/>
            <w:r w:rsidRPr="0093667E">
              <w:rPr>
                <w:rFonts w:ascii="Segoe UI" w:hAnsi="Segoe UI" w:cs="Segoe UI"/>
                <w:sz w:val="20"/>
                <w:szCs w:val="20"/>
              </w:rPr>
              <w:t xml:space="preserve"> a) confidential counselling services b) careers advice and support c) occupational health services.</w:t>
            </w:r>
          </w:p>
        </w:tc>
      </w:tr>
      <w:tr w:rsidR="00CE31CF" w:rsidRPr="00E20295" w14:paraId="0BB02221" w14:textId="77777777" w:rsidTr="00124568">
        <w:tc>
          <w:tcPr>
            <w:tcW w:w="1696" w:type="dxa"/>
            <w:vMerge/>
            <w:shd w:val="clear" w:color="auto" w:fill="auto"/>
          </w:tcPr>
          <w:p w14:paraId="5CE082A1" w14:textId="77777777" w:rsidR="00CE31CF" w:rsidRPr="00E20295" w:rsidRDefault="00CE31CF" w:rsidP="00506D63">
            <w:pPr>
              <w:rPr>
                <w:rFonts w:ascii="Segoe UI" w:hAnsi="Segoe UI" w:cs="Segoe UI"/>
                <w:sz w:val="20"/>
                <w:szCs w:val="20"/>
              </w:rPr>
            </w:pPr>
          </w:p>
        </w:tc>
        <w:tc>
          <w:tcPr>
            <w:tcW w:w="4536" w:type="dxa"/>
            <w:vMerge w:val="restart"/>
            <w:shd w:val="clear" w:color="auto" w:fill="auto"/>
          </w:tcPr>
          <w:p w14:paraId="2C004C4E"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Do you feel worn out at the end of the working day?</w:t>
            </w:r>
          </w:p>
        </w:tc>
        <w:tc>
          <w:tcPr>
            <w:tcW w:w="2268" w:type="dxa"/>
            <w:shd w:val="clear" w:color="auto" w:fill="auto"/>
          </w:tcPr>
          <w:p w14:paraId="227C22CE"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R1.7</w:t>
            </w:r>
          </w:p>
        </w:tc>
        <w:tc>
          <w:tcPr>
            <w:tcW w:w="7088" w:type="dxa"/>
            <w:shd w:val="clear" w:color="auto" w:fill="auto"/>
          </w:tcPr>
          <w:p w14:paraId="0F5003D8"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E31CF" w:rsidRPr="00E20295" w14:paraId="553DFA4D" w14:textId="77777777" w:rsidTr="00124568">
        <w:tc>
          <w:tcPr>
            <w:tcW w:w="1696" w:type="dxa"/>
            <w:vMerge/>
            <w:shd w:val="clear" w:color="auto" w:fill="auto"/>
          </w:tcPr>
          <w:p w14:paraId="7F1A095A" w14:textId="77777777" w:rsidR="00CE31CF" w:rsidRPr="00E20295" w:rsidRDefault="00CE31CF" w:rsidP="00506D63">
            <w:pPr>
              <w:rPr>
                <w:rFonts w:ascii="Segoe UI" w:hAnsi="Segoe UI" w:cs="Segoe UI"/>
                <w:sz w:val="20"/>
                <w:szCs w:val="20"/>
              </w:rPr>
            </w:pPr>
          </w:p>
        </w:tc>
        <w:tc>
          <w:tcPr>
            <w:tcW w:w="4536" w:type="dxa"/>
            <w:vMerge/>
            <w:shd w:val="clear" w:color="auto" w:fill="auto"/>
          </w:tcPr>
          <w:p w14:paraId="24E5B8D5" w14:textId="77777777" w:rsidR="00CE31CF" w:rsidRPr="00E20295" w:rsidRDefault="00CE31CF" w:rsidP="00506D63">
            <w:pPr>
              <w:rPr>
                <w:rFonts w:ascii="Segoe UI" w:hAnsi="Segoe UI" w:cs="Segoe UI"/>
                <w:sz w:val="20"/>
                <w:szCs w:val="20"/>
              </w:rPr>
            </w:pPr>
          </w:p>
        </w:tc>
        <w:tc>
          <w:tcPr>
            <w:tcW w:w="2268" w:type="dxa"/>
            <w:shd w:val="clear" w:color="auto" w:fill="auto"/>
          </w:tcPr>
          <w:p w14:paraId="1BF09607"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R1.12(e)</w:t>
            </w:r>
          </w:p>
        </w:tc>
        <w:tc>
          <w:tcPr>
            <w:tcW w:w="7088" w:type="dxa"/>
            <w:shd w:val="clear" w:color="auto" w:fill="auto"/>
          </w:tcPr>
          <w:p w14:paraId="77B84B6E"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Organisations must design rotas to - e. minimise the adverse effects of fatigue and workload.</w:t>
            </w:r>
          </w:p>
          <w:p w14:paraId="7432A056" w14:textId="77777777" w:rsidR="00CE31CF" w:rsidRPr="00E20295" w:rsidRDefault="00CE31CF" w:rsidP="00506D63">
            <w:pPr>
              <w:rPr>
                <w:rFonts w:ascii="Segoe UI" w:hAnsi="Segoe UI" w:cs="Segoe UI"/>
                <w:sz w:val="20"/>
                <w:szCs w:val="20"/>
              </w:rPr>
            </w:pPr>
          </w:p>
        </w:tc>
      </w:tr>
      <w:tr w:rsidR="00CE31CF" w:rsidRPr="0093667E" w14:paraId="21ADD27B" w14:textId="77777777" w:rsidTr="00124568">
        <w:tc>
          <w:tcPr>
            <w:tcW w:w="1696" w:type="dxa"/>
            <w:vMerge/>
            <w:shd w:val="clear" w:color="auto" w:fill="auto"/>
          </w:tcPr>
          <w:p w14:paraId="45B84DF0" w14:textId="77777777" w:rsidR="00CE31CF" w:rsidRPr="00E20295" w:rsidRDefault="00CE31CF" w:rsidP="00506D63">
            <w:pPr>
              <w:rPr>
                <w:rFonts w:ascii="Segoe UI" w:hAnsi="Segoe UI" w:cs="Segoe UI"/>
                <w:sz w:val="20"/>
                <w:szCs w:val="20"/>
              </w:rPr>
            </w:pPr>
          </w:p>
        </w:tc>
        <w:tc>
          <w:tcPr>
            <w:tcW w:w="4536" w:type="dxa"/>
            <w:vMerge/>
            <w:shd w:val="clear" w:color="auto" w:fill="auto"/>
          </w:tcPr>
          <w:p w14:paraId="4A92D497" w14:textId="77777777" w:rsidR="00CE31CF" w:rsidRPr="00E20295" w:rsidRDefault="00CE31CF" w:rsidP="00506D63">
            <w:pPr>
              <w:rPr>
                <w:rFonts w:ascii="Segoe UI" w:hAnsi="Segoe UI" w:cs="Segoe UI"/>
                <w:sz w:val="20"/>
                <w:szCs w:val="20"/>
              </w:rPr>
            </w:pPr>
          </w:p>
        </w:tc>
        <w:tc>
          <w:tcPr>
            <w:tcW w:w="2268" w:type="dxa"/>
            <w:shd w:val="clear" w:color="auto" w:fill="auto"/>
          </w:tcPr>
          <w:p w14:paraId="7DF28DFA" w14:textId="77777777" w:rsidR="00CE31CF" w:rsidRPr="00E20295" w:rsidRDefault="00CE31CF" w:rsidP="00506D63">
            <w:pPr>
              <w:rPr>
                <w:rFonts w:ascii="Segoe UI" w:hAnsi="Segoe UI" w:cs="Segoe UI"/>
                <w:sz w:val="20"/>
                <w:szCs w:val="20"/>
              </w:rPr>
            </w:pPr>
            <w:r>
              <w:rPr>
                <w:rFonts w:ascii="Segoe UI" w:hAnsi="Segoe UI" w:cs="Segoe UI"/>
                <w:sz w:val="20"/>
                <w:szCs w:val="20"/>
              </w:rPr>
              <w:t>R3.2</w:t>
            </w:r>
          </w:p>
        </w:tc>
        <w:tc>
          <w:tcPr>
            <w:tcW w:w="7088" w:type="dxa"/>
            <w:shd w:val="clear" w:color="auto" w:fill="auto"/>
          </w:tcPr>
          <w:p w14:paraId="5D3DA9F4" w14:textId="77777777" w:rsidR="00CE31CF" w:rsidRPr="0093667E" w:rsidRDefault="00CE31CF" w:rsidP="00506D63">
            <w:pPr>
              <w:rPr>
                <w:rFonts w:ascii="Segoe UI" w:hAnsi="Segoe UI" w:cs="Segoe UI"/>
                <w:sz w:val="20"/>
                <w:szCs w:val="20"/>
              </w:rPr>
            </w:pPr>
            <w:r w:rsidRPr="0093667E">
              <w:rPr>
                <w:rFonts w:ascii="Segoe UI" w:hAnsi="Segoe UI" w:cs="Segoe UI"/>
                <w:sz w:val="20"/>
                <w:szCs w:val="20"/>
              </w:rPr>
              <w:t xml:space="preserve">Learners must have access to resources to support their health and wellbeing, and to educational and pastoral support, </w:t>
            </w:r>
            <w:proofErr w:type="gramStart"/>
            <w:r w:rsidRPr="0093667E">
              <w:rPr>
                <w:rFonts w:ascii="Segoe UI" w:hAnsi="Segoe UI" w:cs="Segoe UI"/>
                <w:sz w:val="20"/>
                <w:szCs w:val="20"/>
              </w:rPr>
              <w:t>including:</w:t>
            </w:r>
            <w:proofErr w:type="gramEnd"/>
            <w:r w:rsidRPr="0093667E">
              <w:rPr>
                <w:rFonts w:ascii="Segoe UI" w:hAnsi="Segoe UI" w:cs="Segoe UI"/>
                <w:sz w:val="20"/>
                <w:szCs w:val="20"/>
              </w:rPr>
              <w:t xml:space="preserve"> a) confidential counselling services b) careers advice and support c) occupational health services.</w:t>
            </w:r>
          </w:p>
        </w:tc>
      </w:tr>
      <w:tr w:rsidR="00CE31CF" w:rsidRPr="00E20295" w14:paraId="4037D222" w14:textId="77777777" w:rsidTr="00124568">
        <w:tc>
          <w:tcPr>
            <w:tcW w:w="1696" w:type="dxa"/>
            <w:vMerge/>
            <w:shd w:val="clear" w:color="auto" w:fill="auto"/>
          </w:tcPr>
          <w:p w14:paraId="24706E2F" w14:textId="77777777" w:rsidR="00CE31CF" w:rsidRPr="00E20295" w:rsidRDefault="00CE31CF" w:rsidP="00506D63">
            <w:pPr>
              <w:rPr>
                <w:rFonts w:ascii="Segoe UI" w:hAnsi="Segoe UI" w:cs="Segoe UI"/>
                <w:sz w:val="20"/>
                <w:szCs w:val="20"/>
              </w:rPr>
            </w:pPr>
          </w:p>
        </w:tc>
        <w:tc>
          <w:tcPr>
            <w:tcW w:w="4536" w:type="dxa"/>
            <w:vMerge w:val="restart"/>
            <w:shd w:val="clear" w:color="auto" w:fill="auto"/>
          </w:tcPr>
          <w:p w14:paraId="083FCF14"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Are you exhausted in the morning at the thought of another day at work?</w:t>
            </w:r>
          </w:p>
        </w:tc>
        <w:tc>
          <w:tcPr>
            <w:tcW w:w="2268" w:type="dxa"/>
            <w:shd w:val="clear" w:color="auto" w:fill="auto"/>
          </w:tcPr>
          <w:p w14:paraId="12F7E91E"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R1.7</w:t>
            </w:r>
          </w:p>
        </w:tc>
        <w:tc>
          <w:tcPr>
            <w:tcW w:w="7088" w:type="dxa"/>
            <w:shd w:val="clear" w:color="auto" w:fill="auto"/>
          </w:tcPr>
          <w:p w14:paraId="4BB6D5E0"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E31CF" w:rsidRPr="00E20295" w14:paraId="1D735FB6" w14:textId="77777777" w:rsidTr="00124568">
        <w:tc>
          <w:tcPr>
            <w:tcW w:w="1696" w:type="dxa"/>
            <w:vMerge/>
            <w:shd w:val="clear" w:color="auto" w:fill="auto"/>
          </w:tcPr>
          <w:p w14:paraId="38854170" w14:textId="77777777" w:rsidR="00CE31CF" w:rsidRPr="00E20295" w:rsidRDefault="00CE31CF" w:rsidP="00506D63">
            <w:pPr>
              <w:rPr>
                <w:rFonts w:ascii="Segoe UI" w:hAnsi="Segoe UI" w:cs="Segoe UI"/>
                <w:sz w:val="20"/>
                <w:szCs w:val="20"/>
              </w:rPr>
            </w:pPr>
          </w:p>
        </w:tc>
        <w:tc>
          <w:tcPr>
            <w:tcW w:w="4536" w:type="dxa"/>
            <w:vMerge/>
            <w:shd w:val="clear" w:color="auto" w:fill="auto"/>
          </w:tcPr>
          <w:p w14:paraId="6B2C2C6B" w14:textId="77777777" w:rsidR="00CE31CF" w:rsidRPr="00E20295" w:rsidRDefault="00CE31CF" w:rsidP="00506D63">
            <w:pPr>
              <w:rPr>
                <w:rFonts w:ascii="Segoe UI" w:hAnsi="Segoe UI" w:cs="Segoe UI"/>
                <w:sz w:val="20"/>
                <w:szCs w:val="20"/>
              </w:rPr>
            </w:pPr>
          </w:p>
        </w:tc>
        <w:tc>
          <w:tcPr>
            <w:tcW w:w="2268" w:type="dxa"/>
            <w:shd w:val="clear" w:color="auto" w:fill="auto"/>
          </w:tcPr>
          <w:p w14:paraId="18B0F0B2"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R1.12(e)</w:t>
            </w:r>
          </w:p>
        </w:tc>
        <w:tc>
          <w:tcPr>
            <w:tcW w:w="7088" w:type="dxa"/>
            <w:shd w:val="clear" w:color="auto" w:fill="auto"/>
          </w:tcPr>
          <w:p w14:paraId="570E9ED3"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Organisations must design rotas to - e. minimise the adverse effects of fatigue and workload.</w:t>
            </w:r>
          </w:p>
          <w:p w14:paraId="66EFED66" w14:textId="77777777" w:rsidR="00CE31CF" w:rsidRPr="00E20295" w:rsidRDefault="00CE31CF" w:rsidP="00506D63">
            <w:pPr>
              <w:rPr>
                <w:rFonts w:ascii="Segoe UI" w:hAnsi="Segoe UI" w:cs="Segoe UI"/>
                <w:sz w:val="20"/>
                <w:szCs w:val="20"/>
              </w:rPr>
            </w:pPr>
          </w:p>
        </w:tc>
      </w:tr>
      <w:tr w:rsidR="00CE31CF" w:rsidRPr="0093667E" w14:paraId="38E3EB2E" w14:textId="77777777" w:rsidTr="00124568">
        <w:tc>
          <w:tcPr>
            <w:tcW w:w="1696" w:type="dxa"/>
            <w:vMerge/>
            <w:shd w:val="clear" w:color="auto" w:fill="auto"/>
          </w:tcPr>
          <w:p w14:paraId="6E2B940B" w14:textId="77777777" w:rsidR="00CE31CF" w:rsidRPr="00E20295" w:rsidRDefault="00CE31CF" w:rsidP="00506D63">
            <w:pPr>
              <w:rPr>
                <w:rFonts w:ascii="Segoe UI" w:hAnsi="Segoe UI" w:cs="Segoe UI"/>
                <w:sz w:val="20"/>
                <w:szCs w:val="20"/>
              </w:rPr>
            </w:pPr>
          </w:p>
        </w:tc>
        <w:tc>
          <w:tcPr>
            <w:tcW w:w="4536" w:type="dxa"/>
            <w:vMerge/>
            <w:shd w:val="clear" w:color="auto" w:fill="auto"/>
          </w:tcPr>
          <w:p w14:paraId="18DB5C6A" w14:textId="77777777" w:rsidR="00CE31CF" w:rsidRPr="00E20295" w:rsidRDefault="00CE31CF" w:rsidP="00506D63">
            <w:pPr>
              <w:rPr>
                <w:rFonts w:ascii="Segoe UI" w:hAnsi="Segoe UI" w:cs="Segoe UI"/>
                <w:sz w:val="20"/>
                <w:szCs w:val="20"/>
              </w:rPr>
            </w:pPr>
          </w:p>
        </w:tc>
        <w:tc>
          <w:tcPr>
            <w:tcW w:w="2268" w:type="dxa"/>
            <w:shd w:val="clear" w:color="auto" w:fill="auto"/>
          </w:tcPr>
          <w:p w14:paraId="32751012" w14:textId="77777777" w:rsidR="00CE31CF" w:rsidRPr="00E20295" w:rsidRDefault="00CE31CF" w:rsidP="00506D63">
            <w:pPr>
              <w:rPr>
                <w:rFonts w:ascii="Segoe UI" w:hAnsi="Segoe UI" w:cs="Segoe UI"/>
                <w:sz w:val="20"/>
                <w:szCs w:val="20"/>
              </w:rPr>
            </w:pPr>
            <w:r>
              <w:rPr>
                <w:rFonts w:ascii="Segoe UI" w:hAnsi="Segoe UI" w:cs="Segoe UI"/>
                <w:sz w:val="20"/>
                <w:szCs w:val="20"/>
              </w:rPr>
              <w:t>R3.2</w:t>
            </w:r>
          </w:p>
        </w:tc>
        <w:tc>
          <w:tcPr>
            <w:tcW w:w="7088" w:type="dxa"/>
            <w:shd w:val="clear" w:color="auto" w:fill="auto"/>
          </w:tcPr>
          <w:p w14:paraId="4FF659E8" w14:textId="77777777" w:rsidR="00CE31CF" w:rsidRPr="0093667E" w:rsidRDefault="00CE31CF" w:rsidP="00506D63">
            <w:pPr>
              <w:rPr>
                <w:rFonts w:ascii="Segoe UI" w:hAnsi="Segoe UI" w:cs="Segoe UI"/>
                <w:sz w:val="20"/>
                <w:szCs w:val="20"/>
              </w:rPr>
            </w:pPr>
            <w:r w:rsidRPr="0093667E">
              <w:rPr>
                <w:rFonts w:ascii="Segoe UI" w:hAnsi="Segoe UI" w:cs="Segoe UI"/>
                <w:sz w:val="20"/>
                <w:szCs w:val="20"/>
              </w:rPr>
              <w:t xml:space="preserve">Learners must have access to resources to support their health and wellbeing, and to educational and pastoral support, </w:t>
            </w:r>
            <w:proofErr w:type="gramStart"/>
            <w:r w:rsidRPr="0093667E">
              <w:rPr>
                <w:rFonts w:ascii="Segoe UI" w:hAnsi="Segoe UI" w:cs="Segoe UI"/>
                <w:sz w:val="20"/>
                <w:szCs w:val="20"/>
              </w:rPr>
              <w:t>including:</w:t>
            </w:r>
            <w:proofErr w:type="gramEnd"/>
            <w:r w:rsidRPr="0093667E">
              <w:rPr>
                <w:rFonts w:ascii="Segoe UI" w:hAnsi="Segoe UI" w:cs="Segoe UI"/>
                <w:sz w:val="20"/>
                <w:szCs w:val="20"/>
              </w:rPr>
              <w:t xml:space="preserve"> a) confidential counselling services b) careers advice and support c) occupational health services.</w:t>
            </w:r>
          </w:p>
        </w:tc>
      </w:tr>
      <w:tr w:rsidR="00CE31CF" w:rsidRPr="00E20295" w14:paraId="12A918A0" w14:textId="77777777" w:rsidTr="00124568">
        <w:tc>
          <w:tcPr>
            <w:tcW w:w="1696" w:type="dxa"/>
            <w:vMerge/>
            <w:shd w:val="clear" w:color="auto" w:fill="auto"/>
          </w:tcPr>
          <w:p w14:paraId="1AC20BA5" w14:textId="77777777" w:rsidR="00CE31CF" w:rsidRPr="00E20295" w:rsidRDefault="00CE31CF" w:rsidP="00506D63">
            <w:pPr>
              <w:rPr>
                <w:rFonts w:ascii="Segoe UI" w:hAnsi="Segoe UI" w:cs="Segoe UI"/>
                <w:sz w:val="20"/>
                <w:szCs w:val="20"/>
              </w:rPr>
            </w:pPr>
          </w:p>
        </w:tc>
        <w:tc>
          <w:tcPr>
            <w:tcW w:w="4536" w:type="dxa"/>
            <w:vMerge w:val="restart"/>
            <w:shd w:val="clear" w:color="auto" w:fill="auto"/>
          </w:tcPr>
          <w:p w14:paraId="21457ACE"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Do you feel that every working hour is tiring for you?</w:t>
            </w:r>
          </w:p>
        </w:tc>
        <w:tc>
          <w:tcPr>
            <w:tcW w:w="2268" w:type="dxa"/>
            <w:shd w:val="clear" w:color="auto" w:fill="auto"/>
          </w:tcPr>
          <w:p w14:paraId="0184FDB7"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R1.7</w:t>
            </w:r>
          </w:p>
        </w:tc>
        <w:tc>
          <w:tcPr>
            <w:tcW w:w="7088" w:type="dxa"/>
            <w:shd w:val="clear" w:color="auto" w:fill="auto"/>
          </w:tcPr>
          <w:p w14:paraId="660616E4"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E31CF" w:rsidRPr="00E20295" w14:paraId="3E74B63F" w14:textId="77777777" w:rsidTr="00124568">
        <w:tc>
          <w:tcPr>
            <w:tcW w:w="1696" w:type="dxa"/>
            <w:vMerge/>
            <w:shd w:val="clear" w:color="auto" w:fill="auto"/>
          </w:tcPr>
          <w:p w14:paraId="7C22715C" w14:textId="77777777" w:rsidR="00CE31CF" w:rsidRPr="00E20295" w:rsidRDefault="00CE31CF" w:rsidP="00506D63">
            <w:pPr>
              <w:rPr>
                <w:rFonts w:ascii="Segoe UI" w:hAnsi="Segoe UI" w:cs="Segoe UI"/>
                <w:sz w:val="20"/>
                <w:szCs w:val="20"/>
              </w:rPr>
            </w:pPr>
          </w:p>
        </w:tc>
        <w:tc>
          <w:tcPr>
            <w:tcW w:w="4536" w:type="dxa"/>
            <w:vMerge/>
            <w:shd w:val="clear" w:color="auto" w:fill="auto"/>
          </w:tcPr>
          <w:p w14:paraId="5063E250" w14:textId="77777777" w:rsidR="00CE31CF" w:rsidRPr="00E20295" w:rsidRDefault="00CE31CF" w:rsidP="00506D63">
            <w:pPr>
              <w:rPr>
                <w:rFonts w:ascii="Segoe UI" w:hAnsi="Segoe UI" w:cs="Segoe UI"/>
                <w:sz w:val="20"/>
                <w:szCs w:val="20"/>
              </w:rPr>
            </w:pPr>
          </w:p>
        </w:tc>
        <w:tc>
          <w:tcPr>
            <w:tcW w:w="2268" w:type="dxa"/>
            <w:shd w:val="clear" w:color="auto" w:fill="auto"/>
          </w:tcPr>
          <w:p w14:paraId="22EDF5B3"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R1.12(e)</w:t>
            </w:r>
          </w:p>
        </w:tc>
        <w:tc>
          <w:tcPr>
            <w:tcW w:w="7088" w:type="dxa"/>
            <w:shd w:val="clear" w:color="auto" w:fill="auto"/>
          </w:tcPr>
          <w:p w14:paraId="1DF79751"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Organisations must design rotas to - e. minimise the adverse effects of fatigue and workload.</w:t>
            </w:r>
          </w:p>
        </w:tc>
      </w:tr>
      <w:tr w:rsidR="00CE31CF" w:rsidRPr="0093667E" w14:paraId="5B377482" w14:textId="77777777" w:rsidTr="00124568">
        <w:tc>
          <w:tcPr>
            <w:tcW w:w="1696" w:type="dxa"/>
            <w:vMerge/>
            <w:shd w:val="clear" w:color="auto" w:fill="auto"/>
          </w:tcPr>
          <w:p w14:paraId="1E807517" w14:textId="77777777" w:rsidR="00CE31CF" w:rsidRPr="00E20295" w:rsidRDefault="00CE31CF" w:rsidP="00506D63">
            <w:pPr>
              <w:rPr>
                <w:rFonts w:ascii="Segoe UI" w:hAnsi="Segoe UI" w:cs="Segoe UI"/>
                <w:sz w:val="20"/>
                <w:szCs w:val="20"/>
              </w:rPr>
            </w:pPr>
          </w:p>
        </w:tc>
        <w:tc>
          <w:tcPr>
            <w:tcW w:w="4536" w:type="dxa"/>
            <w:vMerge/>
            <w:shd w:val="clear" w:color="auto" w:fill="auto"/>
          </w:tcPr>
          <w:p w14:paraId="4118C3E7" w14:textId="77777777" w:rsidR="00CE31CF" w:rsidRPr="00E20295" w:rsidRDefault="00CE31CF" w:rsidP="00506D63">
            <w:pPr>
              <w:rPr>
                <w:rFonts w:ascii="Segoe UI" w:hAnsi="Segoe UI" w:cs="Segoe UI"/>
                <w:sz w:val="20"/>
                <w:szCs w:val="20"/>
              </w:rPr>
            </w:pPr>
          </w:p>
        </w:tc>
        <w:tc>
          <w:tcPr>
            <w:tcW w:w="2268" w:type="dxa"/>
            <w:shd w:val="clear" w:color="auto" w:fill="auto"/>
          </w:tcPr>
          <w:p w14:paraId="6E2058DF" w14:textId="77777777" w:rsidR="00CE31CF" w:rsidRPr="00E20295" w:rsidRDefault="00CE31CF" w:rsidP="00506D63">
            <w:pPr>
              <w:rPr>
                <w:rFonts w:ascii="Segoe UI" w:hAnsi="Segoe UI" w:cs="Segoe UI"/>
                <w:sz w:val="20"/>
                <w:szCs w:val="20"/>
              </w:rPr>
            </w:pPr>
            <w:r>
              <w:rPr>
                <w:rFonts w:ascii="Segoe UI" w:hAnsi="Segoe UI" w:cs="Segoe UI"/>
                <w:sz w:val="20"/>
                <w:szCs w:val="20"/>
              </w:rPr>
              <w:t>R3.2</w:t>
            </w:r>
          </w:p>
        </w:tc>
        <w:tc>
          <w:tcPr>
            <w:tcW w:w="7088" w:type="dxa"/>
            <w:shd w:val="clear" w:color="auto" w:fill="auto"/>
          </w:tcPr>
          <w:p w14:paraId="69FE48B0" w14:textId="77777777" w:rsidR="00CE31CF" w:rsidRPr="0093667E" w:rsidRDefault="00CE31CF" w:rsidP="00506D63">
            <w:pPr>
              <w:rPr>
                <w:rFonts w:ascii="Segoe UI" w:hAnsi="Segoe UI" w:cs="Segoe UI"/>
                <w:sz w:val="20"/>
                <w:szCs w:val="20"/>
              </w:rPr>
            </w:pPr>
            <w:r w:rsidRPr="0093667E">
              <w:rPr>
                <w:rFonts w:ascii="Segoe UI" w:hAnsi="Segoe UI" w:cs="Segoe UI"/>
                <w:sz w:val="20"/>
                <w:szCs w:val="20"/>
              </w:rPr>
              <w:t xml:space="preserve">Learners must have access to resources to support their health and wellbeing, and to educational and pastoral support, </w:t>
            </w:r>
            <w:proofErr w:type="gramStart"/>
            <w:r w:rsidRPr="0093667E">
              <w:rPr>
                <w:rFonts w:ascii="Segoe UI" w:hAnsi="Segoe UI" w:cs="Segoe UI"/>
                <w:sz w:val="20"/>
                <w:szCs w:val="20"/>
              </w:rPr>
              <w:t>including:</w:t>
            </w:r>
            <w:proofErr w:type="gramEnd"/>
            <w:r w:rsidRPr="0093667E">
              <w:rPr>
                <w:rFonts w:ascii="Segoe UI" w:hAnsi="Segoe UI" w:cs="Segoe UI"/>
                <w:sz w:val="20"/>
                <w:szCs w:val="20"/>
              </w:rPr>
              <w:t xml:space="preserve"> a) confidential counselling services b) careers advice and support c) occupational health services.</w:t>
            </w:r>
          </w:p>
        </w:tc>
      </w:tr>
      <w:tr w:rsidR="00CE31CF" w:rsidRPr="00E20295" w14:paraId="19D55EBD" w14:textId="77777777" w:rsidTr="00124568">
        <w:tc>
          <w:tcPr>
            <w:tcW w:w="1696" w:type="dxa"/>
            <w:vMerge/>
            <w:shd w:val="clear" w:color="auto" w:fill="auto"/>
          </w:tcPr>
          <w:p w14:paraId="797D80A1" w14:textId="77777777" w:rsidR="00CE31CF" w:rsidRPr="00E20295" w:rsidRDefault="00CE31CF" w:rsidP="00506D63">
            <w:pPr>
              <w:rPr>
                <w:rFonts w:ascii="Segoe UI" w:hAnsi="Segoe UI" w:cs="Segoe UI"/>
                <w:sz w:val="20"/>
                <w:szCs w:val="20"/>
              </w:rPr>
            </w:pPr>
          </w:p>
        </w:tc>
        <w:tc>
          <w:tcPr>
            <w:tcW w:w="4536" w:type="dxa"/>
            <w:vMerge w:val="restart"/>
            <w:shd w:val="clear" w:color="auto" w:fill="auto"/>
          </w:tcPr>
          <w:p w14:paraId="5EBCA5C9"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Do you have enough energy for family and friends during leisure time?</w:t>
            </w:r>
          </w:p>
        </w:tc>
        <w:tc>
          <w:tcPr>
            <w:tcW w:w="2268" w:type="dxa"/>
            <w:shd w:val="clear" w:color="auto" w:fill="auto"/>
          </w:tcPr>
          <w:p w14:paraId="0630EF42"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R1.7</w:t>
            </w:r>
          </w:p>
        </w:tc>
        <w:tc>
          <w:tcPr>
            <w:tcW w:w="7088" w:type="dxa"/>
            <w:shd w:val="clear" w:color="auto" w:fill="auto"/>
          </w:tcPr>
          <w:p w14:paraId="1E576549"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Organisations must make sure there are enough staff members who are suitably qualified, so that learners have appropriate clinical supervision, working patterns and workload, for patients to receive care that is safe and of a good standard, while creating the required learning opportunities.</w:t>
            </w:r>
          </w:p>
        </w:tc>
      </w:tr>
      <w:tr w:rsidR="00CE31CF" w:rsidRPr="00E20295" w14:paraId="3A86F9EB" w14:textId="77777777" w:rsidTr="00124568">
        <w:tc>
          <w:tcPr>
            <w:tcW w:w="1696" w:type="dxa"/>
            <w:vMerge/>
            <w:shd w:val="clear" w:color="auto" w:fill="auto"/>
          </w:tcPr>
          <w:p w14:paraId="29A03B7F" w14:textId="77777777" w:rsidR="00CE31CF" w:rsidRPr="00E20295" w:rsidRDefault="00CE31CF" w:rsidP="00506D63">
            <w:pPr>
              <w:rPr>
                <w:rFonts w:ascii="Segoe UI" w:hAnsi="Segoe UI" w:cs="Segoe UI"/>
                <w:sz w:val="20"/>
                <w:szCs w:val="20"/>
              </w:rPr>
            </w:pPr>
          </w:p>
        </w:tc>
        <w:tc>
          <w:tcPr>
            <w:tcW w:w="4536" w:type="dxa"/>
            <w:vMerge/>
            <w:shd w:val="clear" w:color="auto" w:fill="auto"/>
          </w:tcPr>
          <w:p w14:paraId="031751E1" w14:textId="77777777" w:rsidR="00CE31CF" w:rsidRPr="00E20295" w:rsidRDefault="00CE31CF" w:rsidP="00506D63">
            <w:pPr>
              <w:rPr>
                <w:rFonts w:ascii="Segoe UI" w:hAnsi="Segoe UI" w:cs="Segoe UI"/>
                <w:sz w:val="20"/>
                <w:szCs w:val="20"/>
              </w:rPr>
            </w:pPr>
          </w:p>
        </w:tc>
        <w:tc>
          <w:tcPr>
            <w:tcW w:w="2268" w:type="dxa"/>
            <w:shd w:val="clear" w:color="auto" w:fill="auto"/>
          </w:tcPr>
          <w:p w14:paraId="30ACD6F1"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R1.12(e)</w:t>
            </w:r>
          </w:p>
        </w:tc>
        <w:tc>
          <w:tcPr>
            <w:tcW w:w="7088" w:type="dxa"/>
            <w:shd w:val="clear" w:color="auto" w:fill="auto"/>
          </w:tcPr>
          <w:p w14:paraId="71BEA9DA" w14:textId="77777777" w:rsidR="00CE31CF" w:rsidRPr="00E20295" w:rsidRDefault="00CE31CF" w:rsidP="00506D63">
            <w:pPr>
              <w:rPr>
                <w:rFonts w:ascii="Segoe UI" w:hAnsi="Segoe UI" w:cs="Segoe UI"/>
                <w:sz w:val="20"/>
                <w:szCs w:val="20"/>
              </w:rPr>
            </w:pPr>
            <w:r w:rsidRPr="00E20295">
              <w:rPr>
                <w:rFonts w:ascii="Segoe UI" w:hAnsi="Segoe UI" w:cs="Segoe UI"/>
                <w:sz w:val="20"/>
                <w:szCs w:val="20"/>
              </w:rPr>
              <w:t>Organisations must design rotas to - e. minimise the adverse effects of fatigue and workload.</w:t>
            </w:r>
          </w:p>
        </w:tc>
      </w:tr>
      <w:tr w:rsidR="00CE31CF" w:rsidRPr="0093667E" w14:paraId="768F8655" w14:textId="77777777" w:rsidTr="00124568">
        <w:tc>
          <w:tcPr>
            <w:tcW w:w="1696" w:type="dxa"/>
            <w:vMerge/>
            <w:shd w:val="clear" w:color="auto" w:fill="auto"/>
          </w:tcPr>
          <w:p w14:paraId="672E9199" w14:textId="77777777" w:rsidR="00CE31CF" w:rsidRPr="00E20295" w:rsidRDefault="00CE31CF" w:rsidP="00506D63">
            <w:pPr>
              <w:rPr>
                <w:rFonts w:ascii="Segoe UI" w:hAnsi="Segoe UI" w:cs="Segoe UI"/>
                <w:sz w:val="20"/>
                <w:szCs w:val="20"/>
              </w:rPr>
            </w:pPr>
          </w:p>
        </w:tc>
        <w:tc>
          <w:tcPr>
            <w:tcW w:w="4536" w:type="dxa"/>
            <w:vMerge/>
            <w:shd w:val="clear" w:color="auto" w:fill="auto"/>
          </w:tcPr>
          <w:p w14:paraId="009483A3" w14:textId="77777777" w:rsidR="00CE31CF" w:rsidRPr="00E20295" w:rsidRDefault="00CE31CF" w:rsidP="00506D63">
            <w:pPr>
              <w:rPr>
                <w:rFonts w:ascii="Segoe UI" w:hAnsi="Segoe UI" w:cs="Segoe UI"/>
                <w:sz w:val="20"/>
                <w:szCs w:val="20"/>
              </w:rPr>
            </w:pPr>
          </w:p>
        </w:tc>
        <w:tc>
          <w:tcPr>
            <w:tcW w:w="2268" w:type="dxa"/>
            <w:shd w:val="clear" w:color="auto" w:fill="auto"/>
          </w:tcPr>
          <w:p w14:paraId="5C8AAAA7" w14:textId="77777777" w:rsidR="00CE31CF" w:rsidRPr="00E20295" w:rsidRDefault="00CE31CF" w:rsidP="00506D63">
            <w:pPr>
              <w:rPr>
                <w:rFonts w:ascii="Segoe UI" w:hAnsi="Segoe UI" w:cs="Segoe UI"/>
                <w:sz w:val="20"/>
                <w:szCs w:val="20"/>
              </w:rPr>
            </w:pPr>
            <w:r>
              <w:rPr>
                <w:rFonts w:ascii="Segoe UI" w:hAnsi="Segoe UI" w:cs="Segoe UI"/>
                <w:sz w:val="20"/>
                <w:szCs w:val="20"/>
              </w:rPr>
              <w:t>R3.2</w:t>
            </w:r>
          </w:p>
        </w:tc>
        <w:tc>
          <w:tcPr>
            <w:tcW w:w="7088" w:type="dxa"/>
            <w:shd w:val="clear" w:color="auto" w:fill="auto"/>
          </w:tcPr>
          <w:p w14:paraId="4EC1A97A" w14:textId="77777777" w:rsidR="00CE31CF" w:rsidRPr="0093667E" w:rsidRDefault="00CE31CF" w:rsidP="00506D63">
            <w:pPr>
              <w:rPr>
                <w:rFonts w:ascii="Segoe UI" w:hAnsi="Segoe UI" w:cs="Segoe UI"/>
                <w:sz w:val="20"/>
                <w:szCs w:val="20"/>
              </w:rPr>
            </w:pPr>
            <w:r w:rsidRPr="0093667E">
              <w:rPr>
                <w:rFonts w:ascii="Segoe UI" w:hAnsi="Segoe UI" w:cs="Segoe UI"/>
                <w:sz w:val="20"/>
                <w:szCs w:val="20"/>
              </w:rPr>
              <w:t xml:space="preserve">Learners must have access to resources to support their health and wellbeing, and to educational and pastoral support, </w:t>
            </w:r>
            <w:proofErr w:type="gramStart"/>
            <w:r w:rsidRPr="0093667E">
              <w:rPr>
                <w:rFonts w:ascii="Segoe UI" w:hAnsi="Segoe UI" w:cs="Segoe UI"/>
                <w:sz w:val="20"/>
                <w:szCs w:val="20"/>
              </w:rPr>
              <w:t>including:</w:t>
            </w:r>
            <w:proofErr w:type="gramEnd"/>
            <w:r w:rsidRPr="0093667E">
              <w:rPr>
                <w:rFonts w:ascii="Segoe UI" w:hAnsi="Segoe UI" w:cs="Segoe UI"/>
                <w:sz w:val="20"/>
                <w:szCs w:val="20"/>
              </w:rPr>
              <w:t xml:space="preserve"> a) confidential counselling services b) careers advice and support c) occupational health services.</w:t>
            </w:r>
          </w:p>
        </w:tc>
      </w:tr>
      <w:tr w:rsidR="00124568" w:rsidRPr="00E20295" w14:paraId="21E32EE0" w14:textId="77777777" w:rsidTr="00124568">
        <w:tc>
          <w:tcPr>
            <w:tcW w:w="15588" w:type="dxa"/>
            <w:gridSpan w:val="4"/>
            <w:shd w:val="clear" w:color="auto" w:fill="30A5BE"/>
          </w:tcPr>
          <w:p w14:paraId="7B2162FC" w14:textId="77777777" w:rsidR="00124568" w:rsidRDefault="00124568" w:rsidP="00506D63">
            <w:pPr>
              <w:rPr>
                <w:rFonts w:ascii="Segoe UI" w:hAnsi="Segoe UI" w:cs="Segoe UI"/>
                <w:color w:val="FFFFFF" w:themeColor="background1"/>
                <w:sz w:val="20"/>
                <w:szCs w:val="20"/>
              </w:rPr>
            </w:pPr>
            <w:r w:rsidRPr="00594B3F">
              <w:rPr>
                <w:rFonts w:ascii="Segoe UI" w:hAnsi="Segoe UI" w:cs="Segoe UI"/>
                <w:color w:val="FFFFFF" w:themeColor="background1"/>
                <w:sz w:val="20"/>
                <w:szCs w:val="20"/>
              </w:rPr>
              <w:t>Why is this score useful?</w:t>
            </w:r>
          </w:p>
          <w:p w14:paraId="4ADF6458" w14:textId="77777777" w:rsidR="00124568" w:rsidRDefault="00124568" w:rsidP="00506D63">
            <w:pPr>
              <w:rPr>
                <w:rFonts w:ascii="Segoe UI" w:hAnsi="Segoe UI" w:cs="Segoe UI"/>
                <w:sz w:val="20"/>
                <w:szCs w:val="20"/>
              </w:rPr>
            </w:pPr>
            <w:r>
              <w:rPr>
                <w:rFonts w:ascii="Segoe UI" w:hAnsi="Segoe UI" w:cs="Segoe UI"/>
                <w:color w:val="FFFFFF" w:themeColor="background1"/>
                <w:sz w:val="20"/>
                <w:szCs w:val="20"/>
              </w:rPr>
              <w:t>High levels of burnout can affect trainees’ ability to learn and train effectively. A high burnout score may indicate the presence of a range of challenges within the training environment including lack of support and poor rota design.  High levels of burnout could also mean that both the health of trainees and patient safety is at risk.</w:t>
            </w:r>
          </w:p>
          <w:p w14:paraId="7719551D" w14:textId="77777777" w:rsidR="00124568" w:rsidRPr="00E20295" w:rsidRDefault="00124568" w:rsidP="00506D63">
            <w:pPr>
              <w:rPr>
                <w:rFonts w:ascii="Segoe UI" w:hAnsi="Segoe UI" w:cs="Segoe UI"/>
                <w:sz w:val="20"/>
                <w:szCs w:val="20"/>
              </w:rPr>
            </w:pPr>
          </w:p>
        </w:tc>
      </w:tr>
    </w:tbl>
    <w:p w14:paraId="4198F993" w14:textId="77777777" w:rsidR="00E63800" w:rsidRPr="00E765E9" w:rsidRDefault="00E63800" w:rsidP="00E63800"/>
    <w:sectPr w:rsidR="00E63800" w:rsidRPr="00E765E9" w:rsidSect="00E827C5">
      <w:pgSz w:w="16838" w:h="11906" w:orient="landscape"/>
      <w:pgMar w:top="500" w:right="500" w:bottom="500"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iss2-Bold">
    <w:altName w:val="Calibri"/>
    <w:panose1 w:val="00000000000000000000"/>
    <w:charset w:val="00"/>
    <w:family w:val="swiss"/>
    <w:notTrueType/>
    <w:pitch w:val="default"/>
    <w:sig w:usb0="00000003" w:usb1="00000000" w:usb2="00000000" w:usb3="00000000" w:csb0="00000001" w:csb1="00000000"/>
  </w:font>
  <w:font w:name="Bliss2-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6D7"/>
    <w:multiLevelType w:val="multilevel"/>
    <w:tmpl w:val="CFF2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87DAB"/>
    <w:multiLevelType w:val="multilevel"/>
    <w:tmpl w:val="D044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2290E"/>
    <w:multiLevelType w:val="hybridMultilevel"/>
    <w:tmpl w:val="96D86268"/>
    <w:lvl w:ilvl="0" w:tplc="2CE014B2">
      <w:start w:val="1"/>
      <w:numFmt w:val="bullet"/>
      <w:lvlText w:val=""/>
      <w:lvlJc w:val="left"/>
      <w:pPr>
        <w:ind w:left="720" w:hanging="360"/>
      </w:pPr>
      <w:rPr>
        <w:rFonts w:ascii="Wingdings" w:hAnsi="Wingdings" w:hint="default"/>
        <w:color w:val="009DC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77CA7"/>
    <w:multiLevelType w:val="hybridMultilevel"/>
    <w:tmpl w:val="A6E4FB3E"/>
    <w:lvl w:ilvl="0" w:tplc="2CE014B2">
      <w:start w:val="1"/>
      <w:numFmt w:val="bullet"/>
      <w:lvlText w:val=""/>
      <w:lvlJc w:val="left"/>
      <w:pPr>
        <w:ind w:left="720" w:hanging="360"/>
      </w:pPr>
      <w:rPr>
        <w:rFonts w:ascii="Wingdings" w:hAnsi="Wingdings" w:hint="default"/>
        <w:color w:val="009DC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44692"/>
    <w:multiLevelType w:val="multilevel"/>
    <w:tmpl w:val="49E0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04755"/>
    <w:multiLevelType w:val="hybridMultilevel"/>
    <w:tmpl w:val="A2065164"/>
    <w:lvl w:ilvl="0" w:tplc="2CE014B2">
      <w:start w:val="1"/>
      <w:numFmt w:val="bullet"/>
      <w:lvlText w:val=""/>
      <w:lvlJc w:val="left"/>
      <w:pPr>
        <w:ind w:left="720" w:hanging="360"/>
      </w:pPr>
      <w:rPr>
        <w:rFonts w:ascii="Wingdings" w:hAnsi="Wingdings" w:hint="default"/>
        <w:color w:val="009DC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C95E70"/>
    <w:multiLevelType w:val="hybridMultilevel"/>
    <w:tmpl w:val="50288AFA"/>
    <w:lvl w:ilvl="0" w:tplc="2CE014B2">
      <w:start w:val="1"/>
      <w:numFmt w:val="bullet"/>
      <w:lvlText w:val=""/>
      <w:lvlJc w:val="left"/>
      <w:pPr>
        <w:ind w:left="720" w:hanging="360"/>
      </w:pPr>
      <w:rPr>
        <w:rFonts w:ascii="Wingdings" w:hAnsi="Wingdings" w:hint="default"/>
        <w:color w:val="009DC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25DD1"/>
    <w:multiLevelType w:val="hybridMultilevel"/>
    <w:tmpl w:val="C3BC9F14"/>
    <w:lvl w:ilvl="0" w:tplc="2CE014B2">
      <w:start w:val="1"/>
      <w:numFmt w:val="bullet"/>
      <w:lvlText w:val=""/>
      <w:lvlJc w:val="left"/>
      <w:pPr>
        <w:ind w:left="2235" w:hanging="360"/>
      </w:pPr>
      <w:rPr>
        <w:rFonts w:ascii="Wingdings" w:hAnsi="Wingdings" w:hint="default"/>
        <w:color w:val="009DC2"/>
        <w:sz w:val="22"/>
      </w:rPr>
    </w:lvl>
    <w:lvl w:ilvl="1" w:tplc="08090003" w:tentative="1">
      <w:start w:val="1"/>
      <w:numFmt w:val="bullet"/>
      <w:lvlText w:val="o"/>
      <w:lvlJc w:val="left"/>
      <w:pPr>
        <w:ind w:left="2955" w:hanging="360"/>
      </w:pPr>
      <w:rPr>
        <w:rFonts w:ascii="Courier New" w:hAnsi="Courier New" w:cs="Courier New" w:hint="default"/>
      </w:rPr>
    </w:lvl>
    <w:lvl w:ilvl="2" w:tplc="08090005" w:tentative="1">
      <w:start w:val="1"/>
      <w:numFmt w:val="bullet"/>
      <w:lvlText w:val=""/>
      <w:lvlJc w:val="left"/>
      <w:pPr>
        <w:ind w:left="3675" w:hanging="360"/>
      </w:pPr>
      <w:rPr>
        <w:rFonts w:ascii="Wingdings" w:hAnsi="Wingdings" w:hint="default"/>
      </w:rPr>
    </w:lvl>
    <w:lvl w:ilvl="3" w:tplc="08090001" w:tentative="1">
      <w:start w:val="1"/>
      <w:numFmt w:val="bullet"/>
      <w:lvlText w:val=""/>
      <w:lvlJc w:val="left"/>
      <w:pPr>
        <w:ind w:left="4395" w:hanging="360"/>
      </w:pPr>
      <w:rPr>
        <w:rFonts w:ascii="Symbol" w:hAnsi="Symbol" w:hint="default"/>
      </w:rPr>
    </w:lvl>
    <w:lvl w:ilvl="4" w:tplc="08090003" w:tentative="1">
      <w:start w:val="1"/>
      <w:numFmt w:val="bullet"/>
      <w:lvlText w:val="o"/>
      <w:lvlJc w:val="left"/>
      <w:pPr>
        <w:ind w:left="5115" w:hanging="360"/>
      </w:pPr>
      <w:rPr>
        <w:rFonts w:ascii="Courier New" w:hAnsi="Courier New" w:cs="Courier New" w:hint="default"/>
      </w:rPr>
    </w:lvl>
    <w:lvl w:ilvl="5" w:tplc="08090005" w:tentative="1">
      <w:start w:val="1"/>
      <w:numFmt w:val="bullet"/>
      <w:lvlText w:val=""/>
      <w:lvlJc w:val="left"/>
      <w:pPr>
        <w:ind w:left="5835" w:hanging="360"/>
      </w:pPr>
      <w:rPr>
        <w:rFonts w:ascii="Wingdings" w:hAnsi="Wingdings" w:hint="default"/>
      </w:rPr>
    </w:lvl>
    <w:lvl w:ilvl="6" w:tplc="08090001" w:tentative="1">
      <w:start w:val="1"/>
      <w:numFmt w:val="bullet"/>
      <w:lvlText w:val=""/>
      <w:lvlJc w:val="left"/>
      <w:pPr>
        <w:ind w:left="6555" w:hanging="360"/>
      </w:pPr>
      <w:rPr>
        <w:rFonts w:ascii="Symbol" w:hAnsi="Symbol" w:hint="default"/>
      </w:rPr>
    </w:lvl>
    <w:lvl w:ilvl="7" w:tplc="08090003" w:tentative="1">
      <w:start w:val="1"/>
      <w:numFmt w:val="bullet"/>
      <w:lvlText w:val="o"/>
      <w:lvlJc w:val="left"/>
      <w:pPr>
        <w:ind w:left="7275" w:hanging="360"/>
      </w:pPr>
      <w:rPr>
        <w:rFonts w:ascii="Courier New" w:hAnsi="Courier New" w:cs="Courier New" w:hint="default"/>
      </w:rPr>
    </w:lvl>
    <w:lvl w:ilvl="8" w:tplc="08090005" w:tentative="1">
      <w:start w:val="1"/>
      <w:numFmt w:val="bullet"/>
      <w:lvlText w:val=""/>
      <w:lvlJc w:val="left"/>
      <w:pPr>
        <w:ind w:left="7995" w:hanging="360"/>
      </w:pPr>
      <w:rPr>
        <w:rFonts w:ascii="Wingdings" w:hAnsi="Wingdings" w:hint="default"/>
      </w:rPr>
    </w:lvl>
  </w:abstractNum>
  <w:abstractNum w:abstractNumId="8" w15:restartNumberingAfterBreak="0">
    <w:nsid w:val="2C236B5D"/>
    <w:multiLevelType w:val="multilevel"/>
    <w:tmpl w:val="1460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F2351"/>
    <w:multiLevelType w:val="hybridMultilevel"/>
    <w:tmpl w:val="41D03770"/>
    <w:lvl w:ilvl="0" w:tplc="2CE014B2">
      <w:start w:val="1"/>
      <w:numFmt w:val="bullet"/>
      <w:lvlText w:val=""/>
      <w:lvlJc w:val="left"/>
      <w:pPr>
        <w:ind w:left="1440" w:hanging="360"/>
      </w:pPr>
      <w:rPr>
        <w:rFonts w:ascii="Wingdings" w:hAnsi="Wingdings" w:hint="default"/>
        <w:color w:val="009DC2"/>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3E939B0"/>
    <w:multiLevelType w:val="multilevel"/>
    <w:tmpl w:val="841A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5C2E65"/>
    <w:multiLevelType w:val="hybridMultilevel"/>
    <w:tmpl w:val="16CE1BF2"/>
    <w:lvl w:ilvl="0" w:tplc="2CE014B2">
      <w:start w:val="1"/>
      <w:numFmt w:val="bullet"/>
      <w:lvlText w:val=""/>
      <w:lvlJc w:val="left"/>
      <w:pPr>
        <w:ind w:left="2130" w:hanging="360"/>
      </w:pPr>
      <w:rPr>
        <w:rFonts w:ascii="Wingdings" w:hAnsi="Wingdings" w:hint="default"/>
        <w:color w:val="009DC2"/>
        <w:sz w:val="22"/>
      </w:rPr>
    </w:lvl>
    <w:lvl w:ilvl="1" w:tplc="08090003" w:tentative="1">
      <w:start w:val="1"/>
      <w:numFmt w:val="bullet"/>
      <w:lvlText w:val="o"/>
      <w:lvlJc w:val="left"/>
      <w:pPr>
        <w:ind w:left="2850" w:hanging="360"/>
      </w:pPr>
      <w:rPr>
        <w:rFonts w:ascii="Courier New" w:hAnsi="Courier New" w:cs="Courier New" w:hint="default"/>
      </w:rPr>
    </w:lvl>
    <w:lvl w:ilvl="2" w:tplc="08090005" w:tentative="1">
      <w:start w:val="1"/>
      <w:numFmt w:val="bullet"/>
      <w:lvlText w:val=""/>
      <w:lvlJc w:val="left"/>
      <w:pPr>
        <w:ind w:left="3570" w:hanging="360"/>
      </w:pPr>
      <w:rPr>
        <w:rFonts w:ascii="Wingdings" w:hAnsi="Wingdings" w:hint="default"/>
      </w:rPr>
    </w:lvl>
    <w:lvl w:ilvl="3" w:tplc="08090001" w:tentative="1">
      <w:start w:val="1"/>
      <w:numFmt w:val="bullet"/>
      <w:lvlText w:val=""/>
      <w:lvlJc w:val="left"/>
      <w:pPr>
        <w:ind w:left="4290" w:hanging="360"/>
      </w:pPr>
      <w:rPr>
        <w:rFonts w:ascii="Symbol" w:hAnsi="Symbol" w:hint="default"/>
      </w:rPr>
    </w:lvl>
    <w:lvl w:ilvl="4" w:tplc="08090003" w:tentative="1">
      <w:start w:val="1"/>
      <w:numFmt w:val="bullet"/>
      <w:lvlText w:val="o"/>
      <w:lvlJc w:val="left"/>
      <w:pPr>
        <w:ind w:left="5010" w:hanging="360"/>
      </w:pPr>
      <w:rPr>
        <w:rFonts w:ascii="Courier New" w:hAnsi="Courier New" w:cs="Courier New" w:hint="default"/>
      </w:rPr>
    </w:lvl>
    <w:lvl w:ilvl="5" w:tplc="08090005" w:tentative="1">
      <w:start w:val="1"/>
      <w:numFmt w:val="bullet"/>
      <w:lvlText w:val=""/>
      <w:lvlJc w:val="left"/>
      <w:pPr>
        <w:ind w:left="5730" w:hanging="360"/>
      </w:pPr>
      <w:rPr>
        <w:rFonts w:ascii="Wingdings" w:hAnsi="Wingdings" w:hint="default"/>
      </w:rPr>
    </w:lvl>
    <w:lvl w:ilvl="6" w:tplc="08090001" w:tentative="1">
      <w:start w:val="1"/>
      <w:numFmt w:val="bullet"/>
      <w:lvlText w:val=""/>
      <w:lvlJc w:val="left"/>
      <w:pPr>
        <w:ind w:left="6450" w:hanging="360"/>
      </w:pPr>
      <w:rPr>
        <w:rFonts w:ascii="Symbol" w:hAnsi="Symbol" w:hint="default"/>
      </w:rPr>
    </w:lvl>
    <w:lvl w:ilvl="7" w:tplc="08090003" w:tentative="1">
      <w:start w:val="1"/>
      <w:numFmt w:val="bullet"/>
      <w:lvlText w:val="o"/>
      <w:lvlJc w:val="left"/>
      <w:pPr>
        <w:ind w:left="7170" w:hanging="360"/>
      </w:pPr>
      <w:rPr>
        <w:rFonts w:ascii="Courier New" w:hAnsi="Courier New" w:cs="Courier New" w:hint="default"/>
      </w:rPr>
    </w:lvl>
    <w:lvl w:ilvl="8" w:tplc="08090005" w:tentative="1">
      <w:start w:val="1"/>
      <w:numFmt w:val="bullet"/>
      <w:lvlText w:val=""/>
      <w:lvlJc w:val="left"/>
      <w:pPr>
        <w:ind w:left="7890" w:hanging="360"/>
      </w:pPr>
      <w:rPr>
        <w:rFonts w:ascii="Wingdings" w:hAnsi="Wingdings" w:hint="default"/>
      </w:rPr>
    </w:lvl>
  </w:abstractNum>
  <w:abstractNum w:abstractNumId="12" w15:restartNumberingAfterBreak="0">
    <w:nsid w:val="4754196B"/>
    <w:multiLevelType w:val="multilevel"/>
    <w:tmpl w:val="AB3E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C13A9D"/>
    <w:multiLevelType w:val="multilevel"/>
    <w:tmpl w:val="C4E2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195BC5"/>
    <w:multiLevelType w:val="multilevel"/>
    <w:tmpl w:val="D19A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BA68EB"/>
    <w:multiLevelType w:val="hybridMultilevel"/>
    <w:tmpl w:val="CDB2B8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DC09EB"/>
    <w:multiLevelType w:val="multilevel"/>
    <w:tmpl w:val="60CC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661C07"/>
    <w:multiLevelType w:val="hybridMultilevel"/>
    <w:tmpl w:val="5DF01738"/>
    <w:lvl w:ilvl="0" w:tplc="2CE014B2">
      <w:start w:val="1"/>
      <w:numFmt w:val="bullet"/>
      <w:lvlText w:val=""/>
      <w:lvlJc w:val="left"/>
      <w:pPr>
        <w:ind w:left="720" w:hanging="360"/>
      </w:pPr>
      <w:rPr>
        <w:rFonts w:ascii="Wingdings" w:hAnsi="Wingdings" w:hint="default"/>
        <w:color w:val="009DC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773AA5"/>
    <w:multiLevelType w:val="hybridMultilevel"/>
    <w:tmpl w:val="363C078E"/>
    <w:lvl w:ilvl="0" w:tplc="2CE014B2">
      <w:start w:val="1"/>
      <w:numFmt w:val="bullet"/>
      <w:lvlText w:val=""/>
      <w:lvlJc w:val="left"/>
      <w:pPr>
        <w:ind w:left="1500" w:hanging="360"/>
      </w:pPr>
      <w:rPr>
        <w:rFonts w:ascii="Wingdings" w:hAnsi="Wingdings" w:hint="default"/>
        <w:color w:val="009DC2"/>
        <w:sz w:val="22"/>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9" w15:restartNumberingAfterBreak="0">
    <w:nsid w:val="629F3FF9"/>
    <w:multiLevelType w:val="multilevel"/>
    <w:tmpl w:val="EE0E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2C32C5"/>
    <w:multiLevelType w:val="hybridMultilevel"/>
    <w:tmpl w:val="E58E3120"/>
    <w:lvl w:ilvl="0" w:tplc="2CE014B2">
      <w:start w:val="1"/>
      <w:numFmt w:val="bullet"/>
      <w:lvlText w:val=""/>
      <w:lvlJc w:val="left"/>
      <w:pPr>
        <w:ind w:left="720" w:hanging="360"/>
      </w:pPr>
      <w:rPr>
        <w:rFonts w:ascii="Wingdings" w:hAnsi="Wingdings" w:hint="default"/>
        <w:color w:val="009DC2"/>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E9106A"/>
    <w:multiLevelType w:val="multilevel"/>
    <w:tmpl w:val="CA2C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E3F1F"/>
    <w:multiLevelType w:val="hybridMultilevel"/>
    <w:tmpl w:val="3A58A5F4"/>
    <w:lvl w:ilvl="0" w:tplc="2CE014B2">
      <w:start w:val="1"/>
      <w:numFmt w:val="bullet"/>
      <w:lvlText w:val=""/>
      <w:lvlJc w:val="left"/>
      <w:pPr>
        <w:ind w:left="720" w:hanging="360"/>
      </w:pPr>
      <w:rPr>
        <w:rFonts w:ascii="Wingdings" w:hAnsi="Wingdings" w:hint="default"/>
        <w:color w:val="009DC2"/>
        <w:sz w:val="22"/>
      </w:rPr>
    </w:lvl>
    <w:lvl w:ilvl="1" w:tplc="2CE014B2">
      <w:start w:val="1"/>
      <w:numFmt w:val="bullet"/>
      <w:lvlText w:val=""/>
      <w:lvlJc w:val="left"/>
      <w:pPr>
        <w:ind w:left="1440" w:hanging="360"/>
      </w:pPr>
      <w:rPr>
        <w:rFonts w:ascii="Wingdings" w:hAnsi="Wingdings" w:hint="default"/>
        <w:color w:val="009DC2"/>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340E0D"/>
    <w:multiLevelType w:val="hybridMultilevel"/>
    <w:tmpl w:val="77928A82"/>
    <w:lvl w:ilvl="0" w:tplc="2CE014B2">
      <w:start w:val="1"/>
      <w:numFmt w:val="bullet"/>
      <w:lvlText w:val=""/>
      <w:lvlJc w:val="left"/>
      <w:pPr>
        <w:ind w:left="720" w:hanging="360"/>
      </w:pPr>
      <w:rPr>
        <w:rFonts w:ascii="Wingdings" w:hAnsi="Wingdings" w:hint="default"/>
        <w:color w:val="009DC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4"/>
  </w:num>
  <w:num w:numId="4">
    <w:abstractNumId w:val="12"/>
  </w:num>
  <w:num w:numId="5">
    <w:abstractNumId w:val="4"/>
  </w:num>
  <w:num w:numId="6">
    <w:abstractNumId w:val="0"/>
  </w:num>
  <w:num w:numId="7">
    <w:abstractNumId w:val="8"/>
  </w:num>
  <w:num w:numId="8">
    <w:abstractNumId w:val="1"/>
  </w:num>
  <w:num w:numId="9">
    <w:abstractNumId w:val="16"/>
  </w:num>
  <w:num w:numId="10">
    <w:abstractNumId w:val="13"/>
  </w:num>
  <w:num w:numId="11">
    <w:abstractNumId w:val="19"/>
  </w:num>
  <w:num w:numId="12">
    <w:abstractNumId w:val="15"/>
  </w:num>
  <w:num w:numId="13">
    <w:abstractNumId w:val="17"/>
  </w:num>
  <w:num w:numId="14">
    <w:abstractNumId w:val="9"/>
  </w:num>
  <w:num w:numId="15">
    <w:abstractNumId w:val="20"/>
  </w:num>
  <w:num w:numId="16">
    <w:abstractNumId w:val="22"/>
  </w:num>
  <w:num w:numId="17">
    <w:abstractNumId w:val="6"/>
  </w:num>
  <w:num w:numId="18">
    <w:abstractNumId w:val="11"/>
  </w:num>
  <w:num w:numId="19">
    <w:abstractNumId w:val="2"/>
  </w:num>
  <w:num w:numId="20">
    <w:abstractNumId w:val="18"/>
  </w:num>
  <w:num w:numId="21">
    <w:abstractNumId w:val="23"/>
  </w:num>
  <w:num w:numId="22">
    <w:abstractNumId w:val="7"/>
  </w:num>
  <w:num w:numId="23">
    <w:abstractNumId w:val="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7C5"/>
    <w:rsid w:val="000022BD"/>
    <w:rsid w:val="000150A2"/>
    <w:rsid w:val="00023326"/>
    <w:rsid w:val="0003798C"/>
    <w:rsid w:val="000618C1"/>
    <w:rsid w:val="0006283D"/>
    <w:rsid w:val="00064991"/>
    <w:rsid w:val="00073B3D"/>
    <w:rsid w:val="00082CEB"/>
    <w:rsid w:val="00084105"/>
    <w:rsid w:val="00087A62"/>
    <w:rsid w:val="000A08D3"/>
    <w:rsid w:val="000B7D3D"/>
    <w:rsid w:val="000F0C52"/>
    <w:rsid w:val="000F156F"/>
    <w:rsid w:val="000F1BFA"/>
    <w:rsid w:val="00124568"/>
    <w:rsid w:val="0014134F"/>
    <w:rsid w:val="00146118"/>
    <w:rsid w:val="00153FB7"/>
    <w:rsid w:val="001544C3"/>
    <w:rsid w:val="00156150"/>
    <w:rsid w:val="0016086B"/>
    <w:rsid w:val="00163281"/>
    <w:rsid w:val="00164701"/>
    <w:rsid w:val="00166C8D"/>
    <w:rsid w:val="00183338"/>
    <w:rsid w:val="001B22A8"/>
    <w:rsid w:val="001D34E6"/>
    <w:rsid w:val="001E0940"/>
    <w:rsid w:val="001E16C3"/>
    <w:rsid w:val="001E2C1B"/>
    <w:rsid w:val="0021622B"/>
    <w:rsid w:val="00217404"/>
    <w:rsid w:val="002278FC"/>
    <w:rsid w:val="002558D9"/>
    <w:rsid w:val="00256EAC"/>
    <w:rsid w:val="0027746D"/>
    <w:rsid w:val="002857D1"/>
    <w:rsid w:val="002968E8"/>
    <w:rsid w:val="002A1ADD"/>
    <w:rsid w:val="002C2518"/>
    <w:rsid w:val="002D1361"/>
    <w:rsid w:val="002D4F39"/>
    <w:rsid w:val="002F09D6"/>
    <w:rsid w:val="002F5A64"/>
    <w:rsid w:val="003311AB"/>
    <w:rsid w:val="00332086"/>
    <w:rsid w:val="0034252F"/>
    <w:rsid w:val="00356054"/>
    <w:rsid w:val="0037313A"/>
    <w:rsid w:val="00381C6A"/>
    <w:rsid w:val="00394DAA"/>
    <w:rsid w:val="003A666B"/>
    <w:rsid w:val="003A6D04"/>
    <w:rsid w:val="003A6D9E"/>
    <w:rsid w:val="003B02EC"/>
    <w:rsid w:val="003D154F"/>
    <w:rsid w:val="003F6506"/>
    <w:rsid w:val="004028DD"/>
    <w:rsid w:val="00406B45"/>
    <w:rsid w:val="00413BAF"/>
    <w:rsid w:val="00414DE4"/>
    <w:rsid w:val="00421FD6"/>
    <w:rsid w:val="004327E2"/>
    <w:rsid w:val="00433225"/>
    <w:rsid w:val="004649B8"/>
    <w:rsid w:val="0047227C"/>
    <w:rsid w:val="004808E2"/>
    <w:rsid w:val="00487511"/>
    <w:rsid w:val="00494B79"/>
    <w:rsid w:val="004A720B"/>
    <w:rsid w:val="004C3FB1"/>
    <w:rsid w:val="004D09D3"/>
    <w:rsid w:val="004E4A1B"/>
    <w:rsid w:val="004F02EF"/>
    <w:rsid w:val="004F3808"/>
    <w:rsid w:val="00510960"/>
    <w:rsid w:val="005257DF"/>
    <w:rsid w:val="005259B9"/>
    <w:rsid w:val="005466CF"/>
    <w:rsid w:val="00551852"/>
    <w:rsid w:val="00567294"/>
    <w:rsid w:val="00572122"/>
    <w:rsid w:val="005943C3"/>
    <w:rsid w:val="00594B3F"/>
    <w:rsid w:val="005965A1"/>
    <w:rsid w:val="005C523A"/>
    <w:rsid w:val="005D5FD6"/>
    <w:rsid w:val="005F6BD6"/>
    <w:rsid w:val="00601D68"/>
    <w:rsid w:val="00613FA3"/>
    <w:rsid w:val="006203CB"/>
    <w:rsid w:val="00637F57"/>
    <w:rsid w:val="00661917"/>
    <w:rsid w:val="00667858"/>
    <w:rsid w:val="00683604"/>
    <w:rsid w:val="00684ADE"/>
    <w:rsid w:val="0068556E"/>
    <w:rsid w:val="0069077F"/>
    <w:rsid w:val="006B1CDB"/>
    <w:rsid w:val="006B3259"/>
    <w:rsid w:val="006C1B91"/>
    <w:rsid w:val="006F12BC"/>
    <w:rsid w:val="006F1D5D"/>
    <w:rsid w:val="006F3BC9"/>
    <w:rsid w:val="006F76F6"/>
    <w:rsid w:val="007033C2"/>
    <w:rsid w:val="00711186"/>
    <w:rsid w:val="00713A6D"/>
    <w:rsid w:val="00714162"/>
    <w:rsid w:val="00717346"/>
    <w:rsid w:val="00721CE7"/>
    <w:rsid w:val="00730ABF"/>
    <w:rsid w:val="00752CC2"/>
    <w:rsid w:val="0078749D"/>
    <w:rsid w:val="00797B7D"/>
    <w:rsid w:val="007A13C9"/>
    <w:rsid w:val="007A40F4"/>
    <w:rsid w:val="007B1F4E"/>
    <w:rsid w:val="007C6348"/>
    <w:rsid w:val="00804533"/>
    <w:rsid w:val="00807DFD"/>
    <w:rsid w:val="00827687"/>
    <w:rsid w:val="0083072A"/>
    <w:rsid w:val="008333FE"/>
    <w:rsid w:val="008364AE"/>
    <w:rsid w:val="00843258"/>
    <w:rsid w:val="00845611"/>
    <w:rsid w:val="00856E44"/>
    <w:rsid w:val="00864CF8"/>
    <w:rsid w:val="00867FB0"/>
    <w:rsid w:val="008718FC"/>
    <w:rsid w:val="008743F6"/>
    <w:rsid w:val="00881693"/>
    <w:rsid w:val="00886B33"/>
    <w:rsid w:val="00897C14"/>
    <w:rsid w:val="008A07B6"/>
    <w:rsid w:val="008A65E2"/>
    <w:rsid w:val="008A7A59"/>
    <w:rsid w:val="008B1317"/>
    <w:rsid w:val="008B4574"/>
    <w:rsid w:val="008B4FB7"/>
    <w:rsid w:val="008D3BFD"/>
    <w:rsid w:val="008D5CC1"/>
    <w:rsid w:val="008E0846"/>
    <w:rsid w:val="008E1DCE"/>
    <w:rsid w:val="008E3939"/>
    <w:rsid w:val="008E43E1"/>
    <w:rsid w:val="008E72A1"/>
    <w:rsid w:val="00900095"/>
    <w:rsid w:val="00917161"/>
    <w:rsid w:val="00917916"/>
    <w:rsid w:val="0093667E"/>
    <w:rsid w:val="00936A1B"/>
    <w:rsid w:val="009467E4"/>
    <w:rsid w:val="0097103B"/>
    <w:rsid w:val="00972F3D"/>
    <w:rsid w:val="00973AF4"/>
    <w:rsid w:val="00973EC7"/>
    <w:rsid w:val="00986D0A"/>
    <w:rsid w:val="009A5A30"/>
    <w:rsid w:val="009B3342"/>
    <w:rsid w:val="009B433F"/>
    <w:rsid w:val="009B6B4F"/>
    <w:rsid w:val="009C06C0"/>
    <w:rsid w:val="009E05DE"/>
    <w:rsid w:val="009E64DA"/>
    <w:rsid w:val="009F4C4B"/>
    <w:rsid w:val="00A06F8A"/>
    <w:rsid w:val="00A24E86"/>
    <w:rsid w:val="00A31797"/>
    <w:rsid w:val="00A532CF"/>
    <w:rsid w:val="00A54D61"/>
    <w:rsid w:val="00A7309D"/>
    <w:rsid w:val="00A76889"/>
    <w:rsid w:val="00A964EF"/>
    <w:rsid w:val="00AA2C42"/>
    <w:rsid w:val="00AA33B2"/>
    <w:rsid w:val="00AA3D97"/>
    <w:rsid w:val="00AB5B3E"/>
    <w:rsid w:val="00AB7044"/>
    <w:rsid w:val="00AC0275"/>
    <w:rsid w:val="00AC206F"/>
    <w:rsid w:val="00AC3142"/>
    <w:rsid w:val="00AC4225"/>
    <w:rsid w:val="00AD7F62"/>
    <w:rsid w:val="00AE22FC"/>
    <w:rsid w:val="00AE353A"/>
    <w:rsid w:val="00B03281"/>
    <w:rsid w:val="00B220BF"/>
    <w:rsid w:val="00B233D3"/>
    <w:rsid w:val="00B23889"/>
    <w:rsid w:val="00B3618B"/>
    <w:rsid w:val="00B46481"/>
    <w:rsid w:val="00B552A6"/>
    <w:rsid w:val="00B5549E"/>
    <w:rsid w:val="00BA3C12"/>
    <w:rsid w:val="00BA4D12"/>
    <w:rsid w:val="00BA5AFF"/>
    <w:rsid w:val="00BC3BA7"/>
    <w:rsid w:val="00BE33EC"/>
    <w:rsid w:val="00C052D5"/>
    <w:rsid w:val="00C17B66"/>
    <w:rsid w:val="00C34B04"/>
    <w:rsid w:val="00C44F2B"/>
    <w:rsid w:val="00C530E5"/>
    <w:rsid w:val="00C748AF"/>
    <w:rsid w:val="00C75901"/>
    <w:rsid w:val="00C760B6"/>
    <w:rsid w:val="00C779FA"/>
    <w:rsid w:val="00C82172"/>
    <w:rsid w:val="00C92B4C"/>
    <w:rsid w:val="00C92E9B"/>
    <w:rsid w:val="00C955B4"/>
    <w:rsid w:val="00CA0B17"/>
    <w:rsid w:val="00CC4068"/>
    <w:rsid w:val="00CD25C3"/>
    <w:rsid w:val="00CD5D51"/>
    <w:rsid w:val="00CE31CF"/>
    <w:rsid w:val="00CF0CE2"/>
    <w:rsid w:val="00CF4058"/>
    <w:rsid w:val="00D21D30"/>
    <w:rsid w:val="00D253CA"/>
    <w:rsid w:val="00D3016D"/>
    <w:rsid w:val="00D4188B"/>
    <w:rsid w:val="00D41E90"/>
    <w:rsid w:val="00D51E01"/>
    <w:rsid w:val="00D66949"/>
    <w:rsid w:val="00D82996"/>
    <w:rsid w:val="00D8748A"/>
    <w:rsid w:val="00D96DB3"/>
    <w:rsid w:val="00DB64EC"/>
    <w:rsid w:val="00DB6C6B"/>
    <w:rsid w:val="00DB6DC1"/>
    <w:rsid w:val="00DD14E2"/>
    <w:rsid w:val="00DD704C"/>
    <w:rsid w:val="00DE1B6A"/>
    <w:rsid w:val="00DE36AF"/>
    <w:rsid w:val="00E02D49"/>
    <w:rsid w:val="00E20295"/>
    <w:rsid w:val="00E20DD1"/>
    <w:rsid w:val="00E375B2"/>
    <w:rsid w:val="00E473EA"/>
    <w:rsid w:val="00E63800"/>
    <w:rsid w:val="00E765E9"/>
    <w:rsid w:val="00E77976"/>
    <w:rsid w:val="00E827C5"/>
    <w:rsid w:val="00E907EA"/>
    <w:rsid w:val="00E93DBB"/>
    <w:rsid w:val="00EC7045"/>
    <w:rsid w:val="00ED1DC0"/>
    <w:rsid w:val="00EE116C"/>
    <w:rsid w:val="00EF0058"/>
    <w:rsid w:val="00F10110"/>
    <w:rsid w:val="00F1731E"/>
    <w:rsid w:val="00F23CE9"/>
    <w:rsid w:val="00F41DDA"/>
    <w:rsid w:val="00F44197"/>
    <w:rsid w:val="00F7603A"/>
    <w:rsid w:val="00FB26B9"/>
    <w:rsid w:val="00FB4178"/>
    <w:rsid w:val="00FC26FB"/>
    <w:rsid w:val="00FC4BB6"/>
    <w:rsid w:val="00FD18A9"/>
    <w:rsid w:val="00FE7912"/>
    <w:rsid w:val="00FE791B"/>
    <w:rsid w:val="00FF5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F6DEA8"/>
  <w15:docId w15:val="{B0122706-1FDD-418E-AFE4-B242D409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54F"/>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2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CC4068"/>
    <w:rPr>
      <w:color w:val="800080"/>
      <w:u w:val="single"/>
    </w:rPr>
  </w:style>
  <w:style w:type="paragraph" w:styleId="BalloonText">
    <w:name w:val="Balloon Text"/>
    <w:basedOn w:val="Normal"/>
    <w:semiHidden/>
    <w:rsid w:val="00897C14"/>
    <w:rPr>
      <w:rFonts w:ascii="Tahoma" w:hAnsi="Tahoma" w:cs="Tahoma"/>
      <w:sz w:val="16"/>
      <w:szCs w:val="16"/>
    </w:rPr>
  </w:style>
  <w:style w:type="character" w:styleId="CommentReference">
    <w:name w:val="annotation reference"/>
    <w:semiHidden/>
    <w:rsid w:val="008A7A59"/>
    <w:rPr>
      <w:sz w:val="16"/>
      <w:szCs w:val="16"/>
    </w:rPr>
  </w:style>
  <w:style w:type="paragraph" w:styleId="CommentText">
    <w:name w:val="annotation text"/>
    <w:basedOn w:val="Normal"/>
    <w:semiHidden/>
    <w:rsid w:val="008A7A59"/>
    <w:rPr>
      <w:sz w:val="20"/>
      <w:szCs w:val="20"/>
    </w:rPr>
  </w:style>
  <w:style w:type="paragraph" w:styleId="CommentSubject">
    <w:name w:val="annotation subject"/>
    <w:basedOn w:val="CommentText"/>
    <w:next w:val="CommentText"/>
    <w:semiHidden/>
    <w:rsid w:val="008A7A59"/>
    <w:rPr>
      <w:b/>
      <w:bCs/>
    </w:rPr>
  </w:style>
  <w:style w:type="character" w:styleId="Hyperlink">
    <w:name w:val="Hyperlink"/>
    <w:uiPriority w:val="99"/>
    <w:unhideWhenUsed/>
    <w:rsid w:val="0097103B"/>
    <w:rPr>
      <w:color w:val="0000FF"/>
      <w:u w:val="single"/>
    </w:rPr>
  </w:style>
  <w:style w:type="paragraph" w:styleId="ListParagraph">
    <w:name w:val="List Paragraph"/>
    <w:basedOn w:val="Normal"/>
    <w:uiPriority w:val="34"/>
    <w:qFormat/>
    <w:rsid w:val="009F4C4B"/>
    <w:pPr>
      <w:ind w:left="720"/>
      <w:contextualSpacing/>
    </w:pPr>
  </w:style>
  <w:style w:type="table" w:customStyle="1" w:styleId="TableGrid1">
    <w:name w:val="Table Grid1"/>
    <w:basedOn w:val="TableNormal"/>
    <w:next w:val="TableGrid"/>
    <w:uiPriority w:val="59"/>
    <w:rsid w:val="00684A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F02EF"/>
    <w:pPr>
      <w:spacing w:before="100" w:beforeAutospacing="1" w:after="100" w:afterAutospacing="1"/>
    </w:pPr>
  </w:style>
  <w:style w:type="paragraph" w:customStyle="1" w:styleId="font5">
    <w:name w:val="font5"/>
    <w:basedOn w:val="Normal"/>
    <w:rsid w:val="004F02EF"/>
    <w:pPr>
      <w:spacing w:before="100" w:beforeAutospacing="1" w:after="100" w:afterAutospacing="1"/>
    </w:pPr>
    <w:rPr>
      <w:rFonts w:ascii="Segoe UI" w:hAnsi="Segoe UI" w:cs="Segoe UI"/>
      <w:color w:val="000000"/>
      <w:sz w:val="20"/>
      <w:szCs w:val="20"/>
    </w:rPr>
  </w:style>
  <w:style w:type="paragraph" w:customStyle="1" w:styleId="font6">
    <w:name w:val="font6"/>
    <w:basedOn w:val="Normal"/>
    <w:rsid w:val="004F02EF"/>
    <w:pPr>
      <w:spacing w:before="100" w:beforeAutospacing="1" w:after="100" w:afterAutospacing="1"/>
    </w:pPr>
    <w:rPr>
      <w:rFonts w:ascii="Segoe UI" w:hAnsi="Segoe UI" w:cs="Segoe UI"/>
      <w:sz w:val="20"/>
      <w:szCs w:val="20"/>
    </w:rPr>
  </w:style>
  <w:style w:type="paragraph" w:customStyle="1" w:styleId="xl65">
    <w:name w:val="xl65"/>
    <w:basedOn w:val="Normal"/>
    <w:rsid w:val="004F02EF"/>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textAlignment w:val="top"/>
    </w:pPr>
    <w:rPr>
      <w:rFonts w:ascii="Segoe UI" w:hAnsi="Segoe UI" w:cs="Segoe UI"/>
      <w:b/>
      <w:bCs/>
      <w:color w:val="FFFFFF"/>
      <w:sz w:val="20"/>
      <w:szCs w:val="20"/>
    </w:rPr>
  </w:style>
  <w:style w:type="paragraph" w:customStyle="1" w:styleId="xl66">
    <w:name w:val="xl66"/>
    <w:basedOn w:val="Normal"/>
    <w:rsid w:val="004F02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egoe UI" w:hAnsi="Segoe UI" w:cs="Segoe UI"/>
      <w:sz w:val="20"/>
      <w:szCs w:val="20"/>
    </w:rPr>
  </w:style>
  <w:style w:type="paragraph" w:customStyle="1" w:styleId="xl67">
    <w:name w:val="xl67"/>
    <w:basedOn w:val="Normal"/>
    <w:rsid w:val="004F02E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egoe UI" w:hAnsi="Segoe UI" w:cs="Segoe UI"/>
      <w:sz w:val="20"/>
      <w:szCs w:val="20"/>
    </w:rPr>
  </w:style>
  <w:style w:type="paragraph" w:customStyle="1" w:styleId="xl68">
    <w:name w:val="xl68"/>
    <w:basedOn w:val="Normal"/>
    <w:rsid w:val="004F02E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Segoe UI" w:hAnsi="Segoe UI" w:cs="Segoe UI"/>
      <w:sz w:val="20"/>
      <w:szCs w:val="20"/>
    </w:rPr>
  </w:style>
  <w:style w:type="paragraph" w:customStyle="1" w:styleId="xl69">
    <w:name w:val="xl69"/>
    <w:basedOn w:val="Normal"/>
    <w:rsid w:val="004F02E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Segoe UI" w:hAnsi="Segoe UI" w:cs="Segoe UI"/>
      <w:sz w:val="20"/>
      <w:szCs w:val="20"/>
    </w:rPr>
  </w:style>
  <w:style w:type="paragraph" w:customStyle="1" w:styleId="xl70">
    <w:name w:val="xl70"/>
    <w:basedOn w:val="Normal"/>
    <w:rsid w:val="004F02EF"/>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rFonts w:ascii="Segoe UI" w:hAnsi="Segoe UI" w:cs="Segoe UI"/>
      <w:sz w:val="20"/>
      <w:szCs w:val="20"/>
    </w:rPr>
  </w:style>
  <w:style w:type="paragraph" w:customStyle="1" w:styleId="xl71">
    <w:name w:val="xl71"/>
    <w:basedOn w:val="Normal"/>
    <w:rsid w:val="004F02EF"/>
    <w:pPr>
      <w:pBdr>
        <w:top w:val="single" w:sz="4" w:space="0" w:color="auto"/>
        <w:left w:val="single" w:sz="4" w:space="0" w:color="auto"/>
        <w:bottom w:val="single" w:sz="4" w:space="0" w:color="auto"/>
        <w:right w:val="single" w:sz="4" w:space="0" w:color="auto"/>
      </w:pBdr>
      <w:shd w:val="clear" w:color="000000" w:fill="215967"/>
      <w:spacing w:before="100" w:beforeAutospacing="1" w:after="100" w:afterAutospacing="1"/>
      <w:textAlignment w:val="top"/>
    </w:pPr>
    <w:rPr>
      <w:rFonts w:ascii="Segoe UI" w:hAnsi="Segoe UI" w:cs="Segoe UI"/>
      <w:sz w:val="20"/>
      <w:szCs w:val="20"/>
    </w:rPr>
  </w:style>
  <w:style w:type="paragraph" w:customStyle="1" w:styleId="xl72">
    <w:name w:val="xl72"/>
    <w:basedOn w:val="Normal"/>
    <w:rsid w:val="004F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73">
    <w:name w:val="xl73"/>
    <w:basedOn w:val="Normal"/>
    <w:rsid w:val="004F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74">
    <w:name w:val="xl74"/>
    <w:basedOn w:val="Normal"/>
    <w:rsid w:val="004F02E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75">
    <w:name w:val="xl75"/>
    <w:basedOn w:val="Normal"/>
    <w:rsid w:val="004F02E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76">
    <w:name w:val="xl76"/>
    <w:basedOn w:val="Normal"/>
    <w:rsid w:val="004F02EF"/>
    <w:pPr>
      <w:spacing w:before="100" w:beforeAutospacing="1" w:after="100" w:afterAutospacing="1"/>
      <w:jc w:val="center"/>
      <w:textAlignment w:val="center"/>
    </w:pPr>
    <w:rPr>
      <w:rFonts w:ascii="Segoe UI" w:hAnsi="Segoe UI" w:cs="Segoe UI"/>
      <w:sz w:val="20"/>
      <w:szCs w:val="20"/>
    </w:rPr>
  </w:style>
  <w:style w:type="paragraph" w:customStyle="1" w:styleId="xl77">
    <w:name w:val="xl77"/>
    <w:basedOn w:val="Normal"/>
    <w:rsid w:val="004F02EF"/>
    <w:pPr>
      <w:pBdr>
        <w:top w:val="single" w:sz="4" w:space="0" w:color="auto"/>
        <w:left w:val="single" w:sz="4" w:space="0" w:color="auto"/>
        <w:right w:val="single" w:sz="4" w:space="0" w:color="auto"/>
      </w:pBdr>
      <w:shd w:val="clear" w:color="000000" w:fill="DAEEF3"/>
      <w:spacing w:before="100" w:beforeAutospacing="1" w:after="100" w:afterAutospacing="1"/>
      <w:textAlignment w:val="top"/>
    </w:pPr>
    <w:rPr>
      <w:rFonts w:ascii="Segoe UI" w:hAnsi="Segoe UI" w:cs="Segoe UI"/>
      <w:sz w:val="20"/>
      <w:szCs w:val="20"/>
    </w:rPr>
  </w:style>
  <w:style w:type="paragraph" w:customStyle="1" w:styleId="xl78">
    <w:name w:val="xl78"/>
    <w:basedOn w:val="Normal"/>
    <w:rsid w:val="004F02EF"/>
    <w:pPr>
      <w:pBdr>
        <w:top w:val="single" w:sz="4" w:space="0" w:color="auto"/>
        <w:left w:val="single" w:sz="4" w:space="0" w:color="auto"/>
        <w:right w:val="single" w:sz="4" w:space="0" w:color="auto"/>
      </w:pBdr>
      <w:shd w:val="clear" w:color="000000" w:fill="DAEEF3"/>
      <w:spacing w:before="100" w:beforeAutospacing="1" w:after="100" w:afterAutospacing="1"/>
      <w:textAlignment w:val="top"/>
    </w:pPr>
    <w:rPr>
      <w:rFonts w:ascii="Segoe UI" w:hAnsi="Segoe UI" w:cs="Segoe UI"/>
      <w:sz w:val="20"/>
      <w:szCs w:val="20"/>
    </w:rPr>
  </w:style>
  <w:style w:type="paragraph" w:customStyle="1" w:styleId="xl79">
    <w:name w:val="xl79"/>
    <w:basedOn w:val="Normal"/>
    <w:rsid w:val="004F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80">
    <w:name w:val="xl80"/>
    <w:basedOn w:val="Normal"/>
    <w:rsid w:val="004F02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81">
    <w:name w:val="xl81"/>
    <w:basedOn w:val="Normal"/>
    <w:rsid w:val="004F02EF"/>
    <w:pPr>
      <w:shd w:val="clear" w:color="000000" w:fill="DAEEF3"/>
      <w:spacing w:before="100" w:beforeAutospacing="1" w:after="100" w:afterAutospacing="1"/>
    </w:pPr>
    <w:rPr>
      <w:rFonts w:ascii="Segoe UI" w:hAnsi="Segoe UI" w:cs="Segoe UI"/>
      <w:sz w:val="20"/>
      <w:szCs w:val="20"/>
    </w:rPr>
  </w:style>
  <w:style w:type="paragraph" w:customStyle="1" w:styleId="xl82">
    <w:name w:val="xl82"/>
    <w:basedOn w:val="Normal"/>
    <w:rsid w:val="004F02E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Segoe UI" w:hAnsi="Segoe UI" w:cs="Segoe UI"/>
      <w:sz w:val="20"/>
      <w:szCs w:val="20"/>
    </w:rPr>
  </w:style>
  <w:style w:type="paragraph" w:customStyle="1" w:styleId="xl83">
    <w:name w:val="xl83"/>
    <w:basedOn w:val="Normal"/>
    <w:rsid w:val="004F02E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Segoe UI" w:hAnsi="Segoe UI" w:cs="Segoe UI"/>
      <w:sz w:val="20"/>
      <w:szCs w:val="20"/>
    </w:rPr>
  </w:style>
  <w:style w:type="paragraph" w:customStyle="1" w:styleId="xl84">
    <w:name w:val="xl84"/>
    <w:basedOn w:val="Normal"/>
    <w:rsid w:val="004F02EF"/>
    <w:pPr>
      <w:pBdr>
        <w:top w:val="single" w:sz="4" w:space="0" w:color="auto"/>
        <w:left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85">
    <w:name w:val="xl85"/>
    <w:basedOn w:val="Normal"/>
    <w:rsid w:val="004F02EF"/>
    <w:pPr>
      <w:pBdr>
        <w:left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86">
    <w:name w:val="xl86"/>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87">
    <w:name w:val="xl87"/>
    <w:basedOn w:val="Normal"/>
    <w:rsid w:val="004F02EF"/>
    <w:pPr>
      <w:pBdr>
        <w:top w:val="single" w:sz="4" w:space="0" w:color="auto"/>
        <w:left w:val="single" w:sz="4" w:space="0" w:color="auto"/>
      </w:pBdr>
      <w:shd w:val="clear" w:color="000000" w:fill="31869B"/>
      <w:spacing w:before="100" w:beforeAutospacing="1" w:after="100" w:afterAutospacing="1"/>
      <w:jc w:val="center"/>
      <w:textAlignment w:val="top"/>
    </w:pPr>
    <w:rPr>
      <w:rFonts w:ascii="Segoe UI" w:hAnsi="Segoe UI" w:cs="Segoe UI"/>
      <w:sz w:val="20"/>
      <w:szCs w:val="20"/>
    </w:rPr>
  </w:style>
  <w:style w:type="paragraph" w:customStyle="1" w:styleId="xl88">
    <w:name w:val="xl88"/>
    <w:basedOn w:val="Normal"/>
    <w:rsid w:val="004F02EF"/>
    <w:pPr>
      <w:pBdr>
        <w:top w:val="single" w:sz="4" w:space="0" w:color="auto"/>
      </w:pBdr>
      <w:shd w:val="clear" w:color="000000" w:fill="31869B"/>
      <w:spacing w:before="100" w:beforeAutospacing="1" w:after="100" w:afterAutospacing="1"/>
      <w:jc w:val="center"/>
      <w:textAlignment w:val="top"/>
    </w:pPr>
    <w:rPr>
      <w:rFonts w:ascii="Segoe UI" w:hAnsi="Segoe UI" w:cs="Segoe UI"/>
      <w:sz w:val="20"/>
      <w:szCs w:val="20"/>
    </w:rPr>
  </w:style>
  <w:style w:type="paragraph" w:customStyle="1" w:styleId="xl89">
    <w:name w:val="xl89"/>
    <w:basedOn w:val="Normal"/>
    <w:rsid w:val="004F02EF"/>
    <w:pPr>
      <w:pBdr>
        <w:top w:val="single" w:sz="4" w:space="0" w:color="auto"/>
        <w:right w:val="single" w:sz="4" w:space="0" w:color="auto"/>
      </w:pBdr>
      <w:shd w:val="clear" w:color="000000" w:fill="31869B"/>
      <w:spacing w:before="100" w:beforeAutospacing="1" w:after="100" w:afterAutospacing="1"/>
      <w:jc w:val="center"/>
      <w:textAlignment w:val="top"/>
    </w:pPr>
    <w:rPr>
      <w:rFonts w:ascii="Segoe UI" w:hAnsi="Segoe UI" w:cs="Segoe UI"/>
      <w:sz w:val="20"/>
      <w:szCs w:val="20"/>
    </w:rPr>
  </w:style>
  <w:style w:type="paragraph" w:customStyle="1" w:styleId="xl90">
    <w:name w:val="xl90"/>
    <w:basedOn w:val="Normal"/>
    <w:rsid w:val="004F02EF"/>
    <w:pPr>
      <w:pBdr>
        <w:left w:val="single" w:sz="4" w:space="0" w:color="auto"/>
        <w:bottom w:val="single" w:sz="4" w:space="0" w:color="auto"/>
      </w:pBdr>
      <w:shd w:val="clear" w:color="000000" w:fill="31869B"/>
      <w:spacing w:before="100" w:beforeAutospacing="1" w:after="100" w:afterAutospacing="1"/>
      <w:jc w:val="center"/>
      <w:textAlignment w:val="top"/>
    </w:pPr>
    <w:rPr>
      <w:rFonts w:ascii="Segoe UI" w:hAnsi="Segoe UI" w:cs="Segoe UI"/>
      <w:sz w:val="20"/>
      <w:szCs w:val="20"/>
    </w:rPr>
  </w:style>
  <w:style w:type="paragraph" w:customStyle="1" w:styleId="xl91">
    <w:name w:val="xl91"/>
    <w:basedOn w:val="Normal"/>
    <w:rsid w:val="004F02EF"/>
    <w:pPr>
      <w:pBdr>
        <w:bottom w:val="single" w:sz="4" w:space="0" w:color="auto"/>
      </w:pBdr>
      <w:shd w:val="clear" w:color="000000" w:fill="31869B"/>
      <w:spacing w:before="100" w:beforeAutospacing="1" w:after="100" w:afterAutospacing="1"/>
      <w:jc w:val="center"/>
      <w:textAlignment w:val="top"/>
    </w:pPr>
    <w:rPr>
      <w:rFonts w:ascii="Segoe UI" w:hAnsi="Segoe UI" w:cs="Segoe UI"/>
      <w:sz w:val="20"/>
      <w:szCs w:val="20"/>
    </w:rPr>
  </w:style>
  <w:style w:type="paragraph" w:customStyle="1" w:styleId="xl92">
    <w:name w:val="xl92"/>
    <w:basedOn w:val="Normal"/>
    <w:rsid w:val="004F02EF"/>
    <w:pPr>
      <w:pBdr>
        <w:bottom w:val="single" w:sz="4" w:space="0" w:color="auto"/>
        <w:right w:val="single" w:sz="4" w:space="0" w:color="auto"/>
      </w:pBdr>
      <w:shd w:val="clear" w:color="000000" w:fill="31869B"/>
      <w:spacing w:before="100" w:beforeAutospacing="1" w:after="100" w:afterAutospacing="1"/>
      <w:jc w:val="center"/>
      <w:textAlignment w:val="top"/>
    </w:pPr>
    <w:rPr>
      <w:rFonts w:ascii="Segoe UI" w:hAnsi="Segoe UI" w:cs="Segoe UI"/>
      <w:sz w:val="20"/>
      <w:szCs w:val="20"/>
    </w:rPr>
  </w:style>
  <w:style w:type="paragraph" w:customStyle="1" w:styleId="xl93">
    <w:name w:val="xl93"/>
    <w:basedOn w:val="Normal"/>
    <w:rsid w:val="004F02EF"/>
    <w:pPr>
      <w:pBdr>
        <w:top w:val="single" w:sz="4" w:space="0" w:color="auto"/>
        <w:left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94">
    <w:name w:val="xl94"/>
    <w:basedOn w:val="Normal"/>
    <w:rsid w:val="004F02EF"/>
    <w:pPr>
      <w:pBdr>
        <w:left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95">
    <w:name w:val="xl95"/>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sz w:val="20"/>
      <w:szCs w:val="20"/>
    </w:rPr>
  </w:style>
  <w:style w:type="paragraph" w:customStyle="1" w:styleId="xl96">
    <w:name w:val="xl96"/>
    <w:basedOn w:val="Normal"/>
    <w:rsid w:val="004F02EF"/>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97">
    <w:name w:val="xl97"/>
    <w:basedOn w:val="Normal"/>
    <w:rsid w:val="004F02EF"/>
    <w:pPr>
      <w:pBdr>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98">
    <w:name w:val="xl98"/>
    <w:basedOn w:val="Normal"/>
    <w:rsid w:val="004F02E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99">
    <w:name w:val="xl99"/>
    <w:basedOn w:val="Normal"/>
    <w:rsid w:val="004F02EF"/>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100">
    <w:name w:val="xl100"/>
    <w:basedOn w:val="Normal"/>
    <w:rsid w:val="004F02EF"/>
    <w:pPr>
      <w:pBdr>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101">
    <w:name w:val="xl101"/>
    <w:basedOn w:val="Normal"/>
    <w:rsid w:val="004F02E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102">
    <w:name w:val="xl102"/>
    <w:basedOn w:val="Normal"/>
    <w:rsid w:val="004F02EF"/>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b/>
      <w:bCs/>
      <w:sz w:val="20"/>
      <w:szCs w:val="20"/>
    </w:rPr>
  </w:style>
  <w:style w:type="paragraph" w:customStyle="1" w:styleId="xl103">
    <w:name w:val="xl103"/>
    <w:basedOn w:val="Normal"/>
    <w:rsid w:val="004F02EF"/>
    <w:pPr>
      <w:pBdr>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b/>
      <w:bCs/>
      <w:sz w:val="20"/>
      <w:szCs w:val="20"/>
    </w:rPr>
  </w:style>
  <w:style w:type="paragraph" w:customStyle="1" w:styleId="xl104">
    <w:name w:val="xl104"/>
    <w:basedOn w:val="Normal"/>
    <w:rsid w:val="004F02E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b/>
      <w:bCs/>
      <w:sz w:val="20"/>
      <w:szCs w:val="20"/>
    </w:rPr>
  </w:style>
  <w:style w:type="paragraph" w:customStyle="1" w:styleId="xl105">
    <w:name w:val="xl105"/>
    <w:basedOn w:val="Normal"/>
    <w:rsid w:val="004F02EF"/>
    <w:pPr>
      <w:pBdr>
        <w:top w:val="single" w:sz="4" w:space="0" w:color="auto"/>
        <w:left w:val="single" w:sz="4" w:space="0" w:color="auto"/>
        <w:right w:val="single" w:sz="4" w:space="0" w:color="auto"/>
      </w:pBdr>
      <w:spacing w:before="100" w:beforeAutospacing="1" w:after="100" w:afterAutospacing="1"/>
      <w:jc w:val="center"/>
      <w:textAlignment w:val="center"/>
    </w:pPr>
    <w:rPr>
      <w:rFonts w:ascii="Segoe UI" w:hAnsi="Segoe UI" w:cs="Segoe UI"/>
      <w:b/>
      <w:bCs/>
      <w:sz w:val="20"/>
      <w:szCs w:val="20"/>
    </w:rPr>
  </w:style>
  <w:style w:type="paragraph" w:customStyle="1" w:styleId="xl106">
    <w:name w:val="xl106"/>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rPr>
      <w:rFonts w:ascii="Segoe UI" w:hAnsi="Segoe UI" w:cs="Segoe UI"/>
      <w:b/>
      <w:bCs/>
      <w:sz w:val="20"/>
      <w:szCs w:val="20"/>
    </w:rPr>
  </w:style>
  <w:style w:type="paragraph" w:customStyle="1" w:styleId="xl107">
    <w:name w:val="xl107"/>
    <w:basedOn w:val="Normal"/>
    <w:rsid w:val="004F02EF"/>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108">
    <w:name w:val="xl108"/>
    <w:basedOn w:val="Normal"/>
    <w:rsid w:val="004F02EF"/>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9">
    <w:name w:val="xl109"/>
    <w:basedOn w:val="Normal"/>
    <w:rsid w:val="004F02E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0">
    <w:name w:val="xl110"/>
    <w:basedOn w:val="Normal"/>
    <w:rsid w:val="004F02EF"/>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Segoe UI" w:hAnsi="Segoe UI" w:cs="Segoe UI"/>
      <w:sz w:val="20"/>
      <w:szCs w:val="20"/>
    </w:rPr>
  </w:style>
  <w:style w:type="paragraph" w:customStyle="1" w:styleId="xl111">
    <w:name w:val="xl111"/>
    <w:basedOn w:val="Normal"/>
    <w:rsid w:val="004F02E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2">
    <w:name w:val="xl112"/>
    <w:basedOn w:val="Normal"/>
    <w:rsid w:val="004F02E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3">
    <w:name w:val="xl113"/>
    <w:basedOn w:val="Normal"/>
    <w:rsid w:val="004F02E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Normal"/>
    <w:rsid w:val="004F02EF"/>
    <w:pPr>
      <w:pBdr>
        <w:left w:val="single" w:sz="4" w:space="0" w:color="auto"/>
        <w:right w:val="single" w:sz="4" w:space="0" w:color="auto"/>
      </w:pBdr>
      <w:spacing w:before="100" w:beforeAutospacing="1" w:after="100" w:afterAutospacing="1"/>
      <w:jc w:val="center"/>
      <w:textAlignment w:val="center"/>
    </w:pPr>
  </w:style>
  <w:style w:type="paragraph" w:customStyle="1" w:styleId="xl115">
    <w:name w:val="xl115"/>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Normal"/>
    <w:rsid w:val="004F02E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4F02EF"/>
    <w:pPr>
      <w:pBdr>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20">
    <w:name w:val="xl120"/>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Normal"/>
    <w:rsid w:val="004F02E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Normal"/>
    <w:rsid w:val="004F02E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Segoe UI" w:hAnsi="Segoe UI" w:cs="Segoe UI"/>
      <w:sz w:val="20"/>
      <w:szCs w:val="20"/>
    </w:rPr>
  </w:style>
  <w:style w:type="paragraph" w:customStyle="1" w:styleId="xl123">
    <w:name w:val="xl123"/>
    <w:basedOn w:val="Normal"/>
    <w:rsid w:val="004F02EF"/>
    <w:pPr>
      <w:pBdr>
        <w:left w:val="single" w:sz="4" w:space="0" w:color="auto"/>
        <w:right w:val="single" w:sz="4" w:space="0" w:color="auto"/>
      </w:pBdr>
      <w:shd w:val="clear" w:color="000000" w:fill="FFFF00"/>
      <w:spacing w:before="100" w:beforeAutospacing="1" w:after="100" w:afterAutospacing="1"/>
      <w:jc w:val="center"/>
      <w:textAlignment w:val="center"/>
    </w:pPr>
    <w:rPr>
      <w:rFonts w:ascii="Segoe UI" w:hAnsi="Segoe UI" w:cs="Segoe UI"/>
      <w:sz w:val="20"/>
      <w:szCs w:val="20"/>
    </w:rPr>
  </w:style>
  <w:style w:type="paragraph" w:customStyle="1" w:styleId="xl124">
    <w:name w:val="xl124"/>
    <w:basedOn w:val="Normal"/>
    <w:rsid w:val="004F02E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Segoe UI" w:hAnsi="Segoe UI" w:cs="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91520">
      <w:bodyDiv w:val="1"/>
      <w:marLeft w:val="0"/>
      <w:marRight w:val="0"/>
      <w:marTop w:val="0"/>
      <w:marBottom w:val="0"/>
      <w:divBdr>
        <w:top w:val="none" w:sz="0" w:space="0" w:color="auto"/>
        <w:left w:val="none" w:sz="0" w:space="0" w:color="auto"/>
        <w:bottom w:val="none" w:sz="0" w:space="0" w:color="auto"/>
        <w:right w:val="none" w:sz="0" w:space="0" w:color="auto"/>
      </w:divBdr>
    </w:div>
    <w:div w:id="97454185">
      <w:bodyDiv w:val="1"/>
      <w:marLeft w:val="0"/>
      <w:marRight w:val="0"/>
      <w:marTop w:val="0"/>
      <w:marBottom w:val="0"/>
      <w:divBdr>
        <w:top w:val="none" w:sz="0" w:space="0" w:color="auto"/>
        <w:left w:val="none" w:sz="0" w:space="0" w:color="auto"/>
        <w:bottom w:val="none" w:sz="0" w:space="0" w:color="auto"/>
        <w:right w:val="none" w:sz="0" w:space="0" w:color="auto"/>
      </w:divBdr>
    </w:div>
    <w:div w:id="137068051">
      <w:bodyDiv w:val="1"/>
      <w:marLeft w:val="0"/>
      <w:marRight w:val="0"/>
      <w:marTop w:val="0"/>
      <w:marBottom w:val="0"/>
      <w:divBdr>
        <w:top w:val="none" w:sz="0" w:space="0" w:color="auto"/>
        <w:left w:val="none" w:sz="0" w:space="0" w:color="auto"/>
        <w:bottom w:val="none" w:sz="0" w:space="0" w:color="auto"/>
        <w:right w:val="none" w:sz="0" w:space="0" w:color="auto"/>
      </w:divBdr>
    </w:div>
    <w:div w:id="152989273">
      <w:bodyDiv w:val="1"/>
      <w:marLeft w:val="0"/>
      <w:marRight w:val="0"/>
      <w:marTop w:val="0"/>
      <w:marBottom w:val="0"/>
      <w:divBdr>
        <w:top w:val="none" w:sz="0" w:space="0" w:color="auto"/>
        <w:left w:val="none" w:sz="0" w:space="0" w:color="auto"/>
        <w:bottom w:val="none" w:sz="0" w:space="0" w:color="auto"/>
        <w:right w:val="none" w:sz="0" w:space="0" w:color="auto"/>
      </w:divBdr>
    </w:div>
    <w:div w:id="473183559">
      <w:bodyDiv w:val="1"/>
      <w:marLeft w:val="0"/>
      <w:marRight w:val="0"/>
      <w:marTop w:val="0"/>
      <w:marBottom w:val="0"/>
      <w:divBdr>
        <w:top w:val="none" w:sz="0" w:space="0" w:color="auto"/>
        <w:left w:val="none" w:sz="0" w:space="0" w:color="auto"/>
        <w:bottom w:val="none" w:sz="0" w:space="0" w:color="auto"/>
        <w:right w:val="none" w:sz="0" w:space="0" w:color="auto"/>
      </w:divBdr>
    </w:div>
    <w:div w:id="661661827">
      <w:bodyDiv w:val="1"/>
      <w:marLeft w:val="0"/>
      <w:marRight w:val="0"/>
      <w:marTop w:val="0"/>
      <w:marBottom w:val="0"/>
      <w:divBdr>
        <w:top w:val="none" w:sz="0" w:space="0" w:color="auto"/>
        <w:left w:val="none" w:sz="0" w:space="0" w:color="auto"/>
        <w:bottom w:val="none" w:sz="0" w:space="0" w:color="auto"/>
        <w:right w:val="none" w:sz="0" w:space="0" w:color="auto"/>
      </w:divBdr>
    </w:div>
    <w:div w:id="840512818">
      <w:bodyDiv w:val="1"/>
      <w:marLeft w:val="0"/>
      <w:marRight w:val="0"/>
      <w:marTop w:val="0"/>
      <w:marBottom w:val="0"/>
      <w:divBdr>
        <w:top w:val="none" w:sz="0" w:space="0" w:color="auto"/>
        <w:left w:val="none" w:sz="0" w:space="0" w:color="auto"/>
        <w:bottom w:val="none" w:sz="0" w:space="0" w:color="auto"/>
        <w:right w:val="none" w:sz="0" w:space="0" w:color="auto"/>
      </w:divBdr>
    </w:div>
    <w:div w:id="858391497">
      <w:bodyDiv w:val="1"/>
      <w:marLeft w:val="0"/>
      <w:marRight w:val="0"/>
      <w:marTop w:val="0"/>
      <w:marBottom w:val="0"/>
      <w:divBdr>
        <w:top w:val="none" w:sz="0" w:space="0" w:color="auto"/>
        <w:left w:val="none" w:sz="0" w:space="0" w:color="auto"/>
        <w:bottom w:val="none" w:sz="0" w:space="0" w:color="auto"/>
        <w:right w:val="none" w:sz="0" w:space="0" w:color="auto"/>
      </w:divBdr>
    </w:div>
    <w:div w:id="953560873">
      <w:bodyDiv w:val="1"/>
      <w:marLeft w:val="0"/>
      <w:marRight w:val="0"/>
      <w:marTop w:val="0"/>
      <w:marBottom w:val="0"/>
      <w:divBdr>
        <w:top w:val="none" w:sz="0" w:space="0" w:color="auto"/>
        <w:left w:val="none" w:sz="0" w:space="0" w:color="auto"/>
        <w:bottom w:val="none" w:sz="0" w:space="0" w:color="auto"/>
        <w:right w:val="none" w:sz="0" w:space="0" w:color="auto"/>
      </w:divBdr>
    </w:div>
    <w:div w:id="1048802440">
      <w:bodyDiv w:val="1"/>
      <w:marLeft w:val="0"/>
      <w:marRight w:val="0"/>
      <w:marTop w:val="0"/>
      <w:marBottom w:val="0"/>
      <w:divBdr>
        <w:top w:val="none" w:sz="0" w:space="0" w:color="auto"/>
        <w:left w:val="none" w:sz="0" w:space="0" w:color="auto"/>
        <w:bottom w:val="none" w:sz="0" w:space="0" w:color="auto"/>
        <w:right w:val="none" w:sz="0" w:space="0" w:color="auto"/>
      </w:divBdr>
    </w:div>
    <w:div w:id="1114177987">
      <w:bodyDiv w:val="1"/>
      <w:marLeft w:val="0"/>
      <w:marRight w:val="0"/>
      <w:marTop w:val="0"/>
      <w:marBottom w:val="0"/>
      <w:divBdr>
        <w:top w:val="none" w:sz="0" w:space="0" w:color="auto"/>
        <w:left w:val="none" w:sz="0" w:space="0" w:color="auto"/>
        <w:bottom w:val="none" w:sz="0" w:space="0" w:color="auto"/>
        <w:right w:val="none" w:sz="0" w:space="0" w:color="auto"/>
      </w:divBdr>
    </w:div>
    <w:div w:id="1119449850">
      <w:bodyDiv w:val="1"/>
      <w:marLeft w:val="0"/>
      <w:marRight w:val="0"/>
      <w:marTop w:val="0"/>
      <w:marBottom w:val="0"/>
      <w:divBdr>
        <w:top w:val="none" w:sz="0" w:space="0" w:color="auto"/>
        <w:left w:val="none" w:sz="0" w:space="0" w:color="auto"/>
        <w:bottom w:val="none" w:sz="0" w:space="0" w:color="auto"/>
        <w:right w:val="none" w:sz="0" w:space="0" w:color="auto"/>
      </w:divBdr>
    </w:div>
    <w:div w:id="1655799561">
      <w:bodyDiv w:val="1"/>
      <w:marLeft w:val="0"/>
      <w:marRight w:val="0"/>
      <w:marTop w:val="0"/>
      <w:marBottom w:val="0"/>
      <w:divBdr>
        <w:top w:val="none" w:sz="0" w:space="0" w:color="auto"/>
        <w:left w:val="none" w:sz="0" w:space="0" w:color="auto"/>
        <w:bottom w:val="none" w:sz="0" w:space="0" w:color="auto"/>
        <w:right w:val="none" w:sz="0" w:space="0" w:color="auto"/>
      </w:divBdr>
    </w:div>
    <w:div w:id="1678118588">
      <w:bodyDiv w:val="1"/>
      <w:marLeft w:val="0"/>
      <w:marRight w:val="0"/>
      <w:marTop w:val="0"/>
      <w:marBottom w:val="0"/>
      <w:divBdr>
        <w:top w:val="none" w:sz="0" w:space="0" w:color="auto"/>
        <w:left w:val="none" w:sz="0" w:space="0" w:color="auto"/>
        <w:bottom w:val="none" w:sz="0" w:space="0" w:color="auto"/>
        <w:right w:val="none" w:sz="0" w:space="0" w:color="auto"/>
      </w:divBdr>
    </w:div>
    <w:div w:id="1680040313">
      <w:bodyDiv w:val="1"/>
      <w:marLeft w:val="0"/>
      <w:marRight w:val="0"/>
      <w:marTop w:val="0"/>
      <w:marBottom w:val="0"/>
      <w:divBdr>
        <w:top w:val="none" w:sz="0" w:space="0" w:color="auto"/>
        <w:left w:val="none" w:sz="0" w:space="0" w:color="auto"/>
        <w:bottom w:val="none" w:sz="0" w:space="0" w:color="auto"/>
        <w:right w:val="none" w:sz="0" w:space="0" w:color="auto"/>
      </w:divBdr>
    </w:div>
    <w:div w:id="1708752262">
      <w:bodyDiv w:val="1"/>
      <w:marLeft w:val="0"/>
      <w:marRight w:val="0"/>
      <w:marTop w:val="0"/>
      <w:marBottom w:val="0"/>
      <w:divBdr>
        <w:top w:val="none" w:sz="0" w:space="0" w:color="auto"/>
        <w:left w:val="none" w:sz="0" w:space="0" w:color="auto"/>
        <w:bottom w:val="none" w:sz="0" w:space="0" w:color="auto"/>
        <w:right w:val="none" w:sz="0" w:space="0" w:color="auto"/>
      </w:divBdr>
    </w:div>
    <w:div w:id="1842307235">
      <w:bodyDiv w:val="1"/>
      <w:marLeft w:val="0"/>
      <w:marRight w:val="0"/>
      <w:marTop w:val="0"/>
      <w:marBottom w:val="0"/>
      <w:divBdr>
        <w:top w:val="none" w:sz="0" w:space="0" w:color="auto"/>
        <w:left w:val="none" w:sz="0" w:space="0" w:color="auto"/>
        <w:bottom w:val="none" w:sz="0" w:space="0" w:color="auto"/>
        <w:right w:val="none" w:sz="0" w:space="0" w:color="auto"/>
      </w:divBdr>
    </w:div>
    <w:div w:id="2001738461">
      <w:bodyDiv w:val="1"/>
      <w:marLeft w:val="0"/>
      <w:marRight w:val="0"/>
      <w:marTop w:val="0"/>
      <w:marBottom w:val="0"/>
      <w:divBdr>
        <w:top w:val="none" w:sz="0" w:space="0" w:color="auto"/>
        <w:left w:val="none" w:sz="0" w:space="0" w:color="auto"/>
        <w:bottom w:val="none" w:sz="0" w:space="0" w:color="auto"/>
        <w:right w:val="none" w:sz="0" w:space="0" w:color="auto"/>
      </w:divBdr>
    </w:div>
    <w:div w:id="2081097527">
      <w:bodyDiv w:val="1"/>
      <w:marLeft w:val="0"/>
      <w:marRight w:val="0"/>
      <w:marTop w:val="0"/>
      <w:marBottom w:val="0"/>
      <w:divBdr>
        <w:top w:val="none" w:sz="0" w:space="0" w:color="auto"/>
        <w:left w:val="none" w:sz="0" w:space="0" w:color="auto"/>
        <w:bottom w:val="none" w:sz="0" w:space="0" w:color="auto"/>
        <w:right w:val="none" w:sz="0" w:space="0" w:color="auto"/>
      </w:divBdr>
    </w:div>
    <w:div w:id="211316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E5CC6-B8BF-4EE5-B891-5411AE58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36</Pages>
  <Words>14544</Words>
  <Characters>91689</Characters>
  <Application>Microsoft Office Word</Application>
  <DocSecurity>0</DocSecurity>
  <Lines>764</Lines>
  <Paragraphs>212</Paragraphs>
  <ScaleCrop>false</ScaleCrop>
  <HeadingPairs>
    <vt:vector size="2" baseType="variant">
      <vt:variant>
        <vt:lpstr>Title</vt:lpstr>
      </vt:variant>
      <vt:variant>
        <vt:i4>1</vt:i4>
      </vt:variant>
    </vt:vector>
  </HeadingPairs>
  <TitlesOfParts>
    <vt:vector size="1" baseType="lpstr">
      <vt:lpstr>Page number</vt:lpstr>
    </vt:vector>
  </TitlesOfParts>
  <Company>GMC</Company>
  <LinksUpToDate>false</LinksUpToDate>
  <CharactersWithSpaces>106021</CharactersWithSpaces>
  <SharedDoc>false</SharedDoc>
  <HLinks>
    <vt:vector size="18" baseType="variant">
      <vt:variant>
        <vt:i4>543031341</vt:i4>
      </vt:variant>
      <vt:variant>
        <vt:i4>6</vt:i4>
      </vt:variant>
      <vt:variant>
        <vt:i4>0</vt:i4>
      </vt:variant>
      <vt:variant>
        <vt:i4>5</vt:i4>
      </vt:variant>
      <vt:variant>
        <vt:lpwstr>http://www.draac.com/”</vt:lpwstr>
      </vt:variant>
      <vt:variant>
        <vt:lpwstr/>
      </vt:variant>
      <vt:variant>
        <vt:i4>544538635</vt:i4>
      </vt:variant>
      <vt:variant>
        <vt:i4>3</vt:i4>
      </vt:variant>
      <vt:variant>
        <vt:i4>0</vt:i4>
      </vt:variant>
      <vt:variant>
        <vt:i4>5</vt:i4>
      </vt:variant>
      <vt:variant>
        <vt:lpwstr>http://www.draac.com/”http:/</vt:lpwstr>
      </vt:variant>
      <vt:variant>
        <vt:lpwstr/>
      </vt:variant>
      <vt:variant>
        <vt:i4>2621564</vt:i4>
      </vt:variant>
      <vt:variant>
        <vt:i4>0</vt:i4>
      </vt:variant>
      <vt:variant>
        <vt:i4>0</vt:i4>
      </vt:variant>
      <vt:variant>
        <vt:i4>5</vt:i4>
      </vt:variant>
      <vt:variant>
        <vt:lpwstr>http://www.gmc-uk.org/concerns/making_a_complaint/14027.asp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number</dc:title>
  <dc:creator>pclayton</dc:creator>
  <cp:lastModifiedBy>Jools Lavin</cp:lastModifiedBy>
  <cp:revision>3</cp:revision>
  <cp:lastPrinted>2014-12-08T15:19:00Z</cp:lastPrinted>
  <dcterms:created xsi:type="dcterms:W3CDTF">2022-10-17T14:48:00Z</dcterms:created>
  <dcterms:modified xsi:type="dcterms:W3CDTF">2022-10-17T17:25:00Z</dcterms:modified>
</cp:coreProperties>
</file>