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7961"/>
        <w:gridCol w:w="7877"/>
      </w:tblGrid>
      <w:tr w:rsidR="002D1361" w14:paraId="53035692" w14:textId="77777777" w:rsidTr="0016086B">
        <w:tc>
          <w:tcPr>
            <w:tcW w:w="8027" w:type="dxa"/>
            <w:shd w:val="clear" w:color="auto" w:fill="auto"/>
          </w:tcPr>
          <w:p w14:paraId="5503C6A5" w14:textId="77777777" w:rsidR="002D1361" w:rsidRDefault="008B1317">
            <w:r>
              <w:rPr>
                <w:noProof/>
              </w:rPr>
              <w:drawing>
                <wp:inline distT="0" distB="0" distL="0" distR="0" wp14:anchorId="24AB600F" wp14:editId="5D90E941">
                  <wp:extent cx="3581400" cy="1304925"/>
                  <wp:effectExtent l="0" t="0" r="0" b="9525"/>
                  <wp:docPr id="1" name="Picture 1" descr="NTS logo - with URL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 logo - with URL stand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304925"/>
                          </a:xfrm>
                          <a:prstGeom prst="rect">
                            <a:avLst/>
                          </a:prstGeom>
                          <a:noFill/>
                          <a:ln>
                            <a:noFill/>
                          </a:ln>
                        </pic:spPr>
                      </pic:pic>
                    </a:graphicData>
                  </a:graphic>
                </wp:inline>
              </w:drawing>
            </w:r>
          </w:p>
        </w:tc>
        <w:tc>
          <w:tcPr>
            <w:tcW w:w="8027" w:type="dxa"/>
            <w:shd w:val="clear" w:color="auto" w:fill="auto"/>
          </w:tcPr>
          <w:p w14:paraId="0CE89E08" w14:textId="77777777" w:rsidR="002D1361" w:rsidRDefault="000150A2" w:rsidP="0016086B">
            <w:pPr>
              <w:jc w:val="right"/>
            </w:pPr>
            <w:r>
              <w:object w:dxaOrig="2880" w:dyaOrig="1515" w14:anchorId="1B51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5pt" o:ole="">
                  <v:imagedata r:id="rId6" o:title=""/>
                </v:shape>
                <o:OLEObject Type="Embed" ProgID="PBrush" ShapeID="_x0000_i1025" DrawAspect="Content" ObjectID="_1690106273" r:id="rId7"/>
              </w:object>
            </w:r>
          </w:p>
        </w:tc>
      </w:tr>
    </w:tbl>
    <w:p w14:paraId="421D0BAF" w14:textId="77777777" w:rsidR="00023326" w:rsidRDefault="00023326"/>
    <w:p w14:paraId="6F5620F2" w14:textId="77777777" w:rsidR="002D1361" w:rsidRDefault="00684ADE" w:rsidP="002D1361">
      <w:pPr>
        <w:autoSpaceDE w:val="0"/>
        <w:autoSpaceDN w:val="0"/>
        <w:adjustRightInd w:val="0"/>
        <w:rPr>
          <w:rFonts w:ascii="Bliss2-Bold" w:hAnsi="Bliss2-Bold" w:cs="Bliss2-Bold"/>
          <w:b/>
          <w:bCs/>
          <w:color w:val="00387C"/>
          <w:sz w:val="54"/>
          <w:szCs w:val="54"/>
        </w:rPr>
      </w:pPr>
      <w:r>
        <w:rPr>
          <w:rFonts w:ascii="Bliss2-Bold" w:hAnsi="Bliss2-Bold" w:cs="Bliss2-Bold"/>
          <w:b/>
          <w:bCs/>
          <w:color w:val="00387C"/>
          <w:sz w:val="54"/>
          <w:szCs w:val="54"/>
        </w:rPr>
        <w:t>Briefing note 3 – Annex F</w:t>
      </w:r>
    </w:p>
    <w:p w14:paraId="563AE517" w14:textId="77777777" w:rsidR="002D1361" w:rsidRDefault="00684ADE" w:rsidP="002D1361">
      <w:pPr>
        <w:autoSpaceDE w:val="0"/>
        <w:autoSpaceDN w:val="0"/>
        <w:adjustRightInd w:val="0"/>
        <w:rPr>
          <w:rFonts w:ascii="Bliss2-Bold" w:hAnsi="Bliss2-Bold" w:cs="Bliss2-Bold"/>
          <w:color w:val="000000"/>
          <w:sz w:val="20"/>
          <w:szCs w:val="20"/>
        </w:rPr>
      </w:pPr>
      <w:r>
        <w:rPr>
          <w:rFonts w:ascii="Bliss2-Light" w:hAnsi="Bliss2-Light" w:cs="Bliss2-Light"/>
          <w:color w:val="009EC2"/>
          <w:sz w:val="44"/>
          <w:szCs w:val="44"/>
        </w:rPr>
        <w:t>Trainee indicator mapping</w:t>
      </w:r>
    </w:p>
    <w:p w14:paraId="2C7382E4" w14:textId="77777777" w:rsidR="002D1361" w:rsidRDefault="002D1361"/>
    <w:tbl>
      <w:tblPr>
        <w:tblW w:w="0" w:type="auto"/>
        <w:tblLook w:val="01E0" w:firstRow="1" w:lastRow="1" w:firstColumn="1" w:lastColumn="1" w:noHBand="0" w:noVBand="0"/>
      </w:tblPr>
      <w:tblGrid>
        <w:gridCol w:w="15838"/>
      </w:tblGrid>
      <w:tr w:rsidR="0068556E" w:rsidRPr="00E20295" w14:paraId="01E6C65C" w14:textId="77777777" w:rsidTr="0068556E">
        <w:trPr>
          <w:trHeight w:val="1121"/>
        </w:trPr>
        <w:tc>
          <w:tcPr>
            <w:tcW w:w="15984" w:type="dxa"/>
            <w:shd w:val="clear" w:color="auto" w:fill="auto"/>
          </w:tcPr>
          <w:p w14:paraId="66712F01" w14:textId="77777777" w:rsidR="00684ADE" w:rsidRPr="00E20295" w:rsidRDefault="0068556E" w:rsidP="00F1731E">
            <w:pPr>
              <w:spacing w:before="60" w:after="60"/>
              <w:rPr>
                <w:rFonts w:ascii="Segoe UI" w:hAnsi="Segoe UI" w:cs="Segoe UI"/>
                <w:sz w:val="20"/>
                <w:szCs w:val="20"/>
              </w:rPr>
            </w:pPr>
            <w:r w:rsidRPr="00E20295">
              <w:rPr>
                <w:rFonts w:ascii="Segoe UI" w:hAnsi="Segoe UI" w:cs="Segoe UI"/>
                <w:sz w:val="20"/>
                <w:szCs w:val="20"/>
              </w:rPr>
              <w:t xml:space="preserve"> </w:t>
            </w: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45F8CDBD" w14:textId="77777777" w:rsidTr="00E02D49">
              <w:tc>
                <w:tcPr>
                  <w:tcW w:w="2093" w:type="dxa"/>
                  <w:shd w:val="clear" w:color="auto" w:fill="4BACC6" w:themeFill="accent5"/>
                </w:tcPr>
                <w:p w14:paraId="1F2532D3"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711B8CF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48FC9290"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1C8F7143"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4C4365D8" w14:textId="77777777" w:rsidTr="00E02D49">
              <w:tc>
                <w:tcPr>
                  <w:tcW w:w="2093" w:type="dxa"/>
                  <w:vMerge w:val="restart"/>
                </w:tcPr>
                <w:p w14:paraId="74F9A08D"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Overall satisfaction</w:t>
                  </w:r>
                </w:p>
              </w:tc>
              <w:tc>
                <w:tcPr>
                  <w:tcW w:w="4536" w:type="dxa"/>
                  <w:vMerge w:val="restart"/>
                </w:tcPr>
                <w:p w14:paraId="279139B6"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 xml:space="preserve">Please rate the quality of teaching (informal </w:t>
                  </w:r>
                  <w:r w:rsidR="00B23889" w:rsidRPr="00E20295">
                    <w:rPr>
                      <w:rFonts w:ascii="Segoe UI" w:eastAsiaTheme="minorHAnsi" w:hAnsi="Segoe UI" w:cs="Segoe UI"/>
                      <w:sz w:val="20"/>
                      <w:szCs w:val="20"/>
                      <w:lang w:eastAsia="en-US"/>
                    </w:rPr>
                    <w:t>and bedside teaching as</w:t>
                  </w:r>
                  <w:r w:rsidRPr="00E20295">
                    <w:rPr>
                      <w:rFonts w:ascii="Segoe UI" w:eastAsiaTheme="minorHAnsi" w:hAnsi="Segoe UI" w:cs="Segoe UI"/>
                      <w:sz w:val="20"/>
                      <w:szCs w:val="20"/>
                      <w:lang w:eastAsia="en-US"/>
                    </w:rPr>
                    <w:t xml:space="preserve"> well as formal and organised sessions) in this post.</w:t>
                  </w:r>
                </w:p>
              </w:tc>
              <w:tc>
                <w:tcPr>
                  <w:tcW w:w="1984" w:type="dxa"/>
                </w:tcPr>
                <w:p w14:paraId="095FB19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R1.12(c)</w:t>
                  </w:r>
                </w:p>
              </w:tc>
              <w:tc>
                <w:tcPr>
                  <w:tcW w:w="7001" w:type="dxa"/>
                </w:tcPr>
                <w:p w14:paraId="372CC9B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c. provide learning opportunities that allow doctors in training to meet the requirements of their curriculum and training programme</w:t>
                  </w:r>
                </w:p>
              </w:tc>
            </w:tr>
            <w:tr w:rsidR="00684ADE" w:rsidRPr="00E20295" w14:paraId="041D6CCD" w14:textId="77777777" w:rsidTr="00E02D49">
              <w:tc>
                <w:tcPr>
                  <w:tcW w:w="2093" w:type="dxa"/>
                  <w:vMerge/>
                </w:tcPr>
                <w:p w14:paraId="50A6ECAE"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2ED2A78E"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272ABF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R1.15</w:t>
                  </w:r>
                </w:p>
              </w:tc>
              <w:tc>
                <w:tcPr>
                  <w:tcW w:w="7001" w:type="dxa"/>
                </w:tcPr>
                <w:p w14:paraId="643C9B4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work undertaken by doctors in training provides learning opportunities and feedback on </w:t>
                  </w:r>
                  <w:proofErr w:type="gramStart"/>
                  <w:r w:rsidRPr="00E20295">
                    <w:rPr>
                      <w:rFonts w:ascii="Segoe UI" w:eastAsiaTheme="minorHAnsi" w:hAnsi="Segoe UI" w:cs="Segoe UI"/>
                      <w:color w:val="000000"/>
                      <w:sz w:val="20"/>
                      <w:szCs w:val="20"/>
                      <w:lang w:eastAsia="en-US"/>
                    </w:rPr>
                    <w:t>performance,</w:t>
                  </w:r>
                  <w:r w:rsidR="002F09D6">
                    <w:rPr>
                      <w:rFonts w:ascii="Segoe UI" w:eastAsiaTheme="minorHAnsi" w:hAnsi="Segoe UI" w:cs="Segoe UI"/>
                      <w:color w:val="000000"/>
                      <w:sz w:val="20"/>
                      <w:szCs w:val="20"/>
                      <w:lang w:eastAsia="en-US"/>
                    </w:rPr>
                    <w:t xml:space="preserve"> </w:t>
                  </w:r>
                  <w:r w:rsidRPr="00E20295">
                    <w:rPr>
                      <w:rFonts w:ascii="Segoe UI" w:eastAsiaTheme="minorHAnsi" w:hAnsi="Segoe UI" w:cs="Segoe UI"/>
                      <w:color w:val="000000"/>
                      <w:sz w:val="20"/>
                      <w:szCs w:val="20"/>
                      <w:lang w:eastAsia="en-US"/>
                    </w:rPr>
                    <w:t>and</w:t>
                  </w:r>
                  <w:proofErr w:type="gramEnd"/>
                  <w:r w:rsidRPr="00E20295">
                    <w:rPr>
                      <w:rFonts w:ascii="Segoe UI" w:eastAsiaTheme="minorHAnsi" w:hAnsi="Segoe UI" w:cs="Segoe UI"/>
                      <w:color w:val="000000"/>
                      <w:sz w:val="20"/>
                      <w:szCs w:val="20"/>
                      <w:lang w:eastAsia="en-US"/>
                    </w:rPr>
                    <w:t xml:space="preserve"> gives an appropriate breadth of clinical experience.</w:t>
                  </w:r>
                </w:p>
              </w:tc>
            </w:tr>
            <w:tr w:rsidR="00684ADE" w:rsidRPr="00E20295" w14:paraId="6CFCCD5E" w14:textId="77777777" w:rsidTr="00E02D49">
              <w:tc>
                <w:tcPr>
                  <w:tcW w:w="2093" w:type="dxa"/>
                  <w:vMerge/>
                </w:tcPr>
                <w:p w14:paraId="77E3B9EE"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7660C7E8"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79E2179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R5.9(b)</w:t>
                  </w:r>
                </w:p>
              </w:tc>
              <w:tc>
                <w:tcPr>
                  <w:tcW w:w="7001" w:type="dxa"/>
                </w:tcPr>
                <w:p w14:paraId="71AF4BD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b. sufficient practical experience to achieve and maintain the clinical or medical competences (or both) required by their curriculum</w:t>
                  </w:r>
                </w:p>
              </w:tc>
            </w:tr>
            <w:tr w:rsidR="00684ADE" w:rsidRPr="00E20295" w14:paraId="2E47D4E8" w14:textId="77777777" w:rsidTr="00E02D49">
              <w:tc>
                <w:tcPr>
                  <w:tcW w:w="2093" w:type="dxa"/>
                  <w:vMerge/>
                </w:tcPr>
                <w:p w14:paraId="395F88C2"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tcPr>
                <w:p w14:paraId="210E4CD3"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How would you describe this post to a friend who was thinking of applying for it?</w:t>
                  </w:r>
                </w:p>
              </w:tc>
              <w:tc>
                <w:tcPr>
                  <w:tcW w:w="1984" w:type="dxa"/>
                </w:tcPr>
                <w:p w14:paraId="3CA6060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R1.12(c)</w:t>
                  </w:r>
                </w:p>
              </w:tc>
              <w:tc>
                <w:tcPr>
                  <w:tcW w:w="7001" w:type="dxa"/>
                </w:tcPr>
                <w:p w14:paraId="4842306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c. provide learning opportunities that allow doctors in training to meet the requirements of their curriculum and training programme</w:t>
                  </w:r>
                </w:p>
              </w:tc>
            </w:tr>
            <w:tr w:rsidR="00684ADE" w:rsidRPr="00E20295" w14:paraId="6A115F95" w14:textId="77777777" w:rsidTr="00E02D49">
              <w:tc>
                <w:tcPr>
                  <w:tcW w:w="2093" w:type="dxa"/>
                  <w:vMerge/>
                </w:tcPr>
                <w:p w14:paraId="14BF9AEE"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15A75D5A"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50B504B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R1.15</w:t>
                  </w:r>
                </w:p>
              </w:tc>
              <w:tc>
                <w:tcPr>
                  <w:tcW w:w="7001" w:type="dxa"/>
                </w:tcPr>
                <w:p w14:paraId="4B828AB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work undertaken by doctors in training provides learning opportunities and feedback on </w:t>
                  </w:r>
                  <w:proofErr w:type="gramStart"/>
                  <w:r w:rsidRPr="00E20295">
                    <w:rPr>
                      <w:rFonts w:ascii="Segoe UI" w:eastAsiaTheme="minorHAnsi" w:hAnsi="Segoe UI" w:cs="Segoe UI"/>
                      <w:color w:val="000000"/>
                      <w:sz w:val="20"/>
                      <w:szCs w:val="20"/>
                      <w:lang w:eastAsia="en-US"/>
                    </w:rPr>
                    <w:t>performance, and</w:t>
                  </w:r>
                  <w:proofErr w:type="gramEnd"/>
                  <w:r w:rsidRPr="00E20295">
                    <w:rPr>
                      <w:rFonts w:ascii="Segoe UI" w:eastAsiaTheme="minorHAnsi" w:hAnsi="Segoe UI" w:cs="Segoe UI"/>
                      <w:color w:val="000000"/>
                      <w:sz w:val="20"/>
                      <w:szCs w:val="20"/>
                      <w:lang w:eastAsia="en-US"/>
                    </w:rPr>
                    <w:t xml:space="preserve"> gives an appropriate breadth of clinical experience.</w:t>
                  </w:r>
                </w:p>
              </w:tc>
            </w:tr>
            <w:tr w:rsidR="00684ADE" w:rsidRPr="00E20295" w14:paraId="7E46D5F5" w14:textId="77777777" w:rsidTr="00E02D49">
              <w:tc>
                <w:tcPr>
                  <w:tcW w:w="2093" w:type="dxa"/>
                  <w:vMerge/>
                </w:tcPr>
                <w:p w14:paraId="378CB8B0"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tcPr>
                <w:p w14:paraId="2C95FE72"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 xml:space="preserve">To what extent do you agree </w:t>
                  </w:r>
                  <w:r w:rsidR="009B6B4F" w:rsidRPr="00E20295">
                    <w:rPr>
                      <w:rFonts w:ascii="Segoe UI" w:eastAsiaTheme="minorHAnsi" w:hAnsi="Segoe UI" w:cs="Segoe UI"/>
                      <w:sz w:val="20"/>
                      <w:szCs w:val="20"/>
                      <w:lang w:eastAsia="en-US"/>
                    </w:rPr>
                    <w:t xml:space="preserve">or disagree </w:t>
                  </w:r>
                  <w:r w:rsidRPr="00E20295">
                    <w:rPr>
                      <w:rFonts w:ascii="Segoe UI" w:eastAsiaTheme="minorHAnsi" w:hAnsi="Segoe UI" w:cs="Segoe UI"/>
                      <w:sz w:val="20"/>
                      <w:szCs w:val="20"/>
                      <w:lang w:eastAsia="en-US"/>
                    </w:rPr>
                    <w:t>with the following statement?</w:t>
                  </w:r>
                </w:p>
                <w:p w14:paraId="114F3256"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This post will be useful for my future career.</w:t>
                  </w:r>
                </w:p>
              </w:tc>
              <w:tc>
                <w:tcPr>
                  <w:tcW w:w="1984" w:type="dxa"/>
                </w:tcPr>
                <w:p w14:paraId="264AB55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R1.12(c)</w:t>
                  </w:r>
                </w:p>
              </w:tc>
              <w:tc>
                <w:tcPr>
                  <w:tcW w:w="7001" w:type="dxa"/>
                </w:tcPr>
                <w:p w14:paraId="1B1B382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c. provide learning opportunities that allow doctors in training to meet the requirements of their curriculum and training programme</w:t>
                  </w:r>
                </w:p>
              </w:tc>
            </w:tr>
            <w:tr w:rsidR="00684ADE" w:rsidRPr="00E20295" w14:paraId="4082823B" w14:textId="77777777" w:rsidTr="00E02D49">
              <w:tc>
                <w:tcPr>
                  <w:tcW w:w="2093" w:type="dxa"/>
                  <w:vMerge/>
                </w:tcPr>
                <w:p w14:paraId="7E8B205F"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3A65CCD4"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E6FC5A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R1.15</w:t>
                  </w:r>
                </w:p>
              </w:tc>
              <w:tc>
                <w:tcPr>
                  <w:tcW w:w="7001" w:type="dxa"/>
                </w:tcPr>
                <w:p w14:paraId="50FE229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work undertaken by doctors in training provides learning opportunities and feedback on </w:t>
                  </w:r>
                  <w:proofErr w:type="gramStart"/>
                  <w:r w:rsidRPr="00E20295">
                    <w:rPr>
                      <w:rFonts w:ascii="Segoe UI" w:eastAsiaTheme="minorHAnsi" w:hAnsi="Segoe UI" w:cs="Segoe UI"/>
                      <w:color w:val="000000"/>
                      <w:sz w:val="20"/>
                      <w:szCs w:val="20"/>
                      <w:lang w:eastAsia="en-US"/>
                    </w:rPr>
                    <w:t>performance, and</w:t>
                  </w:r>
                  <w:proofErr w:type="gramEnd"/>
                  <w:r w:rsidRPr="00E20295">
                    <w:rPr>
                      <w:rFonts w:ascii="Segoe UI" w:eastAsiaTheme="minorHAnsi" w:hAnsi="Segoe UI" w:cs="Segoe UI"/>
                      <w:color w:val="000000"/>
                      <w:sz w:val="20"/>
                      <w:szCs w:val="20"/>
                      <w:lang w:eastAsia="en-US"/>
                    </w:rPr>
                    <w:t xml:space="preserve"> gives an appropriate breadth of clinical experience.</w:t>
                  </w:r>
                </w:p>
              </w:tc>
            </w:tr>
            <w:tr w:rsidR="00684ADE" w:rsidRPr="00E20295" w14:paraId="2DE1E11D" w14:textId="77777777" w:rsidTr="00E02D49">
              <w:tc>
                <w:tcPr>
                  <w:tcW w:w="2093" w:type="dxa"/>
                  <w:vMerge/>
                </w:tcPr>
                <w:p w14:paraId="69CAD6D1"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259FF169"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03FD08B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tcPr>
                <w:p w14:paraId="1D42FC9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3B01B838" w14:textId="77777777" w:rsidTr="00E02D49">
              <w:tc>
                <w:tcPr>
                  <w:tcW w:w="2093" w:type="dxa"/>
                  <w:vMerge/>
                </w:tcPr>
                <w:p w14:paraId="4D85D35A"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2209F7EB"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7378AC2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R5.9(b)</w:t>
                  </w:r>
                </w:p>
              </w:tc>
              <w:tc>
                <w:tcPr>
                  <w:tcW w:w="7001" w:type="dxa"/>
                </w:tcPr>
                <w:p w14:paraId="7770BCA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b. sufficient practical experience to achieve and maintain the clinical or medical competences (or both) required by their curriculum</w:t>
                  </w:r>
                </w:p>
              </w:tc>
            </w:tr>
            <w:tr w:rsidR="00684ADE" w:rsidRPr="00E20295" w14:paraId="7418B9CC" w14:textId="77777777" w:rsidTr="00E02D49">
              <w:tc>
                <w:tcPr>
                  <w:tcW w:w="2093" w:type="dxa"/>
                  <w:vMerge/>
                </w:tcPr>
                <w:p w14:paraId="4C0511B0"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79846281"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6C3D95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R5.9(g)</w:t>
                  </w:r>
                </w:p>
              </w:tc>
              <w:tc>
                <w:tcPr>
                  <w:tcW w:w="7001" w:type="dxa"/>
                </w:tcPr>
                <w:p w14:paraId="0275966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56667D65" w14:textId="77777777" w:rsidTr="00E02D49">
              <w:tc>
                <w:tcPr>
                  <w:tcW w:w="2093" w:type="dxa"/>
                  <w:vMerge/>
                </w:tcPr>
                <w:p w14:paraId="739CBE05"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5F32C0C6"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391A489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R5.9(h)</w:t>
                  </w:r>
                </w:p>
              </w:tc>
              <w:tc>
                <w:tcPr>
                  <w:tcW w:w="7001" w:type="dxa"/>
                </w:tcPr>
                <w:p w14:paraId="4060A35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684ADE" w:rsidRPr="00E20295" w14:paraId="38735CA5" w14:textId="77777777" w:rsidTr="00E02D49">
              <w:tc>
                <w:tcPr>
                  <w:tcW w:w="2093" w:type="dxa"/>
                  <w:vMerge/>
                </w:tcPr>
                <w:p w14:paraId="34E56827" w14:textId="77777777" w:rsidR="00684ADE" w:rsidRPr="00E20295" w:rsidRDefault="00684ADE" w:rsidP="00684ADE">
                  <w:pPr>
                    <w:rPr>
                      <w:rFonts w:ascii="Segoe UI" w:eastAsiaTheme="minorHAnsi" w:hAnsi="Segoe UI" w:cs="Segoe UI"/>
                      <w:sz w:val="20"/>
                      <w:szCs w:val="20"/>
                      <w:lang w:eastAsia="en-US"/>
                    </w:rPr>
                  </w:pPr>
                </w:p>
              </w:tc>
              <w:tc>
                <w:tcPr>
                  <w:tcW w:w="4536" w:type="dxa"/>
                </w:tcPr>
                <w:p w14:paraId="5FD97F8D"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Please rate the quality of clinical supervision in this post.</w:t>
                  </w:r>
                </w:p>
              </w:tc>
              <w:tc>
                <w:tcPr>
                  <w:tcW w:w="1984" w:type="dxa"/>
                </w:tcPr>
                <w:p w14:paraId="35FF26D4" w14:textId="77777777" w:rsidR="00684ADE" w:rsidRPr="00E20295" w:rsidRDefault="00684ADE" w:rsidP="00684ADE">
                  <w:pPr>
                    <w:rPr>
                      <w:rFonts w:ascii="Segoe UI" w:eastAsiaTheme="minorHAnsi" w:hAnsi="Segoe UI" w:cs="Segoe UI"/>
                      <w:color w:val="000000"/>
                      <w:sz w:val="20"/>
                      <w:szCs w:val="20"/>
                      <w:lang w:eastAsia="en-US"/>
                    </w:rPr>
                  </w:pPr>
                </w:p>
              </w:tc>
              <w:tc>
                <w:tcPr>
                  <w:tcW w:w="7001" w:type="dxa"/>
                </w:tcPr>
                <w:p w14:paraId="18816E5B" w14:textId="77777777" w:rsidR="00684ADE" w:rsidRPr="00E20295" w:rsidRDefault="002F5A64"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See clinical supervision indicator below. This question fits under two indicators.</w:t>
                  </w:r>
                </w:p>
              </w:tc>
            </w:tr>
            <w:tr w:rsidR="00684ADE" w:rsidRPr="00E20295" w14:paraId="420B7A59" w14:textId="77777777" w:rsidTr="00E02D49">
              <w:tc>
                <w:tcPr>
                  <w:tcW w:w="2093" w:type="dxa"/>
                  <w:vMerge/>
                </w:tcPr>
                <w:p w14:paraId="3CB5F9A3"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tcPr>
                <w:p w14:paraId="2C36B7EF"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How would you rate the quality of experience in this post?</w:t>
                  </w:r>
                </w:p>
                <w:p w14:paraId="4A3B1DDF" w14:textId="77777777" w:rsidR="00684ADE" w:rsidRPr="00E20295" w:rsidRDefault="00684ADE" w:rsidP="00684ADE">
                  <w:pPr>
                    <w:rPr>
                      <w:rFonts w:ascii="Segoe UI" w:eastAsiaTheme="minorHAnsi" w:hAnsi="Segoe UI" w:cs="Segoe UI"/>
                      <w:sz w:val="20"/>
                      <w:szCs w:val="20"/>
                      <w:lang w:eastAsia="en-US"/>
                    </w:rPr>
                  </w:pPr>
                </w:p>
                <w:p w14:paraId="58F5C9E1" w14:textId="77777777" w:rsidR="00684ADE" w:rsidRPr="00E20295" w:rsidRDefault="00684ADE" w:rsidP="00684ADE">
                  <w:pPr>
                    <w:rPr>
                      <w:rFonts w:ascii="Segoe UI" w:eastAsiaTheme="minorHAnsi" w:hAnsi="Segoe UI" w:cs="Segoe UI"/>
                      <w:sz w:val="20"/>
                      <w:szCs w:val="20"/>
                      <w:lang w:eastAsia="en-US"/>
                    </w:rPr>
                  </w:pPr>
                </w:p>
                <w:p w14:paraId="684E9CB8" w14:textId="77777777" w:rsidR="00684ADE" w:rsidRPr="00E20295" w:rsidRDefault="00684ADE" w:rsidP="00684ADE">
                  <w:pPr>
                    <w:rPr>
                      <w:rFonts w:ascii="Segoe UI" w:eastAsiaTheme="minorHAnsi" w:hAnsi="Segoe UI" w:cs="Segoe UI"/>
                      <w:sz w:val="20"/>
                      <w:szCs w:val="20"/>
                      <w:lang w:eastAsia="en-US"/>
                    </w:rPr>
                  </w:pPr>
                </w:p>
                <w:p w14:paraId="2ADF32D6" w14:textId="77777777" w:rsidR="00684ADE" w:rsidRPr="00E20295" w:rsidRDefault="00684ADE" w:rsidP="00684ADE">
                  <w:pPr>
                    <w:rPr>
                      <w:rFonts w:ascii="Segoe UI" w:eastAsiaTheme="minorHAnsi" w:hAnsi="Segoe UI" w:cs="Segoe UI"/>
                      <w:sz w:val="20"/>
                      <w:szCs w:val="20"/>
                      <w:lang w:eastAsia="en-US"/>
                    </w:rPr>
                  </w:pPr>
                </w:p>
                <w:p w14:paraId="4FADF61C"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5FC77D1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R1.12(c)</w:t>
                  </w:r>
                </w:p>
              </w:tc>
              <w:tc>
                <w:tcPr>
                  <w:tcW w:w="7001" w:type="dxa"/>
                </w:tcPr>
                <w:p w14:paraId="0317C5C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c. provide learning opportunities that allow doctors in training to meet the requirements of their curriculum and training programme</w:t>
                  </w:r>
                </w:p>
              </w:tc>
            </w:tr>
            <w:tr w:rsidR="00684ADE" w:rsidRPr="00E20295" w14:paraId="74A43A5D" w14:textId="77777777" w:rsidTr="00E02D49">
              <w:tc>
                <w:tcPr>
                  <w:tcW w:w="2093" w:type="dxa"/>
                  <w:vMerge/>
                </w:tcPr>
                <w:p w14:paraId="4D61895E"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31DFAE3F"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D2C6B3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R1.15</w:t>
                  </w:r>
                </w:p>
              </w:tc>
              <w:tc>
                <w:tcPr>
                  <w:tcW w:w="7001" w:type="dxa"/>
                </w:tcPr>
                <w:p w14:paraId="5C1A365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work undertaken by doctors in training provides learning opportunities and feedback on </w:t>
                  </w:r>
                  <w:proofErr w:type="gramStart"/>
                  <w:r w:rsidRPr="00E20295">
                    <w:rPr>
                      <w:rFonts w:ascii="Segoe UI" w:eastAsiaTheme="minorHAnsi" w:hAnsi="Segoe UI" w:cs="Segoe UI"/>
                      <w:color w:val="000000"/>
                      <w:sz w:val="20"/>
                      <w:szCs w:val="20"/>
                      <w:lang w:eastAsia="en-US"/>
                    </w:rPr>
                    <w:t>performance, and</w:t>
                  </w:r>
                  <w:proofErr w:type="gramEnd"/>
                  <w:r w:rsidRPr="00E20295">
                    <w:rPr>
                      <w:rFonts w:ascii="Segoe UI" w:eastAsiaTheme="minorHAnsi" w:hAnsi="Segoe UI" w:cs="Segoe UI"/>
                      <w:color w:val="000000"/>
                      <w:sz w:val="20"/>
                      <w:szCs w:val="20"/>
                      <w:lang w:eastAsia="en-US"/>
                    </w:rPr>
                    <w:t xml:space="preserve"> gives an appropriate breadth of clinical experience.</w:t>
                  </w:r>
                </w:p>
              </w:tc>
            </w:tr>
            <w:tr w:rsidR="00684ADE" w:rsidRPr="00E20295" w14:paraId="59BC290B" w14:textId="77777777" w:rsidTr="00E02D49">
              <w:tc>
                <w:tcPr>
                  <w:tcW w:w="2093" w:type="dxa"/>
                  <w:vMerge/>
                </w:tcPr>
                <w:p w14:paraId="5B6004E9"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0DA933B1"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2F30C6F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tcPr>
                <w:p w14:paraId="7D4EF93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5D027759" w14:textId="77777777" w:rsidTr="00E02D49">
              <w:tc>
                <w:tcPr>
                  <w:tcW w:w="2093" w:type="dxa"/>
                  <w:vMerge/>
                </w:tcPr>
                <w:p w14:paraId="227F7852"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0F3795CB"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27A427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R5.9(a)</w:t>
                  </w:r>
                </w:p>
              </w:tc>
              <w:tc>
                <w:tcPr>
                  <w:tcW w:w="7001" w:type="dxa"/>
                </w:tcPr>
                <w:p w14:paraId="0754D88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a. training posts that deliver the curriculum and assessment requirements set out in the approved curriculum</w:t>
                  </w:r>
                </w:p>
              </w:tc>
            </w:tr>
            <w:tr w:rsidR="00684ADE" w:rsidRPr="00E20295" w14:paraId="311F4CDA" w14:textId="77777777" w:rsidTr="00E02D49">
              <w:tc>
                <w:tcPr>
                  <w:tcW w:w="2093" w:type="dxa"/>
                  <w:vMerge/>
                </w:tcPr>
                <w:p w14:paraId="42A96ACC"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7872E94D"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6B6D1CF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R5.9(g)</w:t>
                  </w:r>
                </w:p>
              </w:tc>
              <w:tc>
                <w:tcPr>
                  <w:tcW w:w="7001" w:type="dxa"/>
                </w:tcPr>
                <w:p w14:paraId="53FD227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2F790DB1" w14:textId="77777777" w:rsidTr="00E02D49">
              <w:tc>
                <w:tcPr>
                  <w:tcW w:w="2093" w:type="dxa"/>
                  <w:vMerge/>
                </w:tcPr>
                <w:p w14:paraId="18D40E15" w14:textId="77777777" w:rsidR="00684ADE" w:rsidRPr="00E20295" w:rsidRDefault="00684ADE" w:rsidP="00684ADE">
                  <w:pPr>
                    <w:rPr>
                      <w:rFonts w:ascii="Segoe UI" w:eastAsiaTheme="minorHAnsi" w:hAnsi="Segoe UI" w:cs="Segoe UI"/>
                      <w:sz w:val="20"/>
                      <w:szCs w:val="20"/>
                      <w:lang w:eastAsia="en-US"/>
                    </w:rPr>
                  </w:pPr>
                </w:p>
              </w:tc>
              <w:tc>
                <w:tcPr>
                  <w:tcW w:w="4536" w:type="dxa"/>
                  <w:vMerge/>
                </w:tcPr>
                <w:p w14:paraId="1A2CE8AA" w14:textId="77777777" w:rsidR="00684ADE" w:rsidRPr="00E20295" w:rsidRDefault="00684ADE" w:rsidP="00684ADE">
                  <w:pPr>
                    <w:rPr>
                      <w:rFonts w:ascii="Segoe UI" w:eastAsiaTheme="minorHAnsi" w:hAnsi="Segoe UI" w:cs="Segoe UI"/>
                      <w:sz w:val="20"/>
                      <w:szCs w:val="20"/>
                      <w:lang w:eastAsia="en-US"/>
                    </w:rPr>
                  </w:pPr>
                </w:p>
              </w:tc>
              <w:tc>
                <w:tcPr>
                  <w:tcW w:w="1984" w:type="dxa"/>
                </w:tcPr>
                <w:p w14:paraId="47E67B9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R5.9(h)</w:t>
                  </w:r>
                </w:p>
              </w:tc>
              <w:tc>
                <w:tcPr>
                  <w:tcW w:w="7001" w:type="dxa"/>
                </w:tcPr>
                <w:p w14:paraId="7020A57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Postgraduate training programmes must give doctors in training - h. a balance between providing services and accessing educational and training opportunities. Services will focus on patient needs, but the work undertaken </w:t>
                  </w:r>
                  <w:r w:rsidRPr="00E20295">
                    <w:rPr>
                      <w:rFonts w:ascii="Segoe UI" w:eastAsiaTheme="minorHAnsi" w:hAnsi="Segoe UI" w:cs="Segoe UI"/>
                      <w:color w:val="000000"/>
                      <w:sz w:val="20"/>
                      <w:szCs w:val="20"/>
                      <w:lang w:eastAsia="en-US"/>
                    </w:rPr>
                    <w:lastRenderedPageBreak/>
                    <w:t>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684ADE" w:rsidRPr="00E20295" w14:paraId="7D179860" w14:textId="77777777" w:rsidTr="00E02D49">
              <w:tc>
                <w:tcPr>
                  <w:tcW w:w="15614" w:type="dxa"/>
                  <w:gridSpan w:val="4"/>
                  <w:shd w:val="clear" w:color="auto" w:fill="4BACC6" w:themeFill="accent5"/>
                </w:tcPr>
                <w:p w14:paraId="520F0728"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lastRenderedPageBreak/>
                    <w:t>Why is this score useful?                                                                                                                                                                                                                                                                                                                                                                                                                 This indicator combines general questions about the quality and usefulness of the training post and provides a global satisfaction score which can be compared with other indicators. Although the questions do not directly relate to specific requirements within ‘Promoting excellence: standards for medical education and training’ they add to the broad evidence base for meeting a range of standards.</w:t>
                  </w:r>
                  <w:r w:rsidRPr="00E20295">
                    <w:rPr>
                      <w:rFonts w:ascii="Segoe UI" w:eastAsiaTheme="minorHAnsi" w:hAnsi="Segoe UI" w:cs="Segoe UI"/>
                      <w:color w:val="FFFFFF" w:themeColor="background1"/>
                      <w:sz w:val="20"/>
                      <w:szCs w:val="20"/>
                      <w:lang w:eastAsia="en-US"/>
                    </w:rPr>
                    <w:tab/>
                  </w:r>
                </w:p>
                <w:p w14:paraId="25926ACA"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ab/>
                  </w:r>
                  <w:r w:rsidRPr="00E20295">
                    <w:rPr>
                      <w:rFonts w:ascii="Segoe UI" w:eastAsiaTheme="minorHAnsi" w:hAnsi="Segoe UI" w:cs="Segoe UI"/>
                      <w:color w:val="FFFFFF" w:themeColor="background1"/>
                      <w:sz w:val="20"/>
                      <w:szCs w:val="20"/>
                      <w:lang w:eastAsia="en-US"/>
                    </w:rPr>
                    <w:tab/>
                  </w:r>
                </w:p>
              </w:tc>
            </w:tr>
          </w:tbl>
          <w:p w14:paraId="0D3DA8A5"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092C8497" w14:textId="77777777" w:rsidTr="00E02D49">
              <w:tc>
                <w:tcPr>
                  <w:tcW w:w="2093" w:type="dxa"/>
                  <w:shd w:val="clear" w:color="auto" w:fill="4BACC6" w:themeFill="accent5"/>
                </w:tcPr>
                <w:p w14:paraId="117B6888"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4665F1C9"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4FF997B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353D3BD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5C49D026" w14:textId="77777777" w:rsidTr="00E02D49">
              <w:tc>
                <w:tcPr>
                  <w:tcW w:w="2093" w:type="dxa"/>
                  <w:vMerge w:val="restart"/>
                  <w:shd w:val="clear" w:color="auto" w:fill="auto"/>
                </w:tcPr>
                <w:p w14:paraId="0BE74929"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Clinical supervision</w:t>
                  </w:r>
                </w:p>
              </w:tc>
              <w:tc>
                <w:tcPr>
                  <w:tcW w:w="4536" w:type="dxa"/>
                  <w:vMerge w:val="restart"/>
                  <w:shd w:val="clear" w:color="auto" w:fill="auto"/>
                </w:tcPr>
                <w:p w14:paraId="42EE5521"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how often (if ever) are you supervised by someone who you feel isn’t competent to do so?</w:t>
                  </w:r>
                </w:p>
              </w:tc>
              <w:tc>
                <w:tcPr>
                  <w:tcW w:w="1984" w:type="dxa"/>
                  <w:shd w:val="clear" w:color="auto" w:fill="auto"/>
                </w:tcPr>
                <w:p w14:paraId="4C44A56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008A7F7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1C73D66F" w14:textId="77777777" w:rsidTr="00E02D49">
              <w:tc>
                <w:tcPr>
                  <w:tcW w:w="2093" w:type="dxa"/>
                  <w:vMerge/>
                  <w:shd w:val="clear" w:color="auto" w:fill="auto"/>
                </w:tcPr>
                <w:p w14:paraId="16C337AC"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5A3B75B5"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361F91B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742722E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w:t>
                  </w:r>
                  <w:proofErr w:type="gramStart"/>
                  <w:r w:rsidRPr="00E20295">
                    <w:rPr>
                      <w:rFonts w:ascii="Segoe UI" w:eastAsiaTheme="minorHAnsi" w:hAnsi="Segoe UI" w:cs="Segoe UI"/>
                      <w:color w:val="000000"/>
                      <w:sz w:val="20"/>
                      <w:szCs w:val="20"/>
                      <w:lang w:eastAsia="en-US"/>
                    </w:rPr>
                    <w:t>at all times</w:t>
                  </w:r>
                  <w:proofErr w:type="gramEnd"/>
                  <w:r w:rsidRPr="00E20295">
                    <w:rPr>
                      <w:rFonts w:ascii="Segoe UI" w:eastAsiaTheme="minorHAnsi" w:hAnsi="Segoe UI" w:cs="Segoe UI"/>
                      <w:color w:val="000000"/>
                      <w:sz w:val="20"/>
                      <w:szCs w:val="20"/>
                      <w:lang w:eastAsia="en-US"/>
                    </w:rPr>
                    <w:t xml:space="preserve"> have on-site access to a senior colleague who is suitably qualified to deal with problems that may arise during the </w:t>
                  </w:r>
                  <w:r w:rsidR="00E63800" w:rsidRPr="00E20295">
                    <w:rPr>
                      <w:rFonts w:ascii="Segoe UI" w:eastAsiaTheme="minorHAnsi" w:hAnsi="Segoe UI" w:cs="Segoe UI"/>
                      <w:color w:val="000000"/>
                      <w:sz w:val="20"/>
                      <w:szCs w:val="20"/>
                      <w:lang w:eastAsia="en-US"/>
                    </w:rPr>
                    <w:t>session. *</w:t>
                  </w:r>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4C878BDA" w14:textId="77777777" w:rsidTr="00E02D49">
              <w:tc>
                <w:tcPr>
                  <w:tcW w:w="2093" w:type="dxa"/>
                  <w:vMerge/>
                  <w:shd w:val="clear" w:color="auto" w:fill="auto"/>
                </w:tcPr>
                <w:p w14:paraId="22F62F60"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5984418D"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41D3A99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701E113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472D7E18" w14:textId="77777777" w:rsidTr="00E02D49">
              <w:tc>
                <w:tcPr>
                  <w:tcW w:w="2093" w:type="dxa"/>
                  <w:vMerge/>
                  <w:shd w:val="clear" w:color="auto" w:fill="auto"/>
                </w:tcPr>
                <w:p w14:paraId="070D0370"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19499FFB"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388B0DD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499DD62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6F234144" w14:textId="77777777" w:rsidTr="00E02D49">
              <w:tc>
                <w:tcPr>
                  <w:tcW w:w="2093" w:type="dxa"/>
                  <w:vMerge/>
                  <w:shd w:val="clear" w:color="auto" w:fill="auto"/>
                </w:tcPr>
                <w:p w14:paraId="374B3616"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5B66BBE3"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0F42E1C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13DBB7B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6BC9CF03" w14:textId="77777777" w:rsidTr="00E02D49">
              <w:tc>
                <w:tcPr>
                  <w:tcW w:w="2093" w:type="dxa"/>
                  <w:vMerge/>
                  <w:shd w:val="clear" w:color="auto" w:fill="auto"/>
                </w:tcPr>
                <w:p w14:paraId="368BB57B"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28BDF931"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1B0D878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7115C8E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the capacity, resources and facilities to deliver safe and relevant learning opportunities, clinical supervision and practical </w:t>
                  </w:r>
                  <w:r w:rsidRPr="00E20295">
                    <w:rPr>
                      <w:rFonts w:ascii="Segoe UI" w:eastAsiaTheme="minorHAnsi" w:hAnsi="Segoe UI" w:cs="Segoe UI"/>
                      <w:color w:val="000000"/>
                      <w:sz w:val="20"/>
                      <w:szCs w:val="20"/>
                      <w:lang w:eastAsia="en-US"/>
                    </w:rPr>
                    <w:lastRenderedPageBreak/>
                    <w:t>experiences for learners required by their curriculum or training programme and to provide the required educational supervision and support.</w:t>
                  </w:r>
                </w:p>
              </w:tc>
            </w:tr>
            <w:tr w:rsidR="00684ADE" w:rsidRPr="00E20295" w14:paraId="40A5E074" w14:textId="77777777" w:rsidTr="00E02D49">
              <w:tc>
                <w:tcPr>
                  <w:tcW w:w="2093" w:type="dxa"/>
                  <w:vMerge/>
                  <w:shd w:val="clear" w:color="auto" w:fill="auto"/>
                </w:tcPr>
                <w:p w14:paraId="381798CE"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tcPr>
                <w:p w14:paraId="7C4DF445"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1984" w:type="dxa"/>
                  <w:shd w:val="clear" w:color="auto" w:fill="auto"/>
                </w:tcPr>
                <w:p w14:paraId="55A0E85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18FD189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7E190837" w14:textId="77777777" w:rsidTr="00E02D49">
              <w:tc>
                <w:tcPr>
                  <w:tcW w:w="2093" w:type="dxa"/>
                  <w:vMerge/>
                  <w:shd w:val="clear" w:color="auto" w:fill="auto"/>
                </w:tcPr>
                <w:p w14:paraId="36A09C6E"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val="restart"/>
                  <w:shd w:val="clear" w:color="auto" w:fill="auto"/>
                  <w:vAlign w:val="center"/>
                </w:tcPr>
                <w:p w14:paraId="4A9DFD1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In this post how often (if ever) do you feel forced to cope with clinical problems beyond your competence or experience?</w:t>
                  </w:r>
                </w:p>
                <w:p w14:paraId="2A02CF4B" w14:textId="77777777" w:rsidR="00684ADE" w:rsidRPr="00E20295" w:rsidRDefault="00684ADE" w:rsidP="00684ADE">
                  <w:pPr>
                    <w:rPr>
                      <w:rFonts w:ascii="Segoe UI" w:eastAsiaTheme="minorHAnsi" w:hAnsi="Segoe UI" w:cs="Segoe UI"/>
                      <w:color w:val="000000"/>
                      <w:sz w:val="20"/>
                      <w:szCs w:val="20"/>
                      <w:lang w:eastAsia="en-US"/>
                    </w:rPr>
                  </w:pPr>
                </w:p>
                <w:p w14:paraId="48D740B8" w14:textId="77777777" w:rsidR="00684ADE" w:rsidRPr="00E20295" w:rsidRDefault="00684ADE" w:rsidP="00684ADE">
                  <w:pPr>
                    <w:rPr>
                      <w:rFonts w:ascii="Segoe UI" w:eastAsiaTheme="minorHAnsi" w:hAnsi="Segoe UI" w:cs="Segoe UI"/>
                      <w:color w:val="000000"/>
                      <w:sz w:val="20"/>
                      <w:szCs w:val="20"/>
                      <w:lang w:eastAsia="en-US"/>
                    </w:rPr>
                  </w:pPr>
                </w:p>
                <w:p w14:paraId="04DAAFD5" w14:textId="77777777" w:rsidR="00684ADE" w:rsidRPr="00E20295" w:rsidRDefault="00684ADE" w:rsidP="00684ADE">
                  <w:pPr>
                    <w:rPr>
                      <w:rFonts w:ascii="Segoe UI" w:eastAsiaTheme="minorHAnsi" w:hAnsi="Segoe UI" w:cs="Segoe UI"/>
                      <w:color w:val="000000"/>
                      <w:sz w:val="20"/>
                      <w:szCs w:val="20"/>
                      <w:lang w:eastAsia="en-US"/>
                    </w:rPr>
                  </w:pPr>
                </w:p>
                <w:p w14:paraId="549841D0"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7021B4A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581D7B8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42A64063" w14:textId="77777777" w:rsidTr="00E02D49">
              <w:tc>
                <w:tcPr>
                  <w:tcW w:w="2093" w:type="dxa"/>
                  <w:vMerge/>
                  <w:shd w:val="clear" w:color="auto" w:fill="auto"/>
                </w:tcPr>
                <w:p w14:paraId="215D10D5"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0A5B6FC2"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70DB17A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20283C8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w:t>
                  </w:r>
                  <w:proofErr w:type="gramStart"/>
                  <w:r w:rsidRPr="00E20295">
                    <w:rPr>
                      <w:rFonts w:ascii="Segoe UI" w:eastAsiaTheme="minorHAnsi" w:hAnsi="Segoe UI" w:cs="Segoe UI"/>
                      <w:color w:val="000000"/>
                      <w:sz w:val="20"/>
                      <w:szCs w:val="20"/>
                      <w:lang w:eastAsia="en-US"/>
                    </w:rPr>
                    <w:t>at all times</w:t>
                  </w:r>
                  <w:proofErr w:type="gramEnd"/>
                  <w:r w:rsidRPr="00E20295">
                    <w:rPr>
                      <w:rFonts w:ascii="Segoe UI" w:eastAsiaTheme="minorHAnsi" w:hAnsi="Segoe UI" w:cs="Segoe UI"/>
                      <w:color w:val="000000"/>
                      <w:sz w:val="20"/>
                      <w:szCs w:val="20"/>
                      <w:lang w:eastAsia="en-US"/>
                    </w:rPr>
                    <w:t xml:space="preserve"> have on-site access to a senior colleague who is suitably qualified to deal with problems that may arise during the </w:t>
                  </w:r>
                  <w:r w:rsidR="00E63800" w:rsidRPr="00E20295">
                    <w:rPr>
                      <w:rFonts w:ascii="Segoe UI" w:eastAsiaTheme="minorHAnsi" w:hAnsi="Segoe UI" w:cs="Segoe UI"/>
                      <w:color w:val="000000"/>
                      <w:sz w:val="20"/>
                      <w:szCs w:val="20"/>
                      <w:lang w:eastAsia="en-US"/>
                    </w:rPr>
                    <w:t>session. *</w:t>
                  </w:r>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013EB688" w14:textId="77777777" w:rsidTr="00E02D49">
              <w:tc>
                <w:tcPr>
                  <w:tcW w:w="2093" w:type="dxa"/>
                  <w:vMerge/>
                  <w:shd w:val="clear" w:color="auto" w:fill="auto"/>
                </w:tcPr>
                <w:p w14:paraId="7F00E4C9"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055F684"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5CDF1DC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7685ACA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68DF1FF0" w14:textId="77777777" w:rsidTr="00E02D49">
              <w:tc>
                <w:tcPr>
                  <w:tcW w:w="2093" w:type="dxa"/>
                  <w:vMerge/>
                  <w:shd w:val="clear" w:color="auto" w:fill="auto"/>
                </w:tcPr>
                <w:p w14:paraId="5DED23BF"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D8133E5"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0B0D7D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6B564D4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2A8FECD7" w14:textId="77777777" w:rsidTr="00E02D49">
              <w:tc>
                <w:tcPr>
                  <w:tcW w:w="2093" w:type="dxa"/>
                  <w:vMerge/>
                  <w:shd w:val="clear" w:color="auto" w:fill="auto"/>
                </w:tcPr>
                <w:p w14:paraId="52D92C4D"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70857850"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B6575F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0E6A998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305EA210" w14:textId="77777777" w:rsidTr="00E02D49">
              <w:tc>
                <w:tcPr>
                  <w:tcW w:w="2093" w:type="dxa"/>
                  <w:vMerge/>
                  <w:shd w:val="clear" w:color="auto" w:fill="auto"/>
                </w:tcPr>
                <w:p w14:paraId="6E7DBB0F"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87E2F2D"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BE4AD9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1EE41DF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4E7BA5E2" w14:textId="77777777" w:rsidTr="00E02D49">
              <w:tc>
                <w:tcPr>
                  <w:tcW w:w="2093" w:type="dxa"/>
                  <w:vMerge/>
                  <w:shd w:val="clear" w:color="auto" w:fill="auto"/>
                </w:tcPr>
                <w:p w14:paraId="397C1A07"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8FF4CB1"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252E0D7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72C6C4D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2D45790F" w14:textId="77777777" w:rsidTr="00E02D49">
              <w:tc>
                <w:tcPr>
                  <w:tcW w:w="2093" w:type="dxa"/>
                  <w:vMerge/>
                  <w:shd w:val="clear" w:color="auto" w:fill="auto"/>
                </w:tcPr>
                <w:p w14:paraId="7897A724"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val="restart"/>
                  <w:shd w:val="clear" w:color="auto" w:fill="auto"/>
                  <w:vAlign w:val="center"/>
                </w:tcPr>
                <w:p w14:paraId="6CF3FA5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In this post how often (if ever) are you expected to obtain consent for procedures where you feel you do not understand the proposed interventions and its risks?</w:t>
                  </w:r>
                </w:p>
                <w:p w14:paraId="66D731DE" w14:textId="77777777" w:rsidR="00684ADE" w:rsidRPr="00E20295" w:rsidRDefault="00684ADE" w:rsidP="00684ADE">
                  <w:pPr>
                    <w:rPr>
                      <w:rFonts w:ascii="Segoe UI" w:eastAsiaTheme="minorHAnsi" w:hAnsi="Segoe UI" w:cs="Segoe UI"/>
                      <w:color w:val="000000"/>
                      <w:sz w:val="20"/>
                      <w:szCs w:val="20"/>
                      <w:lang w:eastAsia="en-US"/>
                    </w:rPr>
                  </w:pPr>
                </w:p>
                <w:p w14:paraId="68A10B41" w14:textId="77777777" w:rsidR="00684ADE" w:rsidRPr="00E20295" w:rsidRDefault="00684ADE" w:rsidP="00684ADE">
                  <w:pPr>
                    <w:rPr>
                      <w:rFonts w:ascii="Segoe UI" w:eastAsiaTheme="minorHAnsi" w:hAnsi="Segoe UI" w:cs="Segoe UI"/>
                      <w:color w:val="000000"/>
                      <w:sz w:val="20"/>
                      <w:szCs w:val="20"/>
                      <w:lang w:eastAsia="en-US"/>
                    </w:rPr>
                  </w:pPr>
                </w:p>
                <w:p w14:paraId="0539B540" w14:textId="77777777" w:rsidR="00684ADE" w:rsidRPr="00E20295" w:rsidRDefault="00684ADE" w:rsidP="00684ADE">
                  <w:pPr>
                    <w:rPr>
                      <w:rFonts w:ascii="Segoe UI" w:eastAsiaTheme="minorHAnsi" w:hAnsi="Segoe UI" w:cs="Segoe UI"/>
                      <w:color w:val="000000"/>
                      <w:sz w:val="20"/>
                      <w:szCs w:val="20"/>
                      <w:lang w:eastAsia="en-US"/>
                    </w:rPr>
                  </w:pPr>
                </w:p>
                <w:p w14:paraId="11EB1CAA" w14:textId="77777777" w:rsidR="00684ADE" w:rsidRPr="00E20295" w:rsidRDefault="00684ADE" w:rsidP="00684ADE">
                  <w:pPr>
                    <w:rPr>
                      <w:rFonts w:ascii="Segoe UI" w:eastAsiaTheme="minorHAnsi" w:hAnsi="Segoe UI" w:cs="Segoe UI"/>
                      <w:color w:val="000000"/>
                      <w:sz w:val="20"/>
                      <w:szCs w:val="20"/>
                      <w:lang w:eastAsia="en-US"/>
                    </w:rPr>
                  </w:pPr>
                </w:p>
                <w:p w14:paraId="03B75305" w14:textId="77777777" w:rsidR="00684ADE" w:rsidRPr="00E20295" w:rsidRDefault="00684ADE" w:rsidP="00684ADE">
                  <w:pPr>
                    <w:rPr>
                      <w:rFonts w:ascii="Segoe UI" w:eastAsiaTheme="minorHAnsi" w:hAnsi="Segoe UI" w:cs="Segoe UI"/>
                      <w:color w:val="000000"/>
                      <w:sz w:val="20"/>
                      <w:szCs w:val="20"/>
                      <w:lang w:eastAsia="en-US"/>
                    </w:rPr>
                  </w:pPr>
                </w:p>
                <w:p w14:paraId="2AF88F34"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C9A941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712ED8F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59F13B83" w14:textId="77777777" w:rsidTr="00E02D49">
              <w:tc>
                <w:tcPr>
                  <w:tcW w:w="2093" w:type="dxa"/>
                  <w:vMerge/>
                  <w:shd w:val="clear" w:color="auto" w:fill="auto"/>
                </w:tcPr>
                <w:p w14:paraId="5D41F051"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45AD3249"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206EF2B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5B6201F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w:t>
                  </w:r>
                  <w:proofErr w:type="gramStart"/>
                  <w:r w:rsidRPr="00E20295">
                    <w:rPr>
                      <w:rFonts w:ascii="Segoe UI" w:eastAsiaTheme="minorHAnsi" w:hAnsi="Segoe UI" w:cs="Segoe UI"/>
                      <w:color w:val="000000"/>
                      <w:sz w:val="20"/>
                      <w:szCs w:val="20"/>
                      <w:lang w:eastAsia="en-US"/>
                    </w:rPr>
                    <w:t>at all times</w:t>
                  </w:r>
                  <w:proofErr w:type="gramEnd"/>
                  <w:r w:rsidRPr="00E20295">
                    <w:rPr>
                      <w:rFonts w:ascii="Segoe UI" w:eastAsiaTheme="minorHAnsi" w:hAnsi="Segoe UI" w:cs="Segoe UI"/>
                      <w:color w:val="000000"/>
                      <w:sz w:val="20"/>
                      <w:szCs w:val="20"/>
                      <w:lang w:eastAsia="en-US"/>
                    </w:rPr>
                    <w:t xml:space="preserve"> have on-site access to a senior colleague who is suitably qualified to deal with problems that may arise during the </w:t>
                  </w:r>
                  <w:r w:rsidR="00E63800" w:rsidRPr="00E20295">
                    <w:rPr>
                      <w:rFonts w:ascii="Segoe UI" w:eastAsiaTheme="minorHAnsi" w:hAnsi="Segoe UI" w:cs="Segoe UI"/>
                      <w:color w:val="000000"/>
                      <w:sz w:val="20"/>
                      <w:szCs w:val="20"/>
                      <w:lang w:eastAsia="en-US"/>
                    </w:rPr>
                    <w:t>session. *</w:t>
                  </w:r>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3719C0A5" w14:textId="77777777" w:rsidTr="00E02D49">
              <w:tc>
                <w:tcPr>
                  <w:tcW w:w="2093" w:type="dxa"/>
                  <w:vMerge/>
                  <w:shd w:val="clear" w:color="auto" w:fill="auto"/>
                </w:tcPr>
                <w:p w14:paraId="1684FCF0"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06E84FB1"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945FE3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2D3721D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148265F7" w14:textId="77777777" w:rsidTr="00E02D49">
              <w:tc>
                <w:tcPr>
                  <w:tcW w:w="2093" w:type="dxa"/>
                  <w:vMerge/>
                  <w:shd w:val="clear" w:color="auto" w:fill="auto"/>
                </w:tcPr>
                <w:p w14:paraId="720052BB"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1172B324"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784F326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114EBBA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1C65547E" w14:textId="77777777" w:rsidTr="00E02D49">
              <w:tc>
                <w:tcPr>
                  <w:tcW w:w="2093" w:type="dxa"/>
                  <w:vMerge/>
                  <w:shd w:val="clear" w:color="auto" w:fill="auto"/>
                </w:tcPr>
                <w:p w14:paraId="698E7C36"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1A400866"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258EF04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77A552C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059D53E2" w14:textId="77777777" w:rsidTr="00E02D49">
              <w:tc>
                <w:tcPr>
                  <w:tcW w:w="2093" w:type="dxa"/>
                  <w:vMerge/>
                  <w:shd w:val="clear" w:color="auto" w:fill="auto"/>
                </w:tcPr>
                <w:p w14:paraId="7667223D"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D996E66"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322D432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0D76120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5B6F9BF9" w14:textId="77777777" w:rsidTr="00E02D49">
              <w:tc>
                <w:tcPr>
                  <w:tcW w:w="2093" w:type="dxa"/>
                  <w:vMerge/>
                  <w:shd w:val="clear" w:color="auto" w:fill="auto"/>
                </w:tcPr>
                <w:p w14:paraId="7FA7BC52"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0F090F8"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7F66B9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138B20A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6AE544B6" w14:textId="77777777" w:rsidTr="00E02D49">
              <w:tc>
                <w:tcPr>
                  <w:tcW w:w="2093" w:type="dxa"/>
                  <w:vMerge/>
                  <w:shd w:val="clear" w:color="auto" w:fill="auto"/>
                </w:tcPr>
                <w:p w14:paraId="63BF9757"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val="restart"/>
                  <w:shd w:val="clear" w:color="auto" w:fill="auto"/>
                  <w:vAlign w:val="center"/>
                </w:tcPr>
                <w:p w14:paraId="481DD66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Please rate the quality of clinical supervision in this post.</w:t>
                  </w:r>
                </w:p>
              </w:tc>
              <w:tc>
                <w:tcPr>
                  <w:tcW w:w="1984" w:type="dxa"/>
                  <w:shd w:val="clear" w:color="auto" w:fill="auto"/>
                </w:tcPr>
                <w:p w14:paraId="3BB7C3B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13DB9B6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4AC3B385" w14:textId="77777777" w:rsidTr="00E02D49">
              <w:tc>
                <w:tcPr>
                  <w:tcW w:w="2093" w:type="dxa"/>
                  <w:vMerge/>
                  <w:shd w:val="clear" w:color="auto" w:fill="auto"/>
                </w:tcPr>
                <w:p w14:paraId="7889DDD8"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5C109EAE"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4A452C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2F076BE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w:t>
                  </w:r>
                  <w:r w:rsidRPr="00E20295">
                    <w:rPr>
                      <w:rFonts w:ascii="Segoe UI" w:eastAsiaTheme="minorHAnsi" w:hAnsi="Segoe UI" w:cs="Segoe UI"/>
                      <w:color w:val="000000"/>
                      <w:sz w:val="20"/>
                      <w:szCs w:val="20"/>
                      <w:lang w:eastAsia="en-US"/>
                    </w:rPr>
                    <w:lastRenderedPageBreak/>
                    <w:t>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604D4CDA" w14:textId="77777777" w:rsidTr="00E02D49">
              <w:tc>
                <w:tcPr>
                  <w:tcW w:w="2093" w:type="dxa"/>
                  <w:vMerge/>
                  <w:shd w:val="clear" w:color="auto" w:fill="auto"/>
                </w:tcPr>
                <w:p w14:paraId="50CAC20B"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0D82F9D7"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74B7586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38C7B3E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7E02B6EA" w14:textId="77777777" w:rsidTr="00E02D49">
              <w:tc>
                <w:tcPr>
                  <w:tcW w:w="2093" w:type="dxa"/>
                  <w:vMerge/>
                  <w:shd w:val="clear" w:color="auto" w:fill="auto"/>
                </w:tcPr>
                <w:p w14:paraId="108A4048"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22D0D204"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0159E5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18688D5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64A53084" w14:textId="77777777" w:rsidTr="00E02D49">
              <w:tc>
                <w:tcPr>
                  <w:tcW w:w="2093" w:type="dxa"/>
                  <w:vMerge/>
                  <w:shd w:val="clear" w:color="auto" w:fill="auto"/>
                </w:tcPr>
                <w:p w14:paraId="49302252"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56A1929B"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F8236F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1182DEA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7D2EF611" w14:textId="77777777" w:rsidTr="00E02D49">
              <w:tc>
                <w:tcPr>
                  <w:tcW w:w="2093" w:type="dxa"/>
                  <w:vMerge/>
                  <w:shd w:val="clear" w:color="auto" w:fill="auto"/>
                </w:tcPr>
                <w:p w14:paraId="30433576"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1D66ACDC"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702483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7D994D1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1704E6AB" w14:textId="77777777" w:rsidTr="00E02D49">
              <w:tc>
                <w:tcPr>
                  <w:tcW w:w="2093" w:type="dxa"/>
                  <w:vMerge/>
                  <w:shd w:val="clear" w:color="auto" w:fill="auto"/>
                </w:tcPr>
                <w:p w14:paraId="0DA2E97B"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3DE3DE8A"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69DD193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621D3EF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6FD18E13" w14:textId="77777777" w:rsidTr="00E02D49">
              <w:tc>
                <w:tcPr>
                  <w:tcW w:w="2093" w:type="dxa"/>
                  <w:vMerge/>
                  <w:shd w:val="clear" w:color="auto" w:fill="auto"/>
                </w:tcPr>
                <w:p w14:paraId="3211E14C"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72FCFCC5"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6E79FB7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R2.12</w:t>
                  </w:r>
                </w:p>
              </w:tc>
              <w:tc>
                <w:tcPr>
                  <w:tcW w:w="7001" w:type="dxa"/>
                  <w:shd w:val="clear" w:color="auto" w:fill="auto"/>
                </w:tcPr>
                <w:p w14:paraId="58AFEAD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systems to manage learners’ progression, with input from a range of people, to inform decisions about their progression.</w:t>
                  </w:r>
                </w:p>
              </w:tc>
            </w:tr>
            <w:tr w:rsidR="00684ADE" w:rsidRPr="00E20295" w14:paraId="682B258A" w14:textId="77777777" w:rsidTr="00E02D49">
              <w:tc>
                <w:tcPr>
                  <w:tcW w:w="2093" w:type="dxa"/>
                  <w:vMerge/>
                  <w:shd w:val="clear" w:color="auto" w:fill="auto"/>
                </w:tcPr>
                <w:p w14:paraId="554469C9"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3C9B19AA"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253459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R2.14</w:t>
                  </w:r>
                </w:p>
              </w:tc>
              <w:tc>
                <w:tcPr>
                  <w:tcW w:w="7001" w:type="dxa"/>
                  <w:shd w:val="clear" w:color="auto" w:fill="auto"/>
                </w:tcPr>
                <w:p w14:paraId="646740B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E20295">
                    <w:rPr>
                      <w:rFonts w:ascii="Segoe UI" w:eastAsiaTheme="minorHAnsi" w:hAnsi="Segoe UI" w:cs="Segoe UI"/>
                      <w:color w:val="000000"/>
                      <w:sz w:val="20"/>
                      <w:szCs w:val="20"/>
                      <w:lang w:eastAsia="en-US"/>
                    </w:rPr>
                    <w:t>placement, and</w:t>
                  </w:r>
                  <w:proofErr w:type="gramEnd"/>
                  <w:r w:rsidRPr="00E20295">
                    <w:rPr>
                      <w:rFonts w:ascii="Segoe UI" w:eastAsiaTheme="minorHAnsi" w:hAnsi="Segoe UI" w:cs="Segoe UI"/>
                      <w:color w:val="000000"/>
                      <w:sz w:val="20"/>
                      <w:szCs w:val="20"/>
                      <w:lang w:eastAsia="en-US"/>
                    </w:rPr>
                    <w:t xml:space="preserve"> contributes to the educational supervisor's report on whether the doctor should progress to the next stage of their training.</w:t>
                  </w:r>
                </w:p>
              </w:tc>
            </w:tr>
            <w:tr w:rsidR="00684ADE" w:rsidRPr="00E20295" w14:paraId="1DF3E71C" w14:textId="77777777" w:rsidTr="00E02D49">
              <w:tc>
                <w:tcPr>
                  <w:tcW w:w="2093" w:type="dxa"/>
                  <w:vMerge/>
                  <w:shd w:val="clear" w:color="auto" w:fill="auto"/>
                </w:tcPr>
                <w:p w14:paraId="5A4C16A4"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val="restart"/>
                  <w:shd w:val="clear" w:color="auto" w:fill="auto"/>
                  <w:vAlign w:val="center"/>
                </w:tcPr>
                <w:p w14:paraId="340D86E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In this post do you always know who is providing your clinical supervision when you're working?</w:t>
                  </w:r>
                </w:p>
              </w:tc>
              <w:tc>
                <w:tcPr>
                  <w:tcW w:w="1984" w:type="dxa"/>
                  <w:shd w:val="clear" w:color="auto" w:fill="auto"/>
                </w:tcPr>
                <w:p w14:paraId="05FDAA1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6F72B0C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3E1EE1E4" w14:textId="77777777" w:rsidTr="00E02D49">
              <w:tc>
                <w:tcPr>
                  <w:tcW w:w="2093" w:type="dxa"/>
                  <w:vMerge/>
                  <w:shd w:val="clear" w:color="auto" w:fill="auto"/>
                </w:tcPr>
                <w:p w14:paraId="30F5CE8D"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101C599"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C06584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3A75392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t>
                  </w:r>
                  <w:r w:rsidRPr="00E20295">
                    <w:rPr>
                      <w:rFonts w:ascii="Segoe UI" w:eastAsiaTheme="minorHAnsi" w:hAnsi="Segoe UI" w:cs="Segoe UI"/>
                      <w:color w:val="000000"/>
                      <w:sz w:val="20"/>
                      <w:szCs w:val="20"/>
                      <w:lang w:eastAsia="en-US"/>
                    </w:rPr>
                    <w:lastRenderedPageBreak/>
                    <w:t>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079F687F" w14:textId="77777777" w:rsidTr="00E02D49">
              <w:tc>
                <w:tcPr>
                  <w:tcW w:w="2093" w:type="dxa"/>
                  <w:vMerge/>
                  <w:shd w:val="clear" w:color="auto" w:fill="auto"/>
                </w:tcPr>
                <w:p w14:paraId="41CCB54E"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65544421"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6CC69B2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1A3BEA7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336AE5A3" w14:textId="77777777" w:rsidTr="00E02D49">
              <w:tc>
                <w:tcPr>
                  <w:tcW w:w="2093" w:type="dxa"/>
                  <w:vMerge/>
                  <w:shd w:val="clear" w:color="auto" w:fill="auto"/>
                </w:tcPr>
                <w:p w14:paraId="097894A0"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71EA7259"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A31B15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6F6C93B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07C2CEFF" w14:textId="77777777" w:rsidTr="00E02D49">
              <w:tc>
                <w:tcPr>
                  <w:tcW w:w="2093" w:type="dxa"/>
                  <w:vMerge/>
                  <w:shd w:val="clear" w:color="auto" w:fill="auto"/>
                </w:tcPr>
                <w:p w14:paraId="26F86D44"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23849562"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3063959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776F66A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68D1166B" w14:textId="77777777" w:rsidTr="00E02D49">
              <w:tc>
                <w:tcPr>
                  <w:tcW w:w="2093" w:type="dxa"/>
                  <w:vMerge/>
                  <w:shd w:val="clear" w:color="auto" w:fill="auto"/>
                </w:tcPr>
                <w:p w14:paraId="578BBF83"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273EEB3E"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33D37D8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5383228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148CF709" w14:textId="77777777" w:rsidTr="00E02D49">
              <w:tc>
                <w:tcPr>
                  <w:tcW w:w="2093" w:type="dxa"/>
                  <w:vMerge/>
                  <w:shd w:val="clear" w:color="auto" w:fill="auto"/>
                </w:tcPr>
                <w:p w14:paraId="3856049A"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56FB59D7"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3B27B6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7134E04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65DD37C8" w14:textId="77777777" w:rsidTr="00E02D49">
              <w:tc>
                <w:tcPr>
                  <w:tcW w:w="2093" w:type="dxa"/>
                  <w:vMerge/>
                  <w:shd w:val="clear" w:color="auto" w:fill="auto"/>
                </w:tcPr>
                <w:p w14:paraId="7EEDD5D4"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053123C0"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935286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R2.12</w:t>
                  </w:r>
                </w:p>
              </w:tc>
              <w:tc>
                <w:tcPr>
                  <w:tcW w:w="7001" w:type="dxa"/>
                  <w:shd w:val="clear" w:color="auto" w:fill="auto"/>
                </w:tcPr>
                <w:p w14:paraId="175D003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systems to manage learners’ progression, with input from a range of people, to inform decisions about their progression.</w:t>
                  </w:r>
                </w:p>
              </w:tc>
            </w:tr>
            <w:tr w:rsidR="00684ADE" w:rsidRPr="00E20295" w14:paraId="1C17320E" w14:textId="77777777" w:rsidTr="00E02D49">
              <w:tc>
                <w:tcPr>
                  <w:tcW w:w="2093" w:type="dxa"/>
                  <w:vMerge/>
                  <w:shd w:val="clear" w:color="auto" w:fill="auto"/>
                </w:tcPr>
                <w:p w14:paraId="72B1E7A4" w14:textId="77777777" w:rsidR="00684ADE" w:rsidRPr="00E20295" w:rsidRDefault="00684ADE" w:rsidP="00684ADE">
                  <w:pPr>
                    <w:rPr>
                      <w:rFonts w:ascii="Segoe UI" w:eastAsiaTheme="minorHAnsi" w:hAnsi="Segoe UI" w:cs="Segoe UI"/>
                      <w:color w:val="FFFFFF" w:themeColor="background1"/>
                      <w:sz w:val="20"/>
                      <w:szCs w:val="20"/>
                      <w:lang w:eastAsia="en-US"/>
                    </w:rPr>
                  </w:pPr>
                </w:p>
              </w:tc>
              <w:tc>
                <w:tcPr>
                  <w:tcW w:w="4536" w:type="dxa"/>
                  <w:vMerge/>
                  <w:shd w:val="clear" w:color="auto" w:fill="auto"/>
                  <w:vAlign w:val="center"/>
                </w:tcPr>
                <w:p w14:paraId="2E1085AD"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AE5048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R2.14</w:t>
                  </w:r>
                </w:p>
              </w:tc>
              <w:tc>
                <w:tcPr>
                  <w:tcW w:w="7001" w:type="dxa"/>
                  <w:shd w:val="clear" w:color="auto" w:fill="auto"/>
                </w:tcPr>
                <w:p w14:paraId="4EEAADB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E20295">
                    <w:rPr>
                      <w:rFonts w:ascii="Segoe UI" w:eastAsiaTheme="minorHAnsi" w:hAnsi="Segoe UI" w:cs="Segoe UI"/>
                      <w:color w:val="000000"/>
                      <w:sz w:val="20"/>
                      <w:szCs w:val="20"/>
                      <w:lang w:eastAsia="en-US"/>
                    </w:rPr>
                    <w:t>placement, and</w:t>
                  </w:r>
                  <w:proofErr w:type="gramEnd"/>
                  <w:r w:rsidRPr="00E20295">
                    <w:rPr>
                      <w:rFonts w:ascii="Segoe UI" w:eastAsiaTheme="minorHAnsi" w:hAnsi="Segoe UI" w:cs="Segoe UI"/>
                      <w:color w:val="000000"/>
                      <w:sz w:val="20"/>
                      <w:szCs w:val="20"/>
                      <w:lang w:eastAsia="en-US"/>
                    </w:rPr>
                    <w:t xml:space="preserve"> contributes to the educational supervisor's report on whether the doctor should progress to the next stage of their training.</w:t>
                  </w:r>
                </w:p>
              </w:tc>
            </w:tr>
            <w:tr w:rsidR="00684ADE" w:rsidRPr="00E20295" w14:paraId="1F0D16ED" w14:textId="77777777" w:rsidTr="00E02D49">
              <w:tc>
                <w:tcPr>
                  <w:tcW w:w="15614" w:type="dxa"/>
                  <w:gridSpan w:val="4"/>
                  <w:shd w:val="clear" w:color="auto" w:fill="4BACC6" w:themeFill="accent5"/>
                </w:tcPr>
                <w:p w14:paraId="40E7FE2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Good training requires practical experience under safe supervision. A low score indicates there may be a problem with clinical supervision and that patients and trainees could be put at risk.                                                                                                                                                                                                                                                                                                                                                                                                         </w:t>
                  </w:r>
                </w:p>
              </w:tc>
            </w:tr>
          </w:tbl>
          <w:p w14:paraId="54353AE4" w14:textId="77777777" w:rsidR="00684ADE" w:rsidRPr="00E20295" w:rsidRDefault="00684ADE" w:rsidP="00684ADE">
            <w:pPr>
              <w:spacing w:after="200" w:line="276" w:lineRule="auto"/>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lastRenderedPageBreak/>
              <w:br/>
            </w:r>
          </w:p>
          <w:p w14:paraId="192130E5"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3CACFE91" w14:textId="77777777" w:rsidTr="00E02D49">
              <w:tc>
                <w:tcPr>
                  <w:tcW w:w="2093" w:type="dxa"/>
                  <w:shd w:val="clear" w:color="auto" w:fill="4BACC6" w:themeFill="accent5"/>
                </w:tcPr>
                <w:p w14:paraId="295D8288"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03655DDF"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62CEEBE8"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373D107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5E7877FE" w14:textId="77777777" w:rsidTr="00E02D49">
              <w:tc>
                <w:tcPr>
                  <w:tcW w:w="2093" w:type="dxa"/>
                  <w:vMerge w:val="restart"/>
                  <w:shd w:val="clear" w:color="auto" w:fill="auto"/>
                </w:tcPr>
                <w:p w14:paraId="53AEE50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Clinical supervision out of hours</w:t>
                  </w:r>
                </w:p>
              </w:tc>
              <w:tc>
                <w:tcPr>
                  <w:tcW w:w="4536" w:type="dxa"/>
                  <w:vMerge w:val="restart"/>
                  <w:shd w:val="clear" w:color="auto" w:fill="auto"/>
                </w:tcPr>
                <w:p w14:paraId="7794398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In this post, OUT OF HOURS, how often (if ever) are you clinically supervised by someone who you feel isn't competent to do so?</w:t>
                  </w:r>
                </w:p>
              </w:tc>
              <w:tc>
                <w:tcPr>
                  <w:tcW w:w="1984" w:type="dxa"/>
                  <w:shd w:val="clear" w:color="auto" w:fill="auto"/>
                </w:tcPr>
                <w:p w14:paraId="0C6F7B3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2BD67CA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1E34D9B7" w14:textId="77777777" w:rsidTr="00E02D49">
              <w:tc>
                <w:tcPr>
                  <w:tcW w:w="2093" w:type="dxa"/>
                  <w:vMerge/>
                  <w:shd w:val="clear" w:color="auto" w:fill="auto"/>
                </w:tcPr>
                <w:p w14:paraId="4EA0320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2AB04F6"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5EA3E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2679801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7AA7A18A" w14:textId="77777777" w:rsidTr="00E02D49">
              <w:tc>
                <w:tcPr>
                  <w:tcW w:w="2093" w:type="dxa"/>
                  <w:vMerge/>
                  <w:shd w:val="clear" w:color="auto" w:fill="auto"/>
                </w:tcPr>
                <w:p w14:paraId="6C90FAA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0ECA2DA"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130321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10FDFB8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48FE7648" w14:textId="77777777" w:rsidTr="00E02D49">
              <w:tc>
                <w:tcPr>
                  <w:tcW w:w="2093" w:type="dxa"/>
                  <w:vMerge/>
                  <w:shd w:val="clear" w:color="auto" w:fill="auto"/>
                </w:tcPr>
                <w:p w14:paraId="0BED251F"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3B5BEA6"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E5FBC7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09CE437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35964236" w14:textId="77777777" w:rsidTr="00E02D49">
              <w:tc>
                <w:tcPr>
                  <w:tcW w:w="2093" w:type="dxa"/>
                  <w:vMerge/>
                  <w:shd w:val="clear" w:color="auto" w:fill="auto"/>
                </w:tcPr>
                <w:p w14:paraId="650C8A63"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D25D6D3"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FAF34D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1F8B144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7EC7AB6E" w14:textId="77777777" w:rsidTr="00E02D49">
              <w:tc>
                <w:tcPr>
                  <w:tcW w:w="2093" w:type="dxa"/>
                  <w:vMerge/>
                  <w:shd w:val="clear" w:color="auto" w:fill="auto"/>
                </w:tcPr>
                <w:p w14:paraId="6076D799"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A39FB72"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D702FB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43E3372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0B896B07" w14:textId="77777777" w:rsidTr="00E02D49">
              <w:tc>
                <w:tcPr>
                  <w:tcW w:w="2093" w:type="dxa"/>
                  <w:vMerge/>
                  <w:shd w:val="clear" w:color="auto" w:fill="auto"/>
                </w:tcPr>
                <w:p w14:paraId="4D089A1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5E0D2DD0"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AA3784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2C491A7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6E18BF53" w14:textId="77777777" w:rsidTr="00E02D49">
              <w:tc>
                <w:tcPr>
                  <w:tcW w:w="2093" w:type="dxa"/>
                  <w:vMerge/>
                  <w:shd w:val="clear" w:color="auto" w:fill="auto"/>
                </w:tcPr>
                <w:p w14:paraId="31DBA191"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51D21017"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OUT OF HOURS, how often (if ever) do you feel forced to cope with clinical problems beyond your competence or experience?</w:t>
                  </w:r>
                </w:p>
              </w:tc>
              <w:tc>
                <w:tcPr>
                  <w:tcW w:w="1984" w:type="dxa"/>
                  <w:shd w:val="clear" w:color="auto" w:fill="auto"/>
                </w:tcPr>
                <w:p w14:paraId="02C0291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20F4E59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5C227081" w14:textId="77777777" w:rsidTr="00E02D49">
              <w:tc>
                <w:tcPr>
                  <w:tcW w:w="2093" w:type="dxa"/>
                  <w:vMerge/>
                  <w:shd w:val="clear" w:color="auto" w:fill="auto"/>
                </w:tcPr>
                <w:p w14:paraId="4670D275"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1469D5B"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D0F978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1A341BF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4D156083" w14:textId="77777777" w:rsidTr="00E02D49">
              <w:tc>
                <w:tcPr>
                  <w:tcW w:w="2093" w:type="dxa"/>
                  <w:vMerge/>
                  <w:shd w:val="clear" w:color="auto" w:fill="auto"/>
                </w:tcPr>
                <w:p w14:paraId="3042FC8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4DE7D98"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684ECB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2478E5D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5F73D7C7" w14:textId="77777777" w:rsidTr="00E02D49">
              <w:tc>
                <w:tcPr>
                  <w:tcW w:w="2093" w:type="dxa"/>
                  <w:vMerge/>
                  <w:shd w:val="clear" w:color="auto" w:fill="auto"/>
                </w:tcPr>
                <w:p w14:paraId="48245669"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513C54C"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284D59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4D01F72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76689950" w14:textId="77777777" w:rsidTr="00E02D49">
              <w:tc>
                <w:tcPr>
                  <w:tcW w:w="2093" w:type="dxa"/>
                  <w:vMerge/>
                  <w:shd w:val="clear" w:color="auto" w:fill="auto"/>
                </w:tcPr>
                <w:p w14:paraId="7A29DF1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3610BA4"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D085DB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3500AFE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059B7200" w14:textId="77777777" w:rsidTr="00E02D49">
              <w:tc>
                <w:tcPr>
                  <w:tcW w:w="2093" w:type="dxa"/>
                  <w:vMerge/>
                  <w:shd w:val="clear" w:color="auto" w:fill="auto"/>
                </w:tcPr>
                <w:p w14:paraId="25CE89F3"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F8EFABA"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B35AE6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4570709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549BF76B" w14:textId="77777777" w:rsidTr="00E02D49">
              <w:tc>
                <w:tcPr>
                  <w:tcW w:w="2093" w:type="dxa"/>
                  <w:vMerge/>
                  <w:shd w:val="clear" w:color="auto" w:fill="auto"/>
                </w:tcPr>
                <w:p w14:paraId="37711F2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9C3E027"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A7ADD4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1687037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76C22598" w14:textId="77777777" w:rsidTr="00E02D49">
              <w:tc>
                <w:tcPr>
                  <w:tcW w:w="2093" w:type="dxa"/>
                  <w:vMerge/>
                  <w:shd w:val="clear" w:color="auto" w:fill="auto"/>
                </w:tcPr>
                <w:p w14:paraId="7E6F96E3"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19FC8C8F"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OUT OF HOURS, how often (if ever) are you expected to obtain consent for procedures where you feel you do not understand the proposed interventions and its risks?</w:t>
                  </w:r>
                </w:p>
              </w:tc>
              <w:tc>
                <w:tcPr>
                  <w:tcW w:w="1984" w:type="dxa"/>
                  <w:shd w:val="clear" w:color="auto" w:fill="auto"/>
                </w:tcPr>
                <w:p w14:paraId="08A91AC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5A75DD9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518823F2" w14:textId="77777777" w:rsidTr="00E02D49">
              <w:tc>
                <w:tcPr>
                  <w:tcW w:w="2093" w:type="dxa"/>
                  <w:vMerge/>
                  <w:shd w:val="clear" w:color="auto" w:fill="auto"/>
                </w:tcPr>
                <w:p w14:paraId="11292637"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2ABD854"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597123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4FA3949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w:t>
                  </w:r>
                  <w:r w:rsidRPr="00E20295">
                    <w:rPr>
                      <w:rFonts w:ascii="Segoe UI" w:eastAsiaTheme="minorHAnsi" w:hAnsi="Segoe UI" w:cs="Segoe UI"/>
                      <w:color w:val="000000"/>
                      <w:sz w:val="20"/>
                      <w:szCs w:val="20"/>
                      <w:lang w:eastAsia="en-US"/>
                    </w:rPr>
                    <w:lastRenderedPageBreak/>
                    <w:t>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3EE96A32" w14:textId="77777777" w:rsidTr="00E02D49">
              <w:tc>
                <w:tcPr>
                  <w:tcW w:w="2093" w:type="dxa"/>
                  <w:vMerge/>
                  <w:shd w:val="clear" w:color="auto" w:fill="auto"/>
                </w:tcPr>
                <w:p w14:paraId="6ED7D281"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8B385AA"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A1BACB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22BCC54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6E1CD8A6" w14:textId="77777777" w:rsidTr="00E02D49">
              <w:tc>
                <w:tcPr>
                  <w:tcW w:w="2093" w:type="dxa"/>
                  <w:vMerge/>
                  <w:shd w:val="clear" w:color="auto" w:fill="auto"/>
                </w:tcPr>
                <w:p w14:paraId="1B9BD07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39A1A76"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9F5EC8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3A807BD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03BAFEBC" w14:textId="77777777" w:rsidTr="00E02D49">
              <w:tc>
                <w:tcPr>
                  <w:tcW w:w="2093" w:type="dxa"/>
                  <w:vMerge/>
                  <w:shd w:val="clear" w:color="auto" w:fill="auto"/>
                </w:tcPr>
                <w:p w14:paraId="63B052D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E65CECC"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2BB752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0C8920C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1A226E21" w14:textId="77777777" w:rsidTr="00E02D49">
              <w:tc>
                <w:tcPr>
                  <w:tcW w:w="2093" w:type="dxa"/>
                  <w:vMerge/>
                  <w:shd w:val="clear" w:color="auto" w:fill="auto"/>
                </w:tcPr>
                <w:p w14:paraId="37CB2B9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8552485"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566A6C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0E1A184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01B7A371" w14:textId="77777777" w:rsidTr="00E02D49">
              <w:tc>
                <w:tcPr>
                  <w:tcW w:w="2093" w:type="dxa"/>
                  <w:vMerge/>
                  <w:shd w:val="clear" w:color="auto" w:fill="auto"/>
                </w:tcPr>
                <w:p w14:paraId="35E7B803"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58B24A2"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60910A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74D09A2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55B79D3C" w14:textId="77777777" w:rsidTr="00E02D49">
              <w:tc>
                <w:tcPr>
                  <w:tcW w:w="2093" w:type="dxa"/>
                  <w:vMerge/>
                  <w:shd w:val="clear" w:color="auto" w:fill="auto"/>
                </w:tcPr>
                <w:p w14:paraId="7D05D986"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6476E1B7"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Please rate the quality of clinical supervision, OUT OF HOURS, in this post.</w:t>
                  </w:r>
                </w:p>
              </w:tc>
              <w:tc>
                <w:tcPr>
                  <w:tcW w:w="1984" w:type="dxa"/>
                  <w:shd w:val="clear" w:color="auto" w:fill="auto"/>
                </w:tcPr>
                <w:p w14:paraId="3FBE19F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7AF64B6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17B6BFBE" w14:textId="77777777" w:rsidTr="00E02D49">
              <w:tc>
                <w:tcPr>
                  <w:tcW w:w="2093" w:type="dxa"/>
                  <w:vMerge/>
                  <w:shd w:val="clear" w:color="auto" w:fill="auto"/>
                </w:tcPr>
                <w:p w14:paraId="0017F984"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2CBF3F4"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55A978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0F7507B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55369636" w14:textId="77777777" w:rsidTr="00E02D49">
              <w:tc>
                <w:tcPr>
                  <w:tcW w:w="2093" w:type="dxa"/>
                  <w:vMerge/>
                  <w:shd w:val="clear" w:color="auto" w:fill="auto"/>
                </w:tcPr>
                <w:p w14:paraId="58E6ACF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485A05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565476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097128C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52D34D03" w14:textId="77777777" w:rsidTr="00E02D49">
              <w:tc>
                <w:tcPr>
                  <w:tcW w:w="2093" w:type="dxa"/>
                  <w:vMerge/>
                  <w:shd w:val="clear" w:color="auto" w:fill="auto"/>
                </w:tcPr>
                <w:p w14:paraId="2A2D84B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F4A0873"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632E9A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2A3BCA7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77190FD1" w14:textId="77777777" w:rsidTr="00E02D49">
              <w:tc>
                <w:tcPr>
                  <w:tcW w:w="2093" w:type="dxa"/>
                  <w:vMerge/>
                  <w:shd w:val="clear" w:color="auto" w:fill="auto"/>
                </w:tcPr>
                <w:p w14:paraId="0F3E49C1"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3A0268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1F3432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3C64839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32DBD656" w14:textId="77777777" w:rsidTr="00E02D49">
              <w:tc>
                <w:tcPr>
                  <w:tcW w:w="2093" w:type="dxa"/>
                  <w:vMerge/>
                  <w:shd w:val="clear" w:color="auto" w:fill="auto"/>
                </w:tcPr>
                <w:p w14:paraId="1780CE9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381847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AC2AEE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79BBC0A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1302663B" w14:textId="77777777" w:rsidTr="00E02D49">
              <w:tc>
                <w:tcPr>
                  <w:tcW w:w="2093" w:type="dxa"/>
                  <w:vMerge/>
                  <w:shd w:val="clear" w:color="auto" w:fill="auto"/>
                </w:tcPr>
                <w:p w14:paraId="36BA7649"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A58AE94"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72E385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3334FE0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1C967536" w14:textId="77777777" w:rsidTr="00E02D49">
              <w:tc>
                <w:tcPr>
                  <w:tcW w:w="2093" w:type="dxa"/>
                  <w:vMerge/>
                  <w:shd w:val="clear" w:color="auto" w:fill="auto"/>
                </w:tcPr>
                <w:p w14:paraId="5E18996F"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0C3136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6CC860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R2.14</w:t>
                  </w:r>
                </w:p>
              </w:tc>
              <w:tc>
                <w:tcPr>
                  <w:tcW w:w="7001" w:type="dxa"/>
                  <w:shd w:val="clear" w:color="auto" w:fill="auto"/>
                </w:tcPr>
                <w:p w14:paraId="6F3F719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E20295">
                    <w:rPr>
                      <w:rFonts w:ascii="Segoe UI" w:eastAsiaTheme="minorHAnsi" w:hAnsi="Segoe UI" w:cs="Segoe UI"/>
                      <w:color w:val="000000"/>
                      <w:sz w:val="20"/>
                      <w:szCs w:val="20"/>
                      <w:lang w:eastAsia="en-US"/>
                    </w:rPr>
                    <w:t>placement, and</w:t>
                  </w:r>
                  <w:proofErr w:type="gramEnd"/>
                  <w:r w:rsidRPr="00E20295">
                    <w:rPr>
                      <w:rFonts w:ascii="Segoe UI" w:eastAsiaTheme="minorHAnsi" w:hAnsi="Segoe UI" w:cs="Segoe UI"/>
                      <w:color w:val="000000"/>
                      <w:sz w:val="20"/>
                      <w:szCs w:val="20"/>
                      <w:lang w:eastAsia="en-US"/>
                    </w:rPr>
                    <w:t xml:space="preserve"> contributes to the educational supervisor's report on whether the doctor should progress to the next stage of their training.</w:t>
                  </w:r>
                </w:p>
                <w:p w14:paraId="6FF4C780" w14:textId="77777777" w:rsidR="00684ADE" w:rsidRPr="00E20295" w:rsidRDefault="00684ADE" w:rsidP="00684ADE">
                  <w:pPr>
                    <w:rPr>
                      <w:rFonts w:ascii="Segoe UI" w:eastAsiaTheme="minorHAnsi" w:hAnsi="Segoe UI" w:cs="Segoe UI"/>
                      <w:color w:val="000000"/>
                      <w:sz w:val="20"/>
                      <w:szCs w:val="20"/>
                      <w:lang w:eastAsia="en-US"/>
                    </w:rPr>
                  </w:pPr>
                </w:p>
              </w:tc>
            </w:tr>
            <w:tr w:rsidR="00684ADE" w:rsidRPr="00E20295" w14:paraId="510BF9A1" w14:textId="77777777" w:rsidTr="00E02D49">
              <w:tc>
                <w:tcPr>
                  <w:tcW w:w="2093" w:type="dxa"/>
                  <w:vMerge/>
                  <w:shd w:val="clear" w:color="auto" w:fill="auto"/>
                </w:tcPr>
                <w:p w14:paraId="531B47E5"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58A20DA2"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OUT OF HOURS, do you always know who is providing your clinical supervision when you're working?</w:t>
                  </w:r>
                </w:p>
              </w:tc>
              <w:tc>
                <w:tcPr>
                  <w:tcW w:w="1984" w:type="dxa"/>
                  <w:shd w:val="clear" w:color="auto" w:fill="auto"/>
                </w:tcPr>
                <w:p w14:paraId="5BF1D9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683EECB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4E9401C5" w14:textId="77777777" w:rsidTr="00E02D49">
              <w:tc>
                <w:tcPr>
                  <w:tcW w:w="2093" w:type="dxa"/>
                  <w:vMerge/>
                  <w:shd w:val="clear" w:color="auto" w:fill="auto"/>
                </w:tcPr>
                <w:p w14:paraId="5374647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33EEDF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03AFFA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R1.8</w:t>
                  </w:r>
                </w:p>
              </w:tc>
              <w:tc>
                <w:tcPr>
                  <w:tcW w:w="7001" w:type="dxa"/>
                  <w:shd w:val="clear" w:color="auto" w:fill="auto"/>
                </w:tcPr>
                <w:p w14:paraId="426F9A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individual learner’s competence, confidence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684ADE" w:rsidRPr="00E20295" w14:paraId="3C329FA1" w14:textId="77777777" w:rsidTr="00E02D49">
              <w:tc>
                <w:tcPr>
                  <w:tcW w:w="2093" w:type="dxa"/>
                  <w:vMerge/>
                  <w:shd w:val="clear" w:color="auto" w:fill="auto"/>
                </w:tcPr>
                <w:p w14:paraId="1F14D057"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C89510D"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AF7497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R1.10</w:t>
                  </w:r>
                </w:p>
              </w:tc>
              <w:tc>
                <w:tcPr>
                  <w:tcW w:w="7001" w:type="dxa"/>
                  <w:shd w:val="clear" w:color="auto" w:fill="auto"/>
                </w:tcPr>
                <w:p w14:paraId="3BC97FA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770B4A11" w14:textId="77777777" w:rsidTr="00E02D49">
              <w:tc>
                <w:tcPr>
                  <w:tcW w:w="2093" w:type="dxa"/>
                  <w:vMerge/>
                  <w:shd w:val="clear" w:color="auto" w:fill="auto"/>
                </w:tcPr>
                <w:p w14:paraId="7D22B049"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6D1E7B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DB23ED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R1.11</w:t>
                  </w:r>
                </w:p>
              </w:tc>
              <w:tc>
                <w:tcPr>
                  <w:tcW w:w="7001" w:type="dxa"/>
                  <w:shd w:val="clear" w:color="auto" w:fill="auto"/>
                </w:tcPr>
                <w:p w14:paraId="2A220AF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684ADE" w:rsidRPr="00E20295" w14:paraId="5EB5AC0B" w14:textId="77777777" w:rsidTr="00E02D49">
              <w:tc>
                <w:tcPr>
                  <w:tcW w:w="2093" w:type="dxa"/>
                  <w:vMerge/>
                  <w:shd w:val="clear" w:color="auto" w:fill="auto"/>
                </w:tcPr>
                <w:p w14:paraId="0725720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2952A93"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F8F18A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R1.12(a)</w:t>
                  </w:r>
                </w:p>
              </w:tc>
              <w:tc>
                <w:tcPr>
                  <w:tcW w:w="7001" w:type="dxa"/>
                  <w:shd w:val="clear" w:color="auto" w:fill="auto"/>
                </w:tcPr>
                <w:p w14:paraId="5FB2856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684ADE" w:rsidRPr="00E20295" w14:paraId="1898A222" w14:textId="77777777" w:rsidTr="00E02D49">
              <w:tc>
                <w:tcPr>
                  <w:tcW w:w="2093" w:type="dxa"/>
                  <w:vMerge/>
                  <w:shd w:val="clear" w:color="auto" w:fill="auto"/>
                </w:tcPr>
                <w:p w14:paraId="7A960F17"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9CDD12D"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7DE93E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R1.19</w:t>
                  </w:r>
                </w:p>
              </w:tc>
              <w:tc>
                <w:tcPr>
                  <w:tcW w:w="7001" w:type="dxa"/>
                  <w:shd w:val="clear" w:color="auto" w:fill="auto"/>
                </w:tcPr>
                <w:p w14:paraId="50DBBAC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3A510F03" w14:textId="77777777" w:rsidTr="00E02D49">
              <w:tc>
                <w:tcPr>
                  <w:tcW w:w="2093" w:type="dxa"/>
                  <w:vMerge/>
                  <w:shd w:val="clear" w:color="auto" w:fill="auto"/>
                </w:tcPr>
                <w:p w14:paraId="3290BD48"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5BA3F35"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517BC1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R2.11</w:t>
                  </w:r>
                </w:p>
              </w:tc>
              <w:tc>
                <w:tcPr>
                  <w:tcW w:w="7001" w:type="dxa"/>
                  <w:shd w:val="clear" w:color="auto" w:fill="auto"/>
                </w:tcPr>
                <w:p w14:paraId="7A98285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684ADE" w:rsidRPr="00E20295" w14:paraId="4F795D0B" w14:textId="77777777" w:rsidTr="00E02D49">
              <w:tc>
                <w:tcPr>
                  <w:tcW w:w="2093" w:type="dxa"/>
                  <w:vMerge/>
                  <w:shd w:val="clear" w:color="auto" w:fill="auto"/>
                </w:tcPr>
                <w:p w14:paraId="52B9CBE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CD0CA7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0F3234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R2.12</w:t>
                  </w:r>
                </w:p>
              </w:tc>
              <w:tc>
                <w:tcPr>
                  <w:tcW w:w="7001" w:type="dxa"/>
                  <w:shd w:val="clear" w:color="auto" w:fill="auto"/>
                </w:tcPr>
                <w:p w14:paraId="7A9C0BB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have systems to manage learners’ progression, with input from a range of people, to inform decisions about their progression.</w:t>
                  </w:r>
                </w:p>
              </w:tc>
            </w:tr>
            <w:tr w:rsidR="00684ADE" w:rsidRPr="00E20295" w14:paraId="5910B2F9" w14:textId="77777777" w:rsidTr="00E02D49">
              <w:tc>
                <w:tcPr>
                  <w:tcW w:w="2093" w:type="dxa"/>
                  <w:vMerge/>
                  <w:shd w:val="clear" w:color="auto" w:fill="auto"/>
                </w:tcPr>
                <w:p w14:paraId="7DF33D71"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7891F12"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279DBA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R2.14</w:t>
                  </w:r>
                </w:p>
              </w:tc>
              <w:tc>
                <w:tcPr>
                  <w:tcW w:w="7001" w:type="dxa"/>
                  <w:shd w:val="clear" w:color="auto" w:fill="auto"/>
                </w:tcPr>
                <w:p w14:paraId="77ECF8C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E20295">
                    <w:rPr>
                      <w:rFonts w:ascii="Segoe UI" w:eastAsiaTheme="minorHAnsi" w:hAnsi="Segoe UI" w:cs="Segoe UI"/>
                      <w:color w:val="000000"/>
                      <w:sz w:val="20"/>
                      <w:szCs w:val="20"/>
                      <w:lang w:eastAsia="en-US"/>
                    </w:rPr>
                    <w:t>placement, and</w:t>
                  </w:r>
                  <w:proofErr w:type="gramEnd"/>
                  <w:r w:rsidRPr="00E20295">
                    <w:rPr>
                      <w:rFonts w:ascii="Segoe UI" w:eastAsiaTheme="minorHAnsi" w:hAnsi="Segoe UI" w:cs="Segoe UI"/>
                      <w:color w:val="000000"/>
                      <w:sz w:val="20"/>
                      <w:szCs w:val="20"/>
                      <w:lang w:eastAsia="en-US"/>
                    </w:rPr>
                    <w:t xml:space="preserve"> contributes to the educational supervisor's report on whether the doctor should progress to the next stage of their training.</w:t>
                  </w:r>
                </w:p>
              </w:tc>
            </w:tr>
            <w:tr w:rsidR="00684ADE" w:rsidRPr="00E20295" w14:paraId="7F32AC58" w14:textId="77777777" w:rsidTr="00E02D49">
              <w:tc>
                <w:tcPr>
                  <w:tcW w:w="15614" w:type="dxa"/>
                  <w:gridSpan w:val="4"/>
                  <w:shd w:val="clear" w:color="auto" w:fill="4BACC6" w:themeFill="accent5"/>
                </w:tcPr>
                <w:p w14:paraId="70AEDBC9"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Why is this score useful?                                                                                                                                                                                                                                                                                                                                                                                                                                                                                                      Good training requires practical experience under safe supervision, both during the day and at night / out of hours. A low score indicates there may be a problem with clinical supervision out of hours putting patients and trainees at risk.</w:t>
                  </w:r>
                  <w:r w:rsidRPr="00E20295">
                    <w:rPr>
                      <w:rFonts w:ascii="Segoe UI" w:eastAsiaTheme="minorHAnsi" w:hAnsi="Segoe UI" w:cs="Segoe UI"/>
                      <w:color w:val="FFFFFF" w:themeColor="background1"/>
                      <w:sz w:val="20"/>
                      <w:szCs w:val="20"/>
                      <w:lang w:eastAsia="en-US"/>
                    </w:rPr>
                    <w:tab/>
                  </w:r>
                </w:p>
              </w:tc>
            </w:tr>
          </w:tbl>
          <w:p w14:paraId="560AB5C3"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23E4C8EA" w14:textId="77777777" w:rsidTr="00E02D49">
              <w:tc>
                <w:tcPr>
                  <w:tcW w:w="2093" w:type="dxa"/>
                  <w:shd w:val="clear" w:color="auto" w:fill="4BACC6" w:themeFill="accent5"/>
                </w:tcPr>
                <w:p w14:paraId="73EBD52D"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395E094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67977C7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398E51C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100E68CC" w14:textId="77777777" w:rsidTr="00E02D49">
              <w:tc>
                <w:tcPr>
                  <w:tcW w:w="2093" w:type="dxa"/>
                  <w:vMerge w:val="restart"/>
                  <w:shd w:val="clear" w:color="auto" w:fill="auto"/>
                </w:tcPr>
                <w:p w14:paraId="1AFC8FA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Reporting systems</w:t>
                  </w:r>
                </w:p>
              </w:tc>
              <w:tc>
                <w:tcPr>
                  <w:tcW w:w="4536" w:type="dxa"/>
                  <w:vMerge w:val="restart"/>
                  <w:shd w:val="clear" w:color="auto" w:fill="auto"/>
                </w:tcPr>
                <w:p w14:paraId="661EC610" w14:textId="77777777" w:rsidR="00684ADE" w:rsidRPr="00E20295" w:rsidRDefault="00087A62"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To what extent do you agree or disagree with the following statements?</w:t>
                  </w:r>
                </w:p>
                <w:p w14:paraId="45A144F4" w14:textId="77777777" w:rsidR="00087A62" w:rsidRPr="00E20295" w:rsidRDefault="00087A62" w:rsidP="00684ADE">
                  <w:pPr>
                    <w:rPr>
                      <w:rFonts w:ascii="Segoe UI" w:eastAsiaTheme="minorHAnsi" w:hAnsi="Segoe UI" w:cs="Segoe UI"/>
                      <w:sz w:val="20"/>
                      <w:szCs w:val="20"/>
                      <w:lang w:eastAsia="en-US"/>
                    </w:rPr>
                  </w:pPr>
                </w:p>
                <w:p w14:paraId="56DF291E"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lastRenderedPageBreak/>
                    <w:t>I have been made aware of how to report patient safety incidents and near misses</w:t>
                  </w:r>
                  <w:r w:rsidR="00E20295" w:rsidRPr="00E20295">
                    <w:rPr>
                      <w:rFonts w:ascii="Segoe UI" w:eastAsiaTheme="minorHAnsi" w:hAnsi="Segoe UI" w:cs="Segoe UI"/>
                      <w:sz w:val="20"/>
                      <w:szCs w:val="20"/>
                      <w:lang w:eastAsia="en-US"/>
                    </w:rPr>
                    <w:t>.</w:t>
                  </w:r>
                </w:p>
              </w:tc>
              <w:tc>
                <w:tcPr>
                  <w:tcW w:w="1984" w:type="dxa"/>
                  <w:shd w:val="clear" w:color="auto" w:fill="auto"/>
                </w:tcPr>
                <w:p w14:paraId="4A3953F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lastRenderedPageBreak/>
                    <w:t>R1.1</w:t>
                  </w:r>
                </w:p>
              </w:tc>
              <w:tc>
                <w:tcPr>
                  <w:tcW w:w="7001" w:type="dxa"/>
                  <w:shd w:val="clear" w:color="auto" w:fill="auto"/>
                </w:tcPr>
                <w:p w14:paraId="145806E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535F2F12" w14:textId="77777777" w:rsidTr="00E02D49">
              <w:tc>
                <w:tcPr>
                  <w:tcW w:w="2093" w:type="dxa"/>
                  <w:vMerge/>
                  <w:shd w:val="clear" w:color="auto" w:fill="auto"/>
                </w:tcPr>
                <w:p w14:paraId="13D72484"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FA09D97"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FCA883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R1.2</w:t>
                  </w:r>
                </w:p>
              </w:tc>
              <w:tc>
                <w:tcPr>
                  <w:tcW w:w="7001" w:type="dxa"/>
                  <w:shd w:val="clear" w:color="auto" w:fill="auto"/>
                </w:tcPr>
                <w:p w14:paraId="67D78D9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investigate and take appropriate action locally to make sure concerns are properly dealt with. Concerns affecting the safety of patients or learners must be addressed immediately and effectively.</w:t>
                  </w:r>
                </w:p>
              </w:tc>
            </w:tr>
            <w:tr w:rsidR="00684ADE" w:rsidRPr="00E20295" w14:paraId="16DD7065" w14:textId="77777777" w:rsidTr="00E02D49">
              <w:tc>
                <w:tcPr>
                  <w:tcW w:w="2093" w:type="dxa"/>
                  <w:vMerge/>
                  <w:shd w:val="clear" w:color="auto" w:fill="auto"/>
                </w:tcPr>
                <w:p w14:paraId="059DAA3F"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C98EB2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182472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R1.3</w:t>
                  </w:r>
                </w:p>
              </w:tc>
              <w:tc>
                <w:tcPr>
                  <w:tcW w:w="7001" w:type="dxa"/>
                  <w:shd w:val="clear" w:color="auto" w:fill="auto"/>
                </w:tcPr>
                <w:p w14:paraId="5DF18DE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684ADE" w:rsidRPr="00E20295" w14:paraId="4D208FF9" w14:textId="77777777" w:rsidTr="00E02D49">
              <w:tc>
                <w:tcPr>
                  <w:tcW w:w="2093" w:type="dxa"/>
                  <w:vMerge/>
                  <w:shd w:val="clear" w:color="auto" w:fill="auto"/>
                </w:tcPr>
                <w:p w14:paraId="482DA33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9DC3F1E"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16E213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68FD011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3283B206" w14:textId="77777777" w:rsidTr="00E02D49">
              <w:tc>
                <w:tcPr>
                  <w:tcW w:w="2093" w:type="dxa"/>
                  <w:vMerge/>
                  <w:shd w:val="clear" w:color="auto" w:fill="auto"/>
                </w:tcPr>
                <w:p w14:paraId="7540268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9124E60"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E558A2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R1.6</w:t>
                  </w:r>
                </w:p>
              </w:tc>
              <w:tc>
                <w:tcPr>
                  <w:tcW w:w="7001" w:type="dxa"/>
                  <w:shd w:val="clear" w:color="auto" w:fill="auto"/>
                </w:tcPr>
                <w:p w14:paraId="02A296E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22FE189F" w14:textId="77777777" w:rsidTr="00E02D49">
              <w:tc>
                <w:tcPr>
                  <w:tcW w:w="2093" w:type="dxa"/>
                  <w:vMerge/>
                  <w:shd w:val="clear" w:color="auto" w:fill="auto"/>
                </w:tcPr>
                <w:p w14:paraId="01515A11"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28F8E60A"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There is a culture of proactively reporting concerns</w:t>
                  </w:r>
                  <w:r w:rsidR="00087A62" w:rsidRPr="00E20295">
                    <w:rPr>
                      <w:rFonts w:ascii="Segoe UI" w:eastAsiaTheme="minorHAnsi" w:hAnsi="Segoe UI" w:cs="Segoe UI"/>
                      <w:sz w:val="20"/>
                      <w:szCs w:val="20"/>
                      <w:lang w:eastAsia="en-US"/>
                    </w:rPr>
                    <w:t>.</w:t>
                  </w:r>
                </w:p>
              </w:tc>
              <w:tc>
                <w:tcPr>
                  <w:tcW w:w="1984" w:type="dxa"/>
                  <w:shd w:val="clear" w:color="auto" w:fill="auto"/>
                </w:tcPr>
                <w:p w14:paraId="6F9DD96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15A9827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2B73DCF4" w14:textId="77777777" w:rsidTr="00E02D49">
              <w:tc>
                <w:tcPr>
                  <w:tcW w:w="2093" w:type="dxa"/>
                  <w:vMerge/>
                  <w:shd w:val="clear" w:color="auto" w:fill="auto"/>
                </w:tcPr>
                <w:p w14:paraId="0903510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5F471A2E"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5C444D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R1.2</w:t>
                  </w:r>
                </w:p>
              </w:tc>
              <w:tc>
                <w:tcPr>
                  <w:tcW w:w="7001" w:type="dxa"/>
                  <w:shd w:val="clear" w:color="auto" w:fill="auto"/>
                </w:tcPr>
                <w:p w14:paraId="15925FD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investigate and take appropriate action locally to make sure concerns are properly dealt with. Concerns affecting the safety of patients or learners must be addressed immediately and effectively.</w:t>
                  </w:r>
                </w:p>
              </w:tc>
            </w:tr>
            <w:tr w:rsidR="00684ADE" w:rsidRPr="00E20295" w14:paraId="6F1BBA21" w14:textId="77777777" w:rsidTr="00E02D49">
              <w:tc>
                <w:tcPr>
                  <w:tcW w:w="2093" w:type="dxa"/>
                  <w:vMerge/>
                  <w:shd w:val="clear" w:color="auto" w:fill="auto"/>
                </w:tcPr>
                <w:p w14:paraId="16F03D4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96CA9D0"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78BB472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R1.3</w:t>
                  </w:r>
                </w:p>
              </w:tc>
              <w:tc>
                <w:tcPr>
                  <w:tcW w:w="7001" w:type="dxa"/>
                  <w:shd w:val="clear" w:color="auto" w:fill="auto"/>
                </w:tcPr>
                <w:p w14:paraId="43A6BFE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684ADE" w:rsidRPr="00E20295" w14:paraId="0176D768" w14:textId="77777777" w:rsidTr="00E02D49">
              <w:tc>
                <w:tcPr>
                  <w:tcW w:w="2093" w:type="dxa"/>
                  <w:vMerge/>
                  <w:shd w:val="clear" w:color="auto" w:fill="auto"/>
                </w:tcPr>
                <w:p w14:paraId="15C08851"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63A3683"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24A041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7C8B277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2484BB5C" w14:textId="77777777" w:rsidTr="00E02D49">
              <w:tc>
                <w:tcPr>
                  <w:tcW w:w="2093" w:type="dxa"/>
                  <w:vMerge/>
                  <w:shd w:val="clear" w:color="auto" w:fill="auto"/>
                </w:tcPr>
                <w:p w14:paraId="473260F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72BE8F56"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38DD6F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R1.6</w:t>
                  </w:r>
                </w:p>
              </w:tc>
              <w:tc>
                <w:tcPr>
                  <w:tcW w:w="7001" w:type="dxa"/>
                  <w:shd w:val="clear" w:color="auto" w:fill="auto"/>
                </w:tcPr>
                <w:p w14:paraId="437CC45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38572D87" w14:textId="77777777" w:rsidTr="00E02D49">
              <w:tc>
                <w:tcPr>
                  <w:tcW w:w="2093" w:type="dxa"/>
                  <w:vMerge/>
                  <w:shd w:val="clear" w:color="auto" w:fill="auto"/>
                </w:tcPr>
                <w:p w14:paraId="13148108"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14A6C3C2"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There is a culture of learning lessons from concerns raised</w:t>
                  </w:r>
                  <w:r w:rsidR="00087A62" w:rsidRPr="00E20295">
                    <w:rPr>
                      <w:rFonts w:ascii="Segoe UI" w:eastAsiaTheme="minorHAnsi" w:hAnsi="Segoe UI" w:cs="Segoe UI"/>
                      <w:sz w:val="20"/>
                      <w:szCs w:val="20"/>
                      <w:lang w:eastAsia="en-US"/>
                    </w:rPr>
                    <w:t>.</w:t>
                  </w:r>
                </w:p>
              </w:tc>
              <w:tc>
                <w:tcPr>
                  <w:tcW w:w="1984" w:type="dxa"/>
                  <w:shd w:val="clear" w:color="auto" w:fill="auto"/>
                </w:tcPr>
                <w:p w14:paraId="5CB0B7A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0281604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592D004B" w14:textId="77777777" w:rsidTr="00E02D49">
              <w:tc>
                <w:tcPr>
                  <w:tcW w:w="2093" w:type="dxa"/>
                  <w:vMerge/>
                  <w:shd w:val="clear" w:color="auto" w:fill="auto"/>
                </w:tcPr>
                <w:p w14:paraId="037A748F"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BD63445"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39FF5E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R1.2</w:t>
                  </w:r>
                </w:p>
              </w:tc>
              <w:tc>
                <w:tcPr>
                  <w:tcW w:w="7001" w:type="dxa"/>
                  <w:shd w:val="clear" w:color="auto" w:fill="auto"/>
                </w:tcPr>
                <w:p w14:paraId="1AA8CF7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investigate and take appropriate action locally to make sure concerns are properly dealt with. Concerns affecting the safety of patients or learners must be addressed immediately and effectively.</w:t>
                  </w:r>
                </w:p>
              </w:tc>
            </w:tr>
            <w:tr w:rsidR="00684ADE" w:rsidRPr="00E20295" w14:paraId="352BD646" w14:textId="77777777" w:rsidTr="00E02D49">
              <w:tc>
                <w:tcPr>
                  <w:tcW w:w="2093" w:type="dxa"/>
                  <w:vMerge/>
                  <w:shd w:val="clear" w:color="auto" w:fill="auto"/>
                </w:tcPr>
                <w:p w14:paraId="2E71303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7526D57"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0397C8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R1.3</w:t>
                  </w:r>
                </w:p>
              </w:tc>
              <w:tc>
                <w:tcPr>
                  <w:tcW w:w="7001" w:type="dxa"/>
                  <w:shd w:val="clear" w:color="auto" w:fill="auto"/>
                </w:tcPr>
                <w:p w14:paraId="786AD2F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684ADE" w:rsidRPr="00E20295" w14:paraId="0BECC034" w14:textId="77777777" w:rsidTr="00E02D49">
              <w:tc>
                <w:tcPr>
                  <w:tcW w:w="2093" w:type="dxa"/>
                  <w:vMerge/>
                  <w:shd w:val="clear" w:color="auto" w:fill="auto"/>
                </w:tcPr>
                <w:p w14:paraId="6DC80A2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E3B5CE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666F96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2779EFA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2B35D2EE" w14:textId="77777777" w:rsidTr="00E02D49">
              <w:tc>
                <w:tcPr>
                  <w:tcW w:w="2093" w:type="dxa"/>
                  <w:vMerge/>
                  <w:shd w:val="clear" w:color="auto" w:fill="auto"/>
                </w:tcPr>
                <w:p w14:paraId="14964424"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3C0C3DC"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7526C44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R1.6</w:t>
                  </w:r>
                </w:p>
              </w:tc>
              <w:tc>
                <w:tcPr>
                  <w:tcW w:w="7001" w:type="dxa"/>
                  <w:shd w:val="clear" w:color="auto" w:fill="auto"/>
                </w:tcPr>
                <w:p w14:paraId="6B44030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6B303374" w14:textId="77777777" w:rsidTr="00E02D49">
              <w:tc>
                <w:tcPr>
                  <w:tcW w:w="2093" w:type="dxa"/>
                  <w:vMerge/>
                  <w:shd w:val="clear" w:color="auto" w:fill="auto"/>
                </w:tcPr>
                <w:p w14:paraId="4AE9B9C5"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3889515"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9CC0A4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R1.17</w:t>
                  </w:r>
                </w:p>
              </w:tc>
              <w:tc>
                <w:tcPr>
                  <w:tcW w:w="7001" w:type="dxa"/>
                  <w:shd w:val="clear" w:color="auto" w:fill="auto"/>
                </w:tcPr>
                <w:p w14:paraId="13B3938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support every learner to be an effective member of the multi</w:t>
                  </w:r>
                  <w:r w:rsidR="00572122" w:rsidRPr="00E20295">
                    <w:rPr>
                      <w:rFonts w:ascii="Segoe UI" w:eastAsiaTheme="minorHAnsi" w:hAnsi="Segoe UI" w:cs="Segoe UI"/>
                      <w:color w:val="000000"/>
                      <w:sz w:val="20"/>
                      <w:szCs w:val="20"/>
                      <w:lang w:eastAsia="en-US"/>
                    </w:rPr>
                    <w:t xml:space="preserve"> </w:t>
                  </w:r>
                  <w:r w:rsidRPr="00E20295">
                    <w:rPr>
                      <w:rFonts w:ascii="Segoe UI" w:eastAsiaTheme="minorHAnsi" w:hAnsi="Segoe UI" w:cs="Segoe UI"/>
                      <w:color w:val="000000"/>
                      <w:sz w:val="20"/>
                      <w:szCs w:val="20"/>
                      <w:lang w:eastAsia="en-US"/>
                    </w:rPr>
                    <w:t>professional team by promoting a culture of learning and collaboration between specialties and professions.</w:t>
                  </w:r>
                </w:p>
              </w:tc>
            </w:tr>
            <w:tr w:rsidR="00684ADE" w:rsidRPr="00E20295" w14:paraId="6F93EE02" w14:textId="77777777" w:rsidTr="00E02D49">
              <w:tc>
                <w:tcPr>
                  <w:tcW w:w="2093" w:type="dxa"/>
                  <w:vMerge/>
                  <w:shd w:val="clear" w:color="auto" w:fill="auto"/>
                </w:tcPr>
                <w:p w14:paraId="3332E1ED"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42121372"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 am confident that concerns are effectively dealt with</w:t>
                  </w:r>
                  <w:r w:rsidR="00572122" w:rsidRPr="00E20295">
                    <w:rPr>
                      <w:rFonts w:ascii="Segoe UI" w:eastAsiaTheme="minorHAnsi" w:hAnsi="Segoe UI" w:cs="Segoe UI"/>
                      <w:sz w:val="20"/>
                      <w:szCs w:val="20"/>
                      <w:lang w:eastAsia="en-US"/>
                    </w:rPr>
                    <w:t>.</w:t>
                  </w:r>
                </w:p>
              </w:tc>
              <w:tc>
                <w:tcPr>
                  <w:tcW w:w="1984" w:type="dxa"/>
                  <w:shd w:val="clear" w:color="auto" w:fill="auto"/>
                </w:tcPr>
                <w:p w14:paraId="4A80C7C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497D863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2E9AC1C9" w14:textId="77777777" w:rsidTr="00E02D49">
              <w:tc>
                <w:tcPr>
                  <w:tcW w:w="2093" w:type="dxa"/>
                  <w:vMerge/>
                  <w:shd w:val="clear" w:color="auto" w:fill="auto"/>
                </w:tcPr>
                <w:p w14:paraId="191EBBB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B15029F"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0127A1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R1.2</w:t>
                  </w:r>
                </w:p>
              </w:tc>
              <w:tc>
                <w:tcPr>
                  <w:tcW w:w="7001" w:type="dxa"/>
                  <w:shd w:val="clear" w:color="auto" w:fill="auto"/>
                </w:tcPr>
                <w:p w14:paraId="5FE350A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investigate and take appropriate action locally to make sure concerns are properly dealt with. Concerns affecting the safety of patients or learners must be addressed immediately and effectively.</w:t>
                  </w:r>
                </w:p>
              </w:tc>
            </w:tr>
            <w:tr w:rsidR="00684ADE" w:rsidRPr="00E20295" w14:paraId="2656A080" w14:textId="77777777" w:rsidTr="00E02D49">
              <w:tc>
                <w:tcPr>
                  <w:tcW w:w="2093" w:type="dxa"/>
                  <w:vMerge/>
                  <w:shd w:val="clear" w:color="auto" w:fill="auto"/>
                </w:tcPr>
                <w:p w14:paraId="02090155"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E84CE08"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7E0CC9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R1.3</w:t>
                  </w:r>
                </w:p>
              </w:tc>
              <w:tc>
                <w:tcPr>
                  <w:tcW w:w="7001" w:type="dxa"/>
                  <w:shd w:val="clear" w:color="auto" w:fill="auto"/>
                </w:tcPr>
                <w:p w14:paraId="4614C85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684ADE" w:rsidRPr="00E20295" w14:paraId="1B9E3642" w14:textId="77777777" w:rsidTr="00E02D49">
              <w:tc>
                <w:tcPr>
                  <w:tcW w:w="2093" w:type="dxa"/>
                  <w:vMerge/>
                  <w:shd w:val="clear" w:color="auto" w:fill="auto"/>
                </w:tcPr>
                <w:p w14:paraId="645821B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4136EA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8890DC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5CE36B7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0D8C6553" w14:textId="77777777" w:rsidTr="00E02D49">
              <w:tc>
                <w:tcPr>
                  <w:tcW w:w="2093" w:type="dxa"/>
                  <w:vMerge/>
                  <w:shd w:val="clear" w:color="auto" w:fill="auto"/>
                </w:tcPr>
                <w:p w14:paraId="1F9431C8"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3469B27"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6BAE45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R1.6</w:t>
                  </w:r>
                </w:p>
              </w:tc>
              <w:tc>
                <w:tcPr>
                  <w:tcW w:w="7001" w:type="dxa"/>
                  <w:shd w:val="clear" w:color="auto" w:fill="auto"/>
                </w:tcPr>
                <w:p w14:paraId="1AD58CE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73232B05" w14:textId="77777777" w:rsidTr="00E02D49">
              <w:tc>
                <w:tcPr>
                  <w:tcW w:w="2093" w:type="dxa"/>
                  <w:vMerge/>
                  <w:shd w:val="clear" w:color="auto" w:fill="auto"/>
                </w:tcPr>
                <w:p w14:paraId="5E17D2FA"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5305B901"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When concerns are raised, the subsequent actions are fed back appropriately</w:t>
                  </w:r>
                  <w:r w:rsidR="00572122" w:rsidRPr="00E20295">
                    <w:rPr>
                      <w:rFonts w:ascii="Segoe UI" w:eastAsiaTheme="minorHAnsi" w:hAnsi="Segoe UI" w:cs="Segoe UI"/>
                      <w:sz w:val="20"/>
                      <w:szCs w:val="20"/>
                      <w:lang w:eastAsia="en-US"/>
                    </w:rPr>
                    <w:t>.</w:t>
                  </w:r>
                </w:p>
              </w:tc>
              <w:tc>
                <w:tcPr>
                  <w:tcW w:w="1984" w:type="dxa"/>
                  <w:shd w:val="clear" w:color="auto" w:fill="auto"/>
                </w:tcPr>
                <w:p w14:paraId="1D9742B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4EE6464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demonstrate a culture that allows learners and educators to raise concerns about patient safety, and the standard of care or of </w:t>
                  </w:r>
                  <w:r w:rsidRPr="00E20295">
                    <w:rPr>
                      <w:rFonts w:ascii="Segoe UI" w:eastAsiaTheme="minorHAnsi" w:hAnsi="Segoe UI" w:cs="Segoe UI"/>
                      <w:color w:val="000000"/>
                      <w:sz w:val="20"/>
                      <w:szCs w:val="20"/>
                      <w:lang w:eastAsia="en-US"/>
                    </w:rPr>
                    <w:lastRenderedPageBreak/>
                    <w:t>education and training, openly and safely without fear of adverse consequences.</w:t>
                  </w:r>
                </w:p>
              </w:tc>
            </w:tr>
            <w:tr w:rsidR="00684ADE" w:rsidRPr="00E20295" w14:paraId="25C82CD5" w14:textId="77777777" w:rsidTr="00E02D49">
              <w:tc>
                <w:tcPr>
                  <w:tcW w:w="2093" w:type="dxa"/>
                  <w:vMerge/>
                  <w:shd w:val="clear" w:color="auto" w:fill="auto"/>
                </w:tcPr>
                <w:p w14:paraId="27364A1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8C61891"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2A9714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R1.2</w:t>
                  </w:r>
                </w:p>
              </w:tc>
              <w:tc>
                <w:tcPr>
                  <w:tcW w:w="7001" w:type="dxa"/>
                  <w:shd w:val="clear" w:color="auto" w:fill="auto"/>
                </w:tcPr>
                <w:p w14:paraId="096C962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investigate and take appropriate action locally to make sure concerns are properly dealt with. Concerns affecting the safety of patients or learners must be addressed immediately and effectively.</w:t>
                  </w:r>
                </w:p>
              </w:tc>
            </w:tr>
            <w:tr w:rsidR="00684ADE" w:rsidRPr="00E20295" w14:paraId="7D80D979" w14:textId="77777777" w:rsidTr="00E02D49">
              <w:tc>
                <w:tcPr>
                  <w:tcW w:w="2093" w:type="dxa"/>
                  <w:vMerge/>
                  <w:shd w:val="clear" w:color="auto" w:fill="auto"/>
                </w:tcPr>
                <w:p w14:paraId="0B6CADBD"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6351F4A3"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A230E4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R1.3</w:t>
                  </w:r>
                </w:p>
              </w:tc>
              <w:tc>
                <w:tcPr>
                  <w:tcW w:w="7001" w:type="dxa"/>
                  <w:shd w:val="clear" w:color="auto" w:fill="auto"/>
                </w:tcPr>
                <w:p w14:paraId="0DE74CF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investigates and learns from mistakes and reflects on incidents and near misses. Learning will be facilitated through effective reporting mechanisms, feedback and local clinical governance activities.</w:t>
                  </w:r>
                </w:p>
              </w:tc>
            </w:tr>
            <w:tr w:rsidR="00684ADE" w:rsidRPr="00E20295" w14:paraId="1FB6E1D2" w14:textId="77777777" w:rsidTr="00E02D49">
              <w:tc>
                <w:tcPr>
                  <w:tcW w:w="2093" w:type="dxa"/>
                  <w:vMerge/>
                  <w:shd w:val="clear" w:color="auto" w:fill="auto"/>
                </w:tcPr>
                <w:p w14:paraId="5324022C"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7743EB5"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1966EB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7322F8F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07E1912E" w14:textId="77777777" w:rsidTr="00E02D49">
              <w:tc>
                <w:tcPr>
                  <w:tcW w:w="2093" w:type="dxa"/>
                  <w:vMerge/>
                  <w:shd w:val="clear" w:color="auto" w:fill="auto"/>
                </w:tcPr>
                <w:p w14:paraId="4601FBF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552B57C4"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7AD2E6C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R1.6</w:t>
                  </w:r>
                </w:p>
              </w:tc>
              <w:tc>
                <w:tcPr>
                  <w:tcW w:w="7001" w:type="dxa"/>
                  <w:shd w:val="clear" w:color="auto" w:fill="auto"/>
                </w:tcPr>
                <w:p w14:paraId="07EC1B5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00C03FFB" w14:textId="77777777" w:rsidTr="00E02D49">
              <w:tc>
                <w:tcPr>
                  <w:tcW w:w="2093" w:type="dxa"/>
                  <w:vMerge/>
                  <w:shd w:val="clear" w:color="auto" w:fill="auto"/>
                </w:tcPr>
                <w:p w14:paraId="738B4A81"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1B62AED"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0499ADE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R1.17</w:t>
                  </w:r>
                </w:p>
              </w:tc>
              <w:tc>
                <w:tcPr>
                  <w:tcW w:w="7001" w:type="dxa"/>
                  <w:shd w:val="clear" w:color="auto" w:fill="auto"/>
                </w:tcPr>
                <w:p w14:paraId="16B033C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support every learner to be an effective member of the multi</w:t>
                  </w:r>
                  <w:r w:rsidR="00FC26FB">
                    <w:rPr>
                      <w:rFonts w:ascii="Segoe UI" w:eastAsiaTheme="minorHAnsi" w:hAnsi="Segoe UI" w:cs="Segoe UI"/>
                      <w:color w:val="000000"/>
                      <w:sz w:val="20"/>
                      <w:szCs w:val="20"/>
                      <w:lang w:eastAsia="en-US"/>
                    </w:rPr>
                    <w:t>-</w:t>
                  </w:r>
                  <w:r w:rsidRPr="00E20295">
                    <w:rPr>
                      <w:rFonts w:ascii="Segoe UI" w:eastAsiaTheme="minorHAnsi" w:hAnsi="Segoe UI" w:cs="Segoe UI"/>
                      <w:color w:val="000000"/>
                      <w:sz w:val="20"/>
                      <w:szCs w:val="20"/>
                      <w:lang w:eastAsia="en-US"/>
                    </w:rPr>
                    <w:t>professional team by promoting a culture of learning and collaboration between specialties and professions.</w:t>
                  </w:r>
                </w:p>
              </w:tc>
            </w:tr>
            <w:tr w:rsidR="00684ADE" w:rsidRPr="00E20295" w14:paraId="77F5EC44" w14:textId="77777777" w:rsidTr="00E02D49">
              <w:tc>
                <w:tcPr>
                  <w:tcW w:w="15614" w:type="dxa"/>
                  <w:gridSpan w:val="4"/>
                  <w:shd w:val="clear" w:color="auto" w:fill="4BACC6" w:themeFill="accent5"/>
                </w:tcPr>
                <w:p w14:paraId="6A632100"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Why is this score useful?                                                                                                                                                                                                                                                                                                                                                                                                                                                                                                           It is important that trainees know how to report concerns and are comfortable reporting any concerns they might have. A low score could indicate flaws in the reporting systems process including lack of knowledge or communication, poor culture and/or lack of confidence in the system. This could put both trainees and patients at risk.</w:t>
                  </w:r>
                  <w:r w:rsidRPr="00E20295">
                    <w:rPr>
                      <w:rFonts w:ascii="Segoe UI" w:eastAsiaTheme="minorHAnsi" w:hAnsi="Segoe UI" w:cs="Segoe UI"/>
                      <w:color w:val="FFFFFF" w:themeColor="background1"/>
                      <w:sz w:val="20"/>
                      <w:szCs w:val="20"/>
                      <w:lang w:eastAsia="en-US"/>
                    </w:rPr>
                    <w:tab/>
                  </w:r>
                </w:p>
              </w:tc>
            </w:tr>
          </w:tbl>
          <w:p w14:paraId="3075EE41"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60071357" w14:textId="77777777" w:rsidTr="00E02D49">
              <w:tc>
                <w:tcPr>
                  <w:tcW w:w="2093" w:type="dxa"/>
                  <w:shd w:val="clear" w:color="auto" w:fill="4BACC6" w:themeFill="accent5"/>
                </w:tcPr>
                <w:p w14:paraId="37420FB3"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7C6128EE"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366C29A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6E878505"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1C702B79" w14:textId="77777777" w:rsidTr="00E02D49">
              <w:tc>
                <w:tcPr>
                  <w:tcW w:w="2093" w:type="dxa"/>
                  <w:vMerge w:val="restart"/>
                  <w:shd w:val="clear" w:color="auto" w:fill="auto"/>
                </w:tcPr>
                <w:p w14:paraId="0A7DDAA2"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Workload</w:t>
                  </w:r>
                </w:p>
              </w:tc>
              <w:tc>
                <w:tcPr>
                  <w:tcW w:w="4536" w:type="dxa"/>
                  <w:vMerge w:val="restart"/>
                  <w:shd w:val="clear" w:color="auto" w:fill="auto"/>
                </w:tcPr>
                <w:p w14:paraId="19392D27" w14:textId="77777777" w:rsidR="00E20DD1"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how often (if at all) do you work beyond your rostered hours?</w:t>
                  </w:r>
                  <w:r w:rsidR="00E20DD1" w:rsidRPr="00E20295">
                    <w:rPr>
                      <w:rFonts w:ascii="Segoe UI" w:eastAsiaTheme="minorHAnsi" w:hAnsi="Segoe UI" w:cs="Segoe UI"/>
                      <w:sz w:val="20"/>
                      <w:szCs w:val="20"/>
                      <w:lang w:eastAsia="en-US"/>
                    </w:rPr>
                    <w:t xml:space="preserve"> (if you are working Less Than Full Time please say how often you work more than your rostered LTFT hours)</w:t>
                  </w:r>
                </w:p>
              </w:tc>
              <w:tc>
                <w:tcPr>
                  <w:tcW w:w="1984" w:type="dxa"/>
                  <w:shd w:val="clear" w:color="auto" w:fill="auto"/>
                </w:tcPr>
                <w:p w14:paraId="418602C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4D24EBA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29986508" w14:textId="77777777" w:rsidTr="00E02D49">
              <w:tc>
                <w:tcPr>
                  <w:tcW w:w="2093" w:type="dxa"/>
                  <w:vMerge/>
                  <w:shd w:val="clear" w:color="auto" w:fill="auto"/>
                </w:tcPr>
                <w:p w14:paraId="16408C5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45548EBE"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57F4DE2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R1.12(e)</w:t>
                  </w:r>
                </w:p>
              </w:tc>
              <w:tc>
                <w:tcPr>
                  <w:tcW w:w="7001" w:type="dxa"/>
                  <w:shd w:val="clear" w:color="auto" w:fill="auto"/>
                </w:tcPr>
                <w:p w14:paraId="67FB2A7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e. minimise the adverse effects of fatigue and workload.</w:t>
                  </w:r>
                </w:p>
              </w:tc>
            </w:tr>
            <w:tr w:rsidR="00684ADE" w:rsidRPr="00E20295" w14:paraId="0AA1E289" w14:textId="77777777" w:rsidTr="00E02D49">
              <w:tc>
                <w:tcPr>
                  <w:tcW w:w="2093" w:type="dxa"/>
                  <w:vMerge/>
                  <w:shd w:val="clear" w:color="auto" w:fill="auto"/>
                </w:tcPr>
                <w:p w14:paraId="5668A2EB"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073F085C"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In this post, how often (if at all) d</w:t>
                  </w:r>
                  <w:r w:rsidR="00E20DD1" w:rsidRPr="00E20295">
                    <w:rPr>
                      <w:rFonts w:ascii="Segoe UI" w:eastAsiaTheme="minorHAnsi" w:hAnsi="Segoe UI" w:cs="Segoe UI"/>
                      <w:sz w:val="20"/>
                      <w:szCs w:val="20"/>
                      <w:lang w:eastAsia="en-US"/>
                    </w:rPr>
                    <w:t>id</w:t>
                  </w:r>
                  <w:r w:rsidRPr="00E20295">
                    <w:rPr>
                      <w:rFonts w:ascii="Segoe UI" w:eastAsiaTheme="minorHAnsi" w:hAnsi="Segoe UI" w:cs="Segoe UI"/>
                      <w:sz w:val="20"/>
                      <w:szCs w:val="20"/>
                      <w:lang w:eastAsia="en-US"/>
                    </w:rPr>
                    <w:t xml:space="preserve"> your working pattern leave you feeling short of sleep when at work?</w:t>
                  </w:r>
                </w:p>
              </w:tc>
              <w:tc>
                <w:tcPr>
                  <w:tcW w:w="1984" w:type="dxa"/>
                  <w:shd w:val="clear" w:color="auto" w:fill="auto"/>
                </w:tcPr>
                <w:p w14:paraId="183075F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162AFFB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5647DAA1" w14:textId="77777777" w:rsidTr="00E02D49">
              <w:tc>
                <w:tcPr>
                  <w:tcW w:w="2093" w:type="dxa"/>
                  <w:vMerge/>
                  <w:shd w:val="clear" w:color="auto" w:fill="auto"/>
                </w:tcPr>
                <w:p w14:paraId="7F7C525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5F6F089A"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1A9DCA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R1.12(e)</w:t>
                  </w:r>
                </w:p>
              </w:tc>
              <w:tc>
                <w:tcPr>
                  <w:tcW w:w="7001" w:type="dxa"/>
                  <w:shd w:val="clear" w:color="auto" w:fill="auto"/>
                </w:tcPr>
                <w:p w14:paraId="2C83C5C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e. minimise the adverse effects of fatigue and workload.</w:t>
                  </w:r>
                </w:p>
              </w:tc>
            </w:tr>
            <w:tr w:rsidR="00684ADE" w:rsidRPr="00E20295" w14:paraId="34F9E2D2" w14:textId="77777777" w:rsidTr="00E02D49">
              <w:tc>
                <w:tcPr>
                  <w:tcW w:w="2093" w:type="dxa"/>
                  <w:vMerge/>
                  <w:shd w:val="clear" w:color="auto" w:fill="auto"/>
                </w:tcPr>
                <w:p w14:paraId="1D9B432F"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686D1CBE"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How would you rate the intensity of your work, by day in this post?</w:t>
                  </w:r>
                </w:p>
              </w:tc>
              <w:tc>
                <w:tcPr>
                  <w:tcW w:w="1984" w:type="dxa"/>
                  <w:shd w:val="clear" w:color="auto" w:fill="auto"/>
                </w:tcPr>
                <w:p w14:paraId="3CF4877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0BFE471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353C4A79" w14:textId="77777777" w:rsidTr="00E02D49">
              <w:tc>
                <w:tcPr>
                  <w:tcW w:w="2093" w:type="dxa"/>
                  <w:vMerge/>
                  <w:shd w:val="clear" w:color="auto" w:fill="auto"/>
                </w:tcPr>
                <w:p w14:paraId="717F653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F5B8B8F"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3605C1F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R1.12(e)</w:t>
                  </w:r>
                </w:p>
              </w:tc>
              <w:tc>
                <w:tcPr>
                  <w:tcW w:w="7001" w:type="dxa"/>
                  <w:shd w:val="clear" w:color="auto" w:fill="auto"/>
                </w:tcPr>
                <w:p w14:paraId="15F00D5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e. minimise the adverse effects of fatigue and workload.</w:t>
                  </w:r>
                </w:p>
              </w:tc>
            </w:tr>
            <w:tr w:rsidR="00684ADE" w:rsidRPr="00E20295" w14:paraId="0BD696FA" w14:textId="77777777" w:rsidTr="00E02D49">
              <w:tc>
                <w:tcPr>
                  <w:tcW w:w="2093" w:type="dxa"/>
                  <w:vMerge/>
                  <w:shd w:val="clear" w:color="auto" w:fill="auto"/>
                </w:tcPr>
                <w:p w14:paraId="6501E091"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14110800"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How would you rate the intensity of your work, by night in this post?</w:t>
                  </w:r>
                </w:p>
              </w:tc>
              <w:tc>
                <w:tcPr>
                  <w:tcW w:w="1984" w:type="dxa"/>
                  <w:shd w:val="clear" w:color="auto" w:fill="auto"/>
                </w:tcPr>
                <w:p w14:paraId="6C6C9BF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R1.7</w:t>
                  </w:r>
                </w:p>
              </w:tc>
              <w:tc>
                <w:tcPr>
                  <w:tcW w:w="7001" w:type="dxa"/>
                  <w:shd w:val="clear" w:color="auto" w:fill="auto"/>
                </w:tcPr>
                <w:p w14:paraId="1DA9881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684ADE" w:rsidRPr="00E20295" w14:paraId="5FA791C8" w14:textId="77777777" w:rsidTr="00E02D49">
              <w:tc>
                <w:tcPr>
                  <w:tcW w:w="2093" w:type="dxa"/>
                  <w:vMerge/>
                  <w:shd w:val="clear" w:color="auto" w:fill="auto"/>
                </w:tcPr>
                <w:p w14:paraId="426AA64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079A0C7"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2519A18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R1.12(e)</w:t>
                  </w:r>
                </w:p>
              </w:tc>
              <w:tc>
                <w:tcPr>
                  <w:tcW w:w="7001" w:type="dxa"/>
                  <w:shd w:val="clear" w:color="auto" w:fill="auto"/>
                </w:tcPr>
                <w:p w14:paraId="63556F9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design rotas to - e. minimise the adverse effects of fatigue and workload.</w:t>
                  </w:r>
                </w:p>
              </w:tc>
            </w:tr>
            <w:tr w:rsidR="00684ADE" w:rsidRPr="00E20295" w14:paraId="5546F37F" w14:textId="77777777" w:rsidTr="00E02D49">
              <w:tc>
                <w:tcPr>
                  <w:tcW w:w="15614" w:type="dxa"/>
                  <w:gridSpan w:val="4"/>
                  <w:shd w:val="clear" w:color="auto" w:fill="4BACC6" w:themeFill="accent5"/>
                </w:tcPr>
                <w:p w14:paraId="3A9084E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High workloads may lead to fatigue and increased likelihood of error. Low scores are an indicator of a post where work intensity and/or long hours may lead to sleep deprivation or burnout. This can put patients at risk as well as the health and wellbeing of trainees.                                                                                                                                                                                                                                                                                                                                                                                                                                                                                                        </w:t>
                  </w:r>
                </w:p>
              </w:tc>
            </w:tr>
          </w:tbl>
          <w:p w14:paraId="1DF832B8"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720B765C" w14:textId="77777777" w:rsidTr="00E02D49">
              <w:tc>
                <w:tcPr>
                  <w:tcW w:w="2093" w:type="dxa"/>
                  <w:shd w:val="clear" w:color="auto" w:fill="4BACC6" w:themeFill="accent5"/>
                </w:tcPr>
                <w:p w14:paraId="55BE7FAE"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083510F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76D812D7"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5A57B6C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136BB0A6" w14:textId="77777777" w:rsidTr="00E02D49">
              <w:tc>
                <w:tcPr>
                  <w:tcW w:w="2093" w:type="dxa"/>
                  <w:vMerge w:val="restart"/>
                  <w:shd w:val="clear" w:color="auto" w:fill="auto"/>
                </w:tcPr>
                <w:p w14:paraId="3CC89C9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Teamwork</w:t>
                  </w:r>
                </w:p>
              </w:tc>
              <w:tc>
                <w:tcPr>
                  <w:tcW w:w="4536" w:type="dxa"/>
                  <w:vMerge w:val="restart"/>
                  <w:shd w:val="clear" w:color="auto" w:fill="auto"/>
                </w:tcPr>
                <w:p w14:paraId="772CE9CE"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To what extent do you agree or disagree with the following statements</w:t>
                  </w:r>
                  <w:r w:rsidR="00E20295" w:rsidRPr="00E20295">
                    <w:rPr>
                      <w:rFonts w:ascii="Segoe UI" w:eastAsiaTheme="minorHAnsi" w:hAnsi="Segoe UI" w:cs="Segoe UI"/>
                      <w:sz w:val="20"/>
                      <w:szCs w:val="20"/>
                      <w:lang w:eastAsia="en-US"/>
                    </w:rPr>
                    <w:t>?</w:t>
                  </w:r>
                </w:p>
                <w:p w14:paraId="11127B93" w14:textId="77777777" w:rsidR="00684ADE" w:rsidRPr="00E20295" w:rsidRDefault="00684ADE" w:rsidP="00684ADE">
                  <w:pPr>
                    <w:rPr>
                      <w:rFonts w:ascii="Segoe UI" w:eastAsiaTheme="minorHAnsi" w:hAnsi="Segoe UI" w:cs="Segoe UI"/>
                      <w:sz w:val="20"/>
                      <w:szCs w:val="20"/>
                      <w:lang w:eastAsia="en-US"/>
                    </w:rPr>
                  </w:pPr>
                </w:p>
                <w:p w14:paraId="0D1B7412"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My organisation encourages a culture of teamwork between multidiscipline healthcare professionals (for example nurses, midwives, radiographers etc.)</w:t>
                  </w:r>
                </w:p>
              </w:tc>
              <w:tc>
                <w:tcPr>
                  <w:tcW w:w="1984" w:type="dxa"/>
                  <w:shd w:val="clear" w:color="auto" w:fill="auto"/>
                </w:tcPr>
                <w:p w14:paraId="71409CD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R1.17</w:t>
                  </w:r>
                </w:p>
              </w:tc>
              <w:tc>
                <w:tcPr>
                  <w:tcW w:w="7001" w:type="dxa"/>
                  <w:shd w:val="clear" w:color="auto" w:fill="auto"/>
                </w:tcPr>
                <w:p w14:paraId="56CD0CA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support every learner to be an effective member of the </w:t>
                  </w:r>
                  <w:proofErr w:type="spellStart"/>
                  <w:r w:rsidRPr="00E20295">
                    <w:rPr>
                      <w:rFonts w:ascii="Segoe UI" w:eastAsiaTheme="minorHAnsi" w:hAnsi="Segoe UI" w:cs="Segoe UI"/>
                      <w:color w:val="000000"/>
                      <w:sz w:val="20"/>
                      <w:szCs w:val="20"/>
                      <w:lang w:eastAsia="en-US"/>
                    </w:rPr>
                    <w:t>multiprofessional</w:t>
                  </w:r>
                  <w:proofErr w:type="spellEnd"/>
                  <w:r w:rsidRPr="00E20295">
                    <w:rPr>
                      <w:rFonts w:ascii="Segoe UI" w:eastAsiaTheme="minorHAnsi" w:hAnsi="Segoe UI" w:cs="Segoe UI"/>
                      <w:color w:val="000000"/>
                      <w:sz w:val="20"/>
                      <w:szCs w:val="20"/>
                      <w:lang w:eastAsia="en-US"/>
                    </w:rPr>
                    <w:t xml:space="preserve"> team by promoting a culture of learning and collaboration between specialties and professions.</w:t>
                  </w:r>
                </w:p>
              </w:tc>
            </w:tr>
            <w:tr w:rsidR="00684ADE" w:rsidRPr="00E20295" w14:paraId="15978A6B" w14:textId="77777777" w:rsidTr="00E02D49">
              <w:tc>
                <w:tcPr>
                  <w:tcW w:w="2093" w:type="dxa"/>
                  <w:vMerge/>
                  <w:shd w:val="clear" w:color="auto" w:fill="auto"/>
                </w:tcPr>
                <w:p w14:paraId="2564907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1E062B79"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DBE946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R5.9(e)</w:t>
                  </w:r>
                </w:p>
              </w:tc>
              <w:tc>
                <w:tcPr>
                  <w:tcW w:w="7001" w:type="dxa"/>
                  <w:shd w:val="clear" w:color="auto" w:fill="auto"/>
                </w:tcPr>
                <w:p w14:paraId="435100C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e. the opportunity to work and learn with other members on the team to support interprofessional multidisciplinary working</w:t>
                  </w:r>
                </w:p>
              </w:tc>
            </w:tr>
            <w:tr w:rsidR="00684ADE" w:rsidRPr="00E20295" w14:paraId="08D016A1" w14:textId="77777777" w:rsidTr="00E02D49">
              <w:tc>
                <w:tcPr>
                  <w:tcW w:w="2093" w:type="dxa"/>
                  <w:vMerge/>
                  <w:shd w:val="clear" w:color="auto" w:fill="auto"/>
                </w:tcPr>
                <w:p w14:paraId="71A5E038"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0397AAC6"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6C7F2D1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R5.9(g)</w:t>
                  </w:r>
                </w:p>
              </w:tc>
              <w:tc>
                <w:tcPr>
                  <w:tcW w:w="7001" w:type="dxa"/>
                  <w:shd w:val="clear" w:color="auto" w:fill="auto"/>
                </w:tcPr>
                <w:p w14:paraId="65F1D04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2606E8D5" w14:textId="77777777" w:rsidTr="00E02D49">
              <w:tc>
                <w:tcPr>
                  <w:tcW w:w="2093" w:type="dxa"/>
                  <w:vMerge/>
                  <w:shd w:val="clear" w:color="auto" w:fill="auto"/>
                </w:tcPr>
                <w:p w14:paraId="3200C201"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621F7DF2"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My organisation encourages a culture of teamwork between clinical departments</w:t>
                  </w:r>
                  <w:r w:rsidR="00572122" w:rsidRPr="00E20295">
                    <w:rPr>
                      <w:rFonts w:ascii="Segoe UI" w:eastAsiaTheme="minorHAnsi" w:hAnsi="Segoe UI" w:cs="Segoe UI"/>
                      <w:sz w:val="20"/>
                      <w:szCs w:val="20"/>
                      <w:lang w:eastAsia="en-US"/>
                    </w:rPr>
                    <w:t>.</w:t>
                  </w:r>
                </w:p>
              </w:tc>
              <w:tc>
                <w:tcPr>
                  <w:tcW w:w="1984" w:type="dxa"/>
                  <w:shd w:val="clear" w:color="auto" w:fill="auto"/>
                </w:tcPr>
                <w:p w14:paraId="6D2FA81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R1.17</w:t>
                  </w:r>
                </w:p>
              </w:tc>
              <w:tc>
                <w:tcPr>
                  <w:tcW w:w="7001" w:type="dxa"/>
                  <w:shd w:val="clear" w:color="auto" w:fill="auto"/>
                </w:tcPr>
                <w:p w14:paraId="5850923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support every learner to be an effective member of the </w:t>
                  </w:r>
                  <w:proofErr w:type="spellStart"/>
                  <w:r w:rsidRPr="00E20295">
                    <w:rPr>
                      <w:rFonts w:ascii="Segoe UI" w:eastAsiaTheme="minorHAnsi" w:hAnsi="Segoe UI" w:cs="Segoe UI"/>
                      <w:color w:val="000000"/>
                      <w:sz w:val="20"/>
                      <w:szCs w:val="20"/>
                      <w:lang w:eastAsia="en-US"/>
                    </w:rPr>
                    <w:t>multiprofessional</w:t>
                  </w:r>
                  <w:proofErr w:type="spellEnd"/>
                  <w:r w:rsidRPr="00E20295">
                    <w:rPr>
                      <w:rFonts w:ascii="Segoe UI" w:eastAsiaTheme="minorHAnsi" w:hAnsi="Segoe UI" w:cs="Segoe UI"/>
                      <w:color w:val="000000"/>
                      <w:sz w:val="20"/>
                      <w:szCs w:val="20"/>
                      <w:lang w:eastAsia="en-US"/>
                    </w:rPr>
                    <w:t xml:space="preserve"> team by promoting a culture of learning and collaboration between specialties and professions.</w:t>
                  </w:r>
                </w:p>
              </w:tc>
            </w:tr>
            <w:tr w:rsidR="00684ADE" w:rsidRPr="00E20295" w14:paraId="73D80DD0" w14:textId="77777777" w:rsidTr="00E02D49">
              <w:tc>
                <w:tcPr>
                  <w:tcW w:w="2093" w:type="dxa"/>
                  <w:vMerge/>
                  <w:shd w:val="clear" w:color="auto" w:fill="auto"/>
                </w:tcPr>
                <w:p w14:paraId="721EEF78"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27D5C25C"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E8E0F5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R5.9(e)</w:t>
                  </w:r>
                </w:p>
              </w:tc>
              <w:tc>
                <w:tcPr>
                  <w:tcW w:w="7001" w:type="dxa"/>
                  <w:shd w:val="clear" w:color="auto" w:fill="auto"/>
                </w:tcPr>
                <w:p w14:paraId="3AEEBD1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e. the opportunity to work and learn with other members on the team to support interprofessional multidisciplinary working</w:t>
                  </w:r>
                </w:p>
              </w:tc>
            </w:tr>
            <w:tr w:rsidR="00684ADE" w:rsidRPr="00E20295" w14:paraId="00553D9D" w14:textId="77777777" w:rsidTr="00E02D49">
              <w:tc>
                <w:tcPr>
                  <w:tcW w:w="2093" w:type="dxa"/>
                  <w:vMerge/>
                  <w:shd w:val="clear" w:color="auto" w:fill="auto"/>
                </w:tcPr>
                <w:p w14:paraId="4296E032"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123ACEA"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40AD632D"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R5.9(g)</w:t>
                  </w:r>
                </w:p>
              </w:tc>
              <w:tc>
                <w:tcPr>
                  <w:tcW w:w="7001" w:type="dxa"/>
                  <w:shd w:val="clear" w:color="auto" w:fill="auto"/>
                </w:tcPr>
                <w:p w14:paraId="56C28A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2F35E5FC" w14:textId="77777777" w:rsidTr="00E02D49">
              <w:tc>
                <w:tcPr>
                  <w:tcW w:w="2093" w:type="dxa"/>
                  <w:vMerge/>
                  <w:shd w:val="clear" w:color="auto" w:fill="auto"/>
                </w:tcPr>
                <w:p w14:paraId="61296BE7"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tcPr>
                <w:p w14:paraId="0D1D5BC8" w14:textId="77777777" w:rsidR="00684ADE" w:rsidRPr="00E20295" w:rsidRDefault="00684ADE"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If I asked for help from outside my department, I’m confident I would receive it</w:t>
                  </w:r>
                  <w:r w:rsidR="00572122" w:rsidRPr="00E20295">
                    <w:rPr>
                      <w:rFonts w:ascii="Segoe UI" w:eastAsiaTheme="minorHAnsi" w:hAnsi="Segoe UI" w:cs="Segoe UI"/>
                      <w:sz w:val="20"/>
                      <w:szCs w:val="20"/>
                      <w:lang w:eastAsia="en-US"/>
                    </w:rPr>
                    <w:t>.</w:t>
                  </w:r>
                </w:p>
              </w:tc>
              <w:tc>
                <w:tcPr>
                  <w:tcW w:w="1984" w:type="dxa"/>
                  <w:shd w:val="clear" w:color="auto" w:fill="auto"/>
                </w:tcPr>
                <w:p w14:paraId="3A56C7D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R1.17</w:t>
                  </w:r>
                </w:p>
              </w:tc>
              <w:tc>
                <w:tcPr>
                  <w:tcW w:w="7001" w:type="dxa"/>
                  <w:shd w:val="clear" w:color="auto" w:fill="auto"/>
                </w:tcPr>
                <w:p w14:paraId="2E3E830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 xml:space="preserve">Organisations must support every learner to be an effective member of the </w:t>
                  </w:r>
                  <w:proofErr w:type="spellStart"/>
                  <w:r w:rsidRPr="00E20295">
                    <w:rPr>
                      <w:rFonts w:ascii="Segoe UI" w:eastAsiaTheme="minorHAnsi" w:hAnsi="Segoe UI" w:cs="Segoe UI"/>
                      <w:color w:val="000000"/>
                      <w:sz w:val="20"/>
                      <w:szCs w:val="20"/>
                      <w:lang w:eastAsia="en-US"/>
                    </w:rPr>
                    <w:t>multiprofessional</w:t>
                  </w:r>
                  <w:proofErr w:type="spellEnd"/>
                  <w:r w:rsidRPr="00E20295">
                    <w:rPr>
                      <w:rFonts w:ascii="Segoe UI" w:eastAsiaTheme="minorHAnsi" w:hAnsi="Segoe UI" w:cs="Segoe UI"/>
                      <w:color w:val="000000"/>
                      <w:sz w:val="20"/>
                      <w:szCs w:val="20"/>
                      <w:lang w:eastAsia="en-US"/>
                    </w:rPr>
                    <w:t xml:space="preserve"> team by promoting a culture of learning and collaboration between specialties and professions.</w:t>
                  </w:r>
                </w:p>
              </w:tc>
            </w:tr>
            <w:tr w:rsidR="00684ADE" w:rsidRPr="00E20295" w14:paraId="4235DA33" w14:textId="77777777" w:rsidTr="00E02D49">
              <w:tc>
                <w:tcPr>
                  <w:tcW w:w="2093" w:type="dxa"/>
                  <w:vMerge/>
                  <w:shd w:val="clear" w:color="auto" w:fill="auto"/>
                </w:tcPr>
                <w:p w14:paraId="41C4B5BC"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327CC830"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7818999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R5.9(e)</w:t>
                  </w:r>
                </w:p>
              </w:tc>
              <w:tc>
                <w:tcPr>
                  <w:tcW w:w="7001" w:type="dxa"/>
                  <w:shd w:val="clear" w:color="auto" w:fill="auto"/>
                </w:tcPr>
                <w:p w14:paraId="62C888D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e. the opportunity to work and learn with other members on the team to support interprofessional multidisciplinary working</w:t>
                  </w:r>
                </w:p>
              </w:tc>
            </w:tr>
            <w:tr w:rsidR="00684ADE" w:rsidRPr="00E20295" w14:paraId="0C2F5D84" w14:textId="77777777" w:rsidTr="00E02D49">
              <w:tc>
                <w:tcPr>
                  <w:tcW w:w="2093" w:type="dxa"/>
                  <w:vMerge/>
                  <w:shd w:val="clear" w:color="auto" w:fill="auto"/>
                </w:tcPr>
                <w:p w14:paraId="27009E4F"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tcPr>
                <w:p w14:paraId="5DC616FC" w14:textId="77777777" w:rsidR="00684ADE" w:rsidRPr="00E20295" w:rsidRDefault="00684ADE" w:rsidP="00684ADE">
                  <w:pPr>
                    <w:rPr>
                      <w:rFonts w:ascii="Segoe UI" w:eastAsiaTheme="minorHAnsi" w:hAnsi="Segoe UI" w:cs="Segoe UI"/>
                      <w:sz w:val="20"/>
                      <w:szCs w:val="20"/>
                      <w:lang w:eastAsia="en-US"/>
                    </w:rPr>
                  </w:pPr>
                </w:p>
              </w:tc>
              <w:tc>
                <w:tcPr>
                  <w:tcW w:w="1984" w:type="dxa"/>
                  <w:shd w:val="clear" w:color="auto" w:fill="auto"/>
                </w:tcPr>
                <w:p w14:paraId="136CBD0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R5.9(g)</w:t>
                  </w:r>
                </w:p>
              </w:tc>
              <w:tc>
                <w:tcPr>
                  <w:tcW w:w="7001" w:type="dxa"/>
                  <w:shd w:val="clear" w:color="auto" w:fill="auto"/>
                </w:tcPr>
                <w:p w14:paraId="4D9C9C9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347DBC34" w14:textId="77777777" w:rsidTr="00E02D49">
              <w:tc>
                <w:tcPr>
                  <w:tcW w:w="15614" w:type="dxa"/>
                  <w:gridSpan w:val="4"/>
                  <w:shd w:val="clear" w:color="auto" w:fill="4BACC6" w:themeFill="accent5"/>
                </w:tcPr>
                <w:p w14:paraId="1023479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It is important that trainees work together effectively and </w:t>
                  </w:r>
                  <w:proofErr w:type="gramStart"/>
                  <w:r w:rsidRPr="00E20295">
                    <w:rPr>
                      <w:rFonts w:ascii="Segoe UI" w:eastAsiaTheme="minorHAnsi" w:hAnsi="Segoe UI" w:cs="Segoe UI"/>
                      <w:color w:val="FFFFFF" w:themeColor="background1"/>
                      <w:sz w:val="20"/>
                      <w:szCs w:val="20"/>
                      <w:lang w:eastAsia="en-US"/>
                    </w:rPr>
                    <w:t>have the opportunity to</w:t>
                  </w:r>
                  <w:proofErr w:type="gramEnd"/>
                  <w:r w:rsidRPr="00E20295">
                    <w:rPr>
                      <w:rFonts w:ascii="Segoe UI" w:eastAsiaTheme="minorHAnsi" w:hAnsi="Segoe UI" w:cs="Segoe UI"/>
                      <w:color w:val="FFFFFF" w:themeColor="background1"/>
                      <w:sz w:val="20"/>
                      <w:szCs w:val="20"/>
                      <w:lang w:eastAsia="en-US"/>
                    </w:rPr>
                    <w:t xml:space="preserve"> both work with and learn from others in other disciplines. A low score in this indicator suggests that trainees have limited opportunities in this area, indicating a poorer quality training environment. </w:t>
                  </w:r>
                  <w:r w:rsidRPr="00E20295">
                    <w:rPr>
                      <w:rFonts w:ascii="Segoe UI" w:eastAsiaTheme="minorHAnsi" w:hAnsi="Segoe UI" w:cs="Segoe UI"/>
                      <w:color w:val="FFFFFF" w:themeColor="background1"/>
                      <w:sz w:val="20"/>
                      <w:szCs w:val="20"/>
                      <w:lang w:eastAsia="en-US"/>
                    </w:rPr>
                    <w:tab/>
                  </w:r>
                  <w:r w:rsidRPr="00E20295">
                    <w:rPr>
                      <w:rFonts w:ascii="Segoe UI" w:eastAsiaTheme="minorHAnsi" w:hAnsi="Segoe UI" w:cs="Segoe UI"/>
                      <w:color w:val="FFFFFF" w:themeColor="background1"/>
                      <w:sz w:val="20"/>
                      <w:szCs w:val="20"/>
                      <w:lang w:eastAsia="en-US"/>
                    </w:rPr>
                    <w:tab/>
                  </w:r>
                </w:p>
              </w:tc>
            </w:tr>
          </w:tbl>
          <w:p w14:paraId="56A9DCA6"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34851B33" w14:textId="77777777" w:rsidTr="00E02D49">
              <w:tc>
                <w:tcPr>
                  <w:tcW w:w="2093" w:type="dxa"/>
                  <w:shd w:val="clear" w:color="auto" w:fill="4BACC6" w:themeFill="accent5"/>
                </w:tcPr>
                <w:p w14:paraId="4D82AA4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28CAC40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05CE10EA"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4D6B9D79"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4A1F5AE4" w14:textId="77777777" w:rsidTr="00E02D49">
              <w:tc>
                <w:tcPr>
                  <w:tcW w:w="2093" w:type="dxa"/>
                  <w:vMerge w:val="restart"/>
                  <w:shd w:val="clear" w:color="auto" w:fill="auto"/>
                </w:tcPr>
                <w:p w14:paraId="7171511C"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Handover</w:t>
                  </w:r>
                </w:p>
              </w:tc>
              <w:tc>
                <w:tcPr>
                  <w:tcW w:w="4536" w:type="dxa"/>
                  <w:shd w:val="clear" w:color="auto" w:fill="auto"/>
                </w:tcPr>
                <w:p w14:paraId="23419A5B"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Handover arrangements in this post always ensure continuity of care for patients BETWEEN SHIFTS.</w:t>
                  </w:r>
                </w:p>
              </w:tc>
              <w:tc>
                <w:tcPr>
                  <w:tcW w:w="1984" w:type="dxa"/>
                  <w:vMerge w:val="restart"/>
                  <w:shd w:val="clear" w:color="auto" w:fill="auto"/>
                  <w:vAlign w:val="center"/>
                </w:tcPr>
                <w:p w14:paraId="26CB6037" w14:textId="77777777" w:rsidR="00684ADE" w:rsidRPr="00E20295" w:rsidRDefault="00684ADE" w:rsidP="00684ADE">
                  <w:pPr>
                    <w:jc w:val="cente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R1.14</w:t>
                  </w:r>
                </w:p>
              </w:tc>
              <w:tc>
                <w:tcPr>
                  <w:tcW w:w="7001" w:type="dxa"/>
                  <w:vMerge w:val="restart"/>
                  <w:shd w:val="clear" w:color="auto" w:fill="auto"/>
                  <w:vAlign w:val="center"/>
                </w:tcPr>
                <w:p w14:paraId="6336D893" w14:textId="77777777" w:rsidR="00684ADE" w:rsidRPr="00E20295" w:rsidRDefault="00684ADE" w:rsidP="00684ADE">
                  <w:pPr>
                    <w:jc w:val="cente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Handover of care must be organised and scheduled to provide continuity of care for patients and maximise the learning opportunities for doctors in training in clinical practice.</w:t>
                  </w:r>
                </w:p>
              </w:tc>
            </w:tr>
            <w:tr w:rsidR="00684ADE" w:rsidRPr="00E20295" w14:paraId="20DE9B17" w14:textId="77777777" w:rsidTr="00E02D49">
              <w:tc>
                <w:tcPr>
                  <w:tcW w:w="2093" w:type="dxa"/>
                  <w:vMerge/>
                  <w:shd w:val="clear" w:color="auto" w:fill="auto"/>
                </w:tcPr>
                <w:p w14:paraId="2FEEAE5A" w14:textId="77777777" w:rsidR="00684ADE" w:rsidRPr="00E20295" w:rsidRDefault="00684ADE" w:rsidP="00684ADE">
                  <w:pPr>
                    <w:rPr>
                      <w:rFonts w:ascii="Segoe UI" w:eastAsiaTheme="minorHAnsi" w:hAnsi="Segoe UI" w:cs="Segoe UI"/>
                      <w:sz w:val="20"/>
                      <w:szCs w:val="20"/>
                      <w:lang w:eastAsia="en-US"/>
                    </w:rPr>
                  </w:pPr>
                </w:p>
              </w:tc>
              <w:tc>
                <w:tcPr>
                  <w:tcW w:w="4536" w:type="dxa"/>
                  <w:shd w:val="clear" w:color="auto" w:fill="auto"/>
                </w:tcPr>
                <w:p w14:paraId="72A37E2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Handover arrangements in this post always ensure continuity of care for patients BETWEEN DEPARTMENTS.</w:t>
                  </w:r>
                </w:p>
              </w:tc>
              <w:tc>
                <w:tcPr>
                  <w:tcW w:w="1984" w:type="dxa"/>
                  <w:vMerge/>
                  <w:shd w:val="clear" w:color="auto" w:fill="auto"/>
                  <w:vAlign w:val="center"/>
                </w:tcPr>
                <w:p w14:paraId="052B4E47" w14:textId="77777777" w:rsidR="00684ADE" w:rsidRPr="00E20295" w:rsidRDefault="00684ADE" w:rsidP="00684ADE">
                  <w:pPr>
                    <w:rPr>
                      <w:rFonts w:ascii="Segoe UI" w:eastAsiaTheme="minorHAnsi" w:hAnsi="Segoe UI" w:cs="Segoe UI"/>
                      <w:color w:val="000000"/>
                      <w:sz w:val="20"/>
                      <w:szCs w:val="20"/>
                      <w:lang w:eastAsia="en-US"/>
                    </w:rPr>
                  </w:pPr>
                </w:p>
              </w:tc>
              <w:tc>
                <w:tcPr>
                  <w:tcW w:w="7001" w:type="dxa"/>
                  <w:vMerge/>
                  <w:shd w:val="clear" w:color="auto" w:fill="auto"/>
                  <w:vAlign w:val="center"/>
                </w:tcPr>
                <w:p w14:paraId="69669E95" w14:textId="77777777" w:rsidR="00684ADE" w:rsidRPr="00E20295" w:rsidRDefault="00684ADE" w:rsidP="00684ADE">
                  <w:pPr>
                    <w:rPr>
                      <w:rFonts w:ascii="Segoe UI" w:eastAsiaTheme="minorHAnsi" w:hAnsi="Segoe UI" w:cs="Segoe UI"/>
                      <w:color w:val="000000"/>
                      <w:sz w:val="20"/>
                      <w:szCs w:val="20"/>
                      <w:lang w:eastAsia="en-US"/>
                    </w:rPr>
                  </w:pPr>
                </w:p>
              </w:tc>
            </w:tr>
            <w:tr w:rsidR="00684ADE" w:rsidRPr="00E20295" w14:paraId="2897E5B6" w14:textId="77777777" w:rsidTr="00E02D49">
              <w:tc>
                <w:tcPr>
                  <w:tcW w:w="2093" w:type="dxa"/>
                  <w:vMerge/>
                  <w:shd w:val="clear" w:color="auto" w:fill="auto"/>
                </w:tcPr>
                <w:p w14:paraId="16F0767C" w14:textId="77777777" w:rsidR="00684ADE" w:rsidRPr="00E20295" w:rsidRDefault="00684ADE" w:rsidP="00684ADE">
                  <w:pPr>
                    <w:rPr>
                      <w:rFonts w:ascii="Segoe UI" w:eastAsiaTheme="minorHAnsi" w:hAnsi="Segoe UI" w:cs="Segoe UI"/>
                      <w:sz w:val="20"/>
                      <w:szCs w:val="20"/>
                      <w:lang w:eastAsia="en-US"/>
                    </w:rPr>
                  </w:pPr>
                </w:p>
              </w:tc>
              <w:tc>
                <w:tcPr>
                  <w:tcW w:w="4536" w:type="dxa"/>
                  <w:shd w:val="clear" w:color="auto" w:fill="auto"/>
                </w:tcPr>
                <w:p w14:paraId="21FE1E35" w14:textId="77777777" w:rsidR="00684ADE" w:rsidRPr="00E20295" w:rsidRDefault="00E20DD1"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Appropriate members of the multidisciplinary team are included in handover</w:t>
                  </w:r>
                  <w:r w:rsidRPr="00E20295">
                    <w:rPr>
                      <w:rFonts w:ascii="Segoe UI" w:eastAsiaTheme="minorHAnsi" w:hAnsi="Segoe UI" w:cs="Segoe UI"/>
                      <w:color w:val="000000"/>
                      <w:sz w:val="20"/>
                      <w:szCs w:val="20"/>
                      <w:lang w:eastAsia="en-US"/>
                    </w:rPr>
                    <w:t>.</w:t>
                  </w:r>
                </w:p>
              </w:tc>
              <w:tc>
                <w:tcPr>
                  <w:tcW w:w="1984" w:type="dxa"/>
                  <w:vMerge/>
                  <w:shd w:val="clear" w:color="auto" w:fill="auto"/>
                  <w:vAlign w:val="center"/>
                </w:tcPr>
                <w:p w14:paraId="2CD9A2B5" w14:textId="77777777" w:rsidR="00684ADE" w:rsidRPr="00E20295" w:rsidRDefault="00684ADE" w:rsidP="00684ADE">
                  <w:pPr>
                    <w:rPr>
                      <w:rFonts w:ascii="Segoe UI" w:eastAsiaTheme="minorHAnsi" w:hAnsi="Segoe UI" w:cs="Segoe UI"/>
                      <w:color w:val="000000"/>
                      <w:sz w:val="20"/>
                      <w:szCs w:val="20"/>
                      <w:lang w:eastAsia="en-US"/>
                    </w:rPr>
                  </w:pPr>
                </w:p>
              </w:tc>
              <w:tc>
                <w:tcPr>
                  <w:tcW w:w="7001" w:type="dxa"/>
                  <w:vMerge/>
                  <w:shd w:val="clear" w:color="auto" w:fill="auto"/>
                  <w:vAlign w:val="center"/>
                </w:tcPr>
                <w:p w14:paraId="3443D039" w14:textId="77777777" w:rsidR="00684ADE" w:rsidRPr="00E20295" w:rsidRDefault="00684ADE" w:rsidP="00684ADE">
                  <w:pPr>
                    <w:rPr>
                      <w:rFonts w:ascii="Segoe UI" w:eastAsiaTheme="minorHAnsi" w:hAnsi="Segoe UI" w:cs="Segoe UI"/>
                      <w:color w:val="000000"/>
                      <w:sz w:val="20"/>
                      <w:szCs w:val="20"/>
                      <w:lang w:eastAsia="en-US"/>
                    </w:rPr>
                  </w:pPr>
                </w:p>
              </w:tc>
            </w:tr>
            <w:tr w:rsidR="00684ADE" w:rsidRPr="00E20295" w14:paraId="4DB06B23" w14:textId="77777777" w:rsidTr="00E02D49">
              <w:tc>
                <w:tcPr>
                  <w:tcW w:w="2093" w:type="dxa"/>
                  <w:vMerge/>
                  <w:shd w:val="clear" w:color="auto" w:fill="auto"/>
                </w:tcPr>
                <w:p w14:paraId="66544A23" w14:textId="77777777" w:rsidR="00684ADE" w:rsidRPr="00E20295" w:rsidRDefault="00684ADE" w:rsidP="00684ADE">
                  <w:pPr>
                    <w:rPr>
                      <w:rFonts w:ascii="Segoe UI" w:eastAsiaTheme="minorHAnsi" w:hAnsi="Segoe UI" w:cs="Segoe UI"/>
                      <w:sz w:val="20"/>
                      <w:szCs w:val="20"/>
                      <w:lang w:eastAsia="en-US"/>
                    </w:rPr>
                  </w:pPr>
                </w:p>
              </w:tc>
              <w:tc>
                <w:tcPr>
                  <w:tcW w:w="4536" w:type="dxa"/>
                  <w:shd w:val="clear" w:color="auto" w:fill="auto"/>
                </w:tcPr>
                <w:p w14:paraId="4AAD0472" w14:textId="77777777" w:rsidR="00684ADE" w:rsidRPr="00E20295" w:rsidRDefault="00E20DD1" w:rsidP="00684ADE">
                  <w:pPr>
                    <w:rPr>
                      <w:rFonts w:ascii="Segoe UI" w:eastAsiaTheme="minorHAnsi" w:hAnsi="Segoe UI" w:cs="Segoe UI"/>
                      <w:sz w:val="20"/>
                      <w:szCs w:val="20"/>
                      <w:lang w:eastAsia="en-US"/>
                    </w:rPr>
                  </w:pPr>
                  <w:r w:rsidRPr="00E20295">
                    <w:rPr>
                      <w:rFonts w:ascii="Segoe UI" w:eastAsiaTheme="minorHAnsi" w:hAnsi="Segoe UI" w:cs="Segoe UI"/>
                      <w:sz w:val="20"/>
                      <w:szCs w:val="20"/>
                      <w:lang w:eastAsia="en-US"/>
                    </w:rPr>
                    <w:t>To what extent do you agree or disagree with the following statement?</w:t>
                  </w:r>
                  <w:r w:rsidR="00684ADE" w:rsidRPr="00E20295">
                    <w:rPr>
                      <w:rFonts w:ascii="Segoe UI" w:eastAsiaTheme="minorHAnsi" w:hAnsi="Segoe UI" w:cs="Segoe UI"/>
                      <w:sz w:val="20"/>
                      <w:szCs w:val="20"/>
                      <w:lang w:eastAsia="en-US"/>
                    </w:rPr>
                    <w:br/>
                  </w:r>
                  <w:r w:rsidR="00684ADE" w:rsidRPr="00E20295">
                    <w:rPr>
                      <w:rFonts w:ascii="Segoe UI" w:eastAsiaTheme="minorHAnsi" w:hAnsi="Segoe UI" w:cs="Segoe UI"/>
                      <w:sz w:val="20"/>
                      <w:szCs w:val="20"/>
                      <w:lang w:eastAsia="en-US"/>
                    </w:rPr>
                    <w:br/>
                    <w:t>In this post, handovers are used as a learning opportunity for doctors in training.</w:t>
                  </w:r>
                </w:p>
              </w:tc>
              <w:tc>
                <w:tcPr>
                  <w:tcW w:w="1984" w:type="dxa"/>
                  <w:vMerge/>
                  <w:shd w:val="clear" w:color="auto" w:fill="auto"/>
                  <w:vAlign w:val="center"/>
                </w:tcPr>
                <w:p w14:paraId="6A905A2F" w14:textId="77777777" w:rsidR="00684ADE" w:rsidRPr="00E20295" w:rsidRDefault="00684ADE" w:rsidP="00684ADE">
                  <w:pPr>
                    <w:rPr>
                      <w:rFonts w:ascii="Segoe UI" w:eastAsiaTheme="minorHAnsi" w:hAnsi="Segoe UI" w:cs="Segoe UI"/>
                      <w:color w:val="000000"/>
                      <w:sz w:val="20"/>
                      <w:szCs w:val="20"/>
                      <w:lang w:eastAsia="en-US"/>
                    </w:rPr>
                  </w:pPr>
                </w:p>
              </w:tc>
              <w:tc>
                <w:tcPr>
                  <w:tcW w:w="7001" w:type="dxa"/>
                  <w:vMerge/>
                  <w:shd w:val="clear" w:color="auto" w:fill="auto"/>
                  <w:vAlign w:val="center"/>
                </w:tcPr>
                <w:p w14:paraId="3EE0B5EF" w14:textId="77777777" w:rsidR="00684ADE" w:rsidRPr="00E20295" w:rsidRDefault="00684ADE" w:rsidP="00684ADE">
                  <w:pPr>
                    <w:rPr>
                      <w:rFonts w:ascii="Segoe UI" w:eastAsiaTheme="minorHAnsi" w:hAnsi="Segoe UI" w:cs="Segoe UI"/>
                      <w:color w:val="000000"/>
                      <w:sz w:val="20"/>
                      <w:szCs w:val="20"/>
                      <w:lang w:eastAsia="en-US"/>
                    </w:rPr>
                  </w:pPr>
                </w:p>
              </w:tc>
            </w:tr>
            <w:tr w:rsidR="00684ADE" w:rsidRPr="00E20295" w14:paraId="4CC3F480" w14:textId="77777777" w:rsidTr="00E02D49">
              <w:tc>
                <w:tcPr>
                  <w:tcW w:w="15614" w:type="dxa"/>
                  <w:gridSpan w:val="4"/>
                  <w:shd w:val="clear" w:color="auto" w:fill="4BACC6" w:themeFill="accent5"/>
                </w:tcPr>
                <w:p w14:paraId="040B0B57" w14:textId="77777777" w:rsidR="00684ADE" w:rsidRPr="00E20295" w:rsidRDefault="00684ADE" w:rsidP="00684ADE">
                  <w:pPr>
                    <w:shd w:val="clear" w:color="auto" w:fill="4BACC6" w:themeFill="accent5"/>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w:t>
                  </w:r>
                </w:p>
                <w:p w14:paraId="36BEB21E" w14:textId="77777777" w:rsidR="00684ADE" w:rsidRPr="00E20295" w:rsidRDefault="00684ADE" w:rsidP="00684ADE">
                  <w:pPr>
                    <w:shd w:val="clear" w:color="auto" w:fill="4BACC6" w:themeFill="accent5"/>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A good handover ensures that trainees understand what is required to manage the care for patients between shifts and departments during their shift and helps them identify situations they may need assistance with. A high</w:t>
                  </w:r>
                  <w:r w:rsidR="00FC26FB">
                    <w:rPr>
                      <w:rFonts w:ascii="Segoe UI" w:eastAsiaTheme="minorHAnsi" w:hAnsi="Segoe UI" w:cs="Segoe UI"/>
                      <w:color w:val="FFFFFF" w:themeColor="background1"/>
                      <w:sz w:val="20"/>
                      <w:szCs w:val="20"/>
                      <w:lang w:eastAsia="en-US"/>
                    </w:rPr>
                    <w:t>-</w:t>
                  </w:r>
                  <w:r w:rsidRPr="00E20295">
                    <w:rPr>
                      <w:rFonts w:ascii="Segoe UI" w:eastAsiaTheme="minorHAnsi" w:hAnsi="Segoe UI" w:cs="Segoe UI"/>
                      <w:color w:val="FFFFFF" w:themeColor="background1"/>
                      <w:sz w:val="20"/>
                      <w:szCs w:val="20"/>
                      <w:lang w:eastAsia="en-US"/>
                    </w:rPr>
                    <w:t xml:space="preserve">quality training environment will maximise all opportunities for learning.  Low scores indicate that arrangements for handover may provide less continuity of care for patients. </w:t>
                  </w:r>
                  <w:r w:rsidRPr="00E20295">
                    <w:rPr>
                      <w:rFonts w:ascii="Segoe UI" w:eastAsiaTheme="minorHAnsi" w:hAnsi="Segoe UI" w:cs="Segoe UI"/>
                      <w:color w:val="FFFFFF" w:themeColor="background1"/>
                      <w:sz w:val="20"/>
                      <w:szCs w:val="20"/>
                      <w:lang w:eastAsia="en-US"/>
                    </w:rPr>
                    <w:tab/>
                  </w:r>
                </w:p>
              </w:tc>
            </w:tr>
          </w:tbl>
          <w:p w14:paraId="1487B6E8"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1BFB3F5C" w14:textId="77777777" w:rsidTr="00E02D49">
              <w:tc>
                <w:tcPr>
                  <w:tcW w:w="2093" w:type="dxa"/>
                  <w:shd w:val="clear" w:color="auto" w:fill="4BACC6" w:themeFill="accent5"/>
                </w:tcPr>
                <w:p w14:paraId="3580A50B"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lastRenderedPageBreak/>
                    <w:t>Trainee indicator</w:t>
                  </w:r>
                </w:p>
              </w:tc>
              <w:tc>
                <w:tcPr>
                  <w:tcW w:w="4536" w:type="dxa"/>
                  <w:shd w:val="clear" w:color="auto" w:fill="4BACC6" w:themeFill="accent5"/>
                </w:tcPr>
                <w:p w14:paraId="23486AC5"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2C34BDE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7E65A1C0"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33706CC2" w14:textId="77777777" w:rsidTr="00E02D49">
              <w:tc>
                <w:tcPr>
                  <w:tcW w:w="2093" w:type="dxa"/>
                  <w:vMerge w:val="restart"/>
                  <w:shd w:val="clear" w:color="auto" w:fill="auto"/>
                </w:tcPr>
                <w:p w14:paraId="10BA6299"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sz w:val="20"/>
                      <w:szCs w:val="20"/>
                      <w:lang w:eastAsia="en-US"/>
                    </w:rPr>
                    <w:t>Supportive environment</w:t>
                  </w:r>
                </w:p>
              </w:tc>
              <w:tc>
                <w:tcPr>
                  <w:tcW w:w="4536" w:type="dxa"/>
                  <w:vMerge w:val="restart"/>
                  <w:shd w:val="clear" w:color="auto" w:fill="auto"/>
                  <w:vAlign w:val="center"/>
                </w:tcPr>
                <w:p w14:paraId="59654792" w14:textId="77777777" w:rsidR="00684ADE" w:rsidRPr="00E20295" w:rsidRDefault="00572122" w:rsidP="00E20295">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The working environment is a fully supportive one.</w:t>
                  </w:r>
                </w:p>
              </w:tc>
              <w:tc>
                <w:tcPr>
                  <w:tcW w:w="1984" w:type="dxa"/>
                  <w:shd w:val="clear" w:color="auto" w:fill="auto"/>
                </w:tcPr>
                <w:p w14:paraId="1D778A8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0E0A126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3CA0E2FD" w14:textId="77777777" w:rsidTr="00E02D49">
              <w:tc>
                <w:tcPr>
                  <w:tcW w:w="2093" w:type="dxa"/>
                  <w:vMerge/>
                  <w:shd w:val="clear" w:color="auto" w:fill="auto"/>
                </w:tcPr>
                <w:p w14:paraId="7B090D90"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255A4B45"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406569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R1.4</w:t>
                  </w:r>
                </w:p>
              </w:tc>
              <w:tc>
                <w:tcPr>
                  <w:tcW w:w="7001" w:type="dxa"/>
                  <w:shd w:val="clear" w:color="auto" w:fill="auto"/>
                </w:tcPr>
                <w:p w14:paraId="523454A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684ADE" w:rsidRPr="00E20295" w14:paraId="7FBFE23C" w14:textId="77777777" w:rsidTr="00E02D49">
              <w:tc>
                <w:tcPr>
                  <w:tcW w:w="2093" w:type="dxa"/>
                  <w:vMerge/>
                  <w:shd w:val="clear" w:color="auto" w:fill="auto"/>
                </w:tcPr>
                <w:p w14:paraId="0330C69A"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013FA863"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22B986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5D82D8B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131A6C33" w14:textId="77777777" w:rsidTr="00E02D49">
              <w:tc>
                <w:tcPr>
                  <w:tcW w:w="2093" w:type="dxa"/>
                  <w:vMerge/>
                  <w:shd w:val="clear" w:color="auto" w:fill="auto"/>
                </w:tcPr>
                <w:p w14:paraId="7F571C57"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4BE7423F"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1E5427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R3.3</w:t>
                  </w:r>
                </w:p>
              </w:tc>
              <w:tc>
                <w:tcPr>
                  <w:tcW w:w="7001" w:type="dxa"/>
                  <w:shd w:val="clear" w:color="auto" w:fill="auto"/>
                </w:tcPr>
                <w:p w14:paraId="5334291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Learners must not be subjected to, or subject others to, behaviour that undermines their professional confidence, performance or self-esteem.</w:t>
                  </w:r>
                </w:p>
              </w:tc>
            </w:tr>
            <w:tr w:rsidR="00684ADE" w:rsidRPr="00E20295" w14:paraId="10003941" w14:textId="77777777" w:rsidTr="00E02D49">
              <w:tc>
                <w:tcPr>
                  <w:tcW w:w="2093" w:type="dxa"/>
                  <w:vMerge/>
                  <w:shd w:val="clear" w:color="auto" w:fill="auto"/>
                </w:tcPr>
                <w:p w14:paraId="77B59426"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vAlign w:val="center"/>
                </w:tcPr>
                <w:p w14:paraId="0C017BC8" w14:textId="77777777" w:rsidR="00684ADE" w:rsidRPr="00E20295" w:rsidRDefault="00572122"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Staff, including doctors in training, are always treated fairly.</w:t>
                  </w:r>
                </w:p>
              </w:tc>
              <w:tc>
                <w:tcPr>
                  <w:tcW w:w="1984" w:type="dxa"/>
                  <w:shd w:val="clear" w:color="auto" w:fill="auto"/>
                </w:tcPr>
                <w:p w14:paraId="2FF6527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17C5880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3D713428" w14:textId="77777777" w:rsidTr="00E02D49">
              <w:tc>
                <w:tcPr>
                  <w:tcW w:w="2093" w:type="dxa"/>
                  <w:vMerge/>
                  <w:shd w:val="clear" w:color="auto" w:fill="auto"/>
                </w:tcPr>
                <w:p w14:paraId="73A13BB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0B7DCCA8"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7420FA6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R1.4</w:t>
                  </w:r>
                </w:p>
              </w:tc>
              <w:tc>
                <w:tcPr>
                  <w:tcW w:w="7001" w:type="dxa"/>
                  <w:shd w:val="clear" w:color="auto" w:fill="auto"/>
                </w:tcPr>
                <w:p w14:paraId="30335C8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684ADE" w:rsidRPr="00E20295" w14:paraId="7CA69E08" w14:textId="77777777" w:rsidTr="00E02D49">
              <w:tc>
                <w:tcPr>
                  <w:tcW w:w="2093" w:type="dxa"/>
                  <w:vMerge/>
                  <w:shd w:val="clear" w:color="auto" w:fill="auto"/>
                </w:tcPr>
                <w:p w14:paraId="3AEAB434"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59100847"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571A806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2EBBFB5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179FF773" w14:textId="77777777" w:rsidTr="00E02D49">
              <w:tc>
                <w:tcPr>
                  <w:tcW w:w="2093" w:type="dxa"/>
                  <w:vMerge/>
                  <w:shd w:val="clear" w:color="auto" w:fill="auto"/>
                </w:tcPr>
                <w:p w14:paraId="1F09A027"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4F51CCC3"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029317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R3.3</w:t>
                  </w:r>
                </w:p>
              </w:tc>
              <w:tc>
                <w:tcPr>
                  <w:tcW w:w="7001" w:type="dxa"/>
                  <w:shd w:val="clear" w:color="auto" w:fill="auto"/>
                </w:tcPr>
                <w:p w14:paraId="175AF61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Learners must not be subjected to, or subject others to, behaviour that undermines their professional confidence, performance or self-esteem.</w:t>
                  </w:r>
                </w:p>
              </w:tc>
            </w:tr>
            <w:tr w:rsidR="00684ADE" w:rsidRPr="00E20295" w14:paraId="70FCB1FB" w14:textId="77777777" w:rsidTr="00E02D49">
              <w:tc>
                <w:tcPr>
                  <w:tcW w:w="2093" w:type="dxa"/>
                  <w:vMerge/>
                  <w:shd w:val="clear" w:color="auto" w:fill="auto"/>
                </w:tcPr>
                <w:p w14:paraId="6EE4AC80"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vAlign w:val="center"/>
                </w:tcPr>
                <w:p w14:paraId="55BA8D68" w14:textId="77777777" w:rsidR="00684ADE" w:rsidRPr="00E20295" w:rsidRDefault="00572122" w:rsidP="00E20295">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Staff, including doctors in training, always treat each other with respect.</w:t>
                  </w:r>
                </w:p>
              </w:tc>
              <w:tc>
                <w:tcPr>
                  <w:tcW w:w="1984" w:type="dxa"/>
                  <w:shd w:val="clear" w:color="auto" w:fill="auto"/>
                </w:tcPr>
                <w:p w14:paraId="70CF9FA0"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682BBCF3"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5E8E2AE5" w14:textId="77777777" w:rsidTr="00E02D49">
              <w:tc>
                <w:tcPr>
                  <w:tcW w:w="2093" w:type="dxa"/>
                  <w:vMerge/>
                  <w:shd w:val="clear" w:color="auto" w:fill="auto"/>
                </w:tcPr>
                <w:p w14:paraId="2944E61E"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533CD128"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5F30D79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R1.4</w:t>
                  </w:r>
                </w:p>
              </w:tc>
              <w:tc>
                <w:tcPr>
                  <w:tcW w:w="7001" w:type="dxa"/>
                  <w:shd w:val="clear" w:color="auto" w:fill="auto"/>
                </w:tcPr>
                <w:p w14:paraId="6FCB1FC1"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684ADE" w:rsidRPr="00E20295" w14:paraId="5C39D383" w14:textId="77777777" w:rsidTr="00E02D49">
              <w:tc>
                <w:tcPr>
                  <w:tcW w:w="2093" w:type="dxa"/>
                  <w:vMerge/>
                  <w:shd w:val="clear" w:color="auto" w:fill="auto"/>
                </w:tcPr>
                <w:p w14:paraId="0F106FB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049B18ED"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4D17F438"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2B00E40F"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122112B4" w14:textId="77777777" w:rsidTr="00E02D49">
              <w:tc>
                <w:tcPr>
                  <w:tcW w:w="2093" w:type="dxa"/>
                  <w:vMerge/>
                  <w:shd w:val="clear" w:color="auto" w:fill="auto"/>
                </w:tcPr>
                <w:p w14:paraId="31742E0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51173396"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0222E84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R3.3</w:t>
                  </w:r>
                </w:p>
              </w:tc>
              <w:tc>
                <w:tcPr>
                  <w:tcW w:w="7001" w:type="dxa"/>
                  <w:shd w:val="clear" w:color="auto" w:fill="auto"/>
                </w:tcPr>
                <w:p w14:paraId="1036672E"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Learners must not be subjected to, or subject others to, behaviour that undermines their professional confidence, performance or self-esteem.</w:t>
                  </w:r>
                </w:p>
              </w:tc>
            </w:tr>
            <w:tr w:rsidR="00684ADE" w:rsidRPr="00E20295" w14:paraId="3C7B4819" w14:textId="77777777" w:rsidTr="00E02D49">
              <w:tc>
                <w:tcPr>
                  <w:tcW w:w="2093" w:type="dxa"/>
                  <w:vMerge/>
                  <w:shd w:val="clear" w:color="auto" w:fill="auto"/>
                </w:tcPr>
                <w:p w14:paraId="19D73658"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vAlign w:val="center"/>
                </w:tcPr>
                <w:p w14:paraId="704C9539" w14:textId="77777777" w:rsidR="00684ADE" w:rsidRPr="00E20295" w:rsidRDefault="00572122"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The working environment is one which fully supports the confidence building of doctors in training.</w:t>
                  </w:r>
                </w:p>
              </w:tc>
              <w:tc>
                <w:tcPr>
                  <w:tcW w:w="1984" w:type="dxa"/>
                  <w:shd w:val="clear" w:color="auto" w:fill="auto"/>
                </w:tcPr>
                <w:p w14:paraId="4505A1F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04228CA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7FF8D80D" w14:textId="77777777" w:rsidTr="00E02D49">
              <w:tc>
                <w:tcPr>
                  <w:tcW w:w="2093" w:type="dxa"/>
                  <w:vMerge/>
                  <w:shd w:val="clear" w:color="auto" w:fill="auto"/>
                </w:tcPr>
                <w:p w14:paraId="6089C7F6"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20C92340"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5F5A23E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R1.4</w:t>
                  </w:r>
                </w:p>
              </w:tc>
              <w:tc>
                <w:tcPr>
                  <w:tcW w:w="7001" w:type="dxa"/>
                  <w:shd w:val="clear" w:color="auto" w:fill="auto"/>
                </w:tcPr>
                <w:p w14:paraId="201FD346"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684ADE" w:rsidRPr="00E20295" w14:paraId="4DC6D39A" w14:textId="77777777" w:rsidTr="00E02D49">
              <w:tc>
                <w:tcPr>
                  <w:tcW w:w="2093" w:type="dxa"/>
                  <w:vMerge/>
                  <w:shd w:val="clear" w:color="auto" w:fill="auto"/>
                </w:tcPr>
                <w:p w14:paraId="088570B3"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02412DD1"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987538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779C99D7"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400ED6A7" w14:textId="77777777" w:rsidTr="00E02D49">
              <w:tc>
                <w:tcPr>
                  <w:tcW w:w="2093" w:type="dxa"/>
                  <w:vMerge/>
                  <w:shd w:val="clear" w:color="auto" w:fill="auto"/>
                </w:tcPr>
                <w:p w14:paraId="5FB09695"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148DB197"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AE2B112"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R3.3</w:t>
                  </w:r>
                </w:p>
              </w:tc>
              <w:tc>
                <w:tcPr>
                  <w:tcW w:w="7001" w:type="dxa"/>
                  <w:shd w:val="clear" w:color="auto" w:fill="auto"/>
                </w:tcPr>
                <w:p w14:paraId="05AFB065"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Learners must not be subjected to, or subject others to, behaviour that undermines their professional confidence, performance or self-esteem.</w:t>
                  </w:r>
                </w:p>
              </w:tc>
            </w:tr>
            <w:tr w:rsidR="00684ADE" w:rsidRPr="00E20295" w14:paraId="58AC7E3B" w14:textId="77777777" w:rsidTr="00E02D49">
              <w:tc>
                <w:tcPr>
                  <w:tcW w:w="2093" w:type="dxa"/>
                  <w:vMerge/>
                  <w:shd w:val="clear" w:color="auto" w:fill="auto"/>
                </w:tcPr>
                <w:p w14:paraId="144D94D8" w14:textId="77777777" w:rsidR="00684ADE" w:rsidRPr="00E20295" w:rsidRDefault="00684ADE" w:rsidP="00684ADE">
                  <w:pPr>
                    <w:rPr>
                      <w:rFonts w:ascii="Segoe UI" w:eastAsiaTheme="minorHAnsi" w:hAnsi="Segoe UI" w:cs="Segoe UI"/>
                      <w:sz w:val="20"/>
                      <w:szCs w:val="20"/>
                      <w:lang w:eastAsia="en-US"/>
                    </w:rPr>
                  </w:pPr>
                </w:p>
              </w:tc>
              <w:tc>
                <w:tcPr>
                  <w:tcW w:w="4536" w:type="dxa"/>
                  <w:vMerge w:val="restart"/>
                  <w:shd w:val="clear" w:color="auto" w:fill="auto"/>
                  <w:vAlign w:val="center"/>
                </w:tcPr>
                <w:p w14:paraId="7F53E394" w14:textId="77777777" w:rsidR="00684ADE" w:rsidRPr="00E20295" w:rsidRDefault="00572122"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To what extent do you agree or disagree with the following statement?</w:t>
                  </w:r>
                  <w:r w:rsidR="00684ADE" w:rsidRPr="00E20295">
                    <w:rPr>
                      <w:rFonts w:ascii="Segoe UI" w:eastAsiaTheme="minorHAnsi" w:hAnsi="Segoe UI" w:cs="Segoe UI"/>
                      <w:color w:val="000000"/>
                      <w:sz w:val="20"/>
                      <w:szCs w:val="20"/>
                      <w:lang w:eastAsia="en-US"/>
                    </w:rPr>
                    <w:br/>
                  </w:r>
                  <w:r w:rsidR="00684ADE" w:rsidRPr="00E20295">
                    <w:rPr>
                      <w:rFonts w:ascii="Segoe UI" w:eastAsiaTheme="minorHAnsi" w:hAnsi="Segoe UI" w:cs="Segoe UI"/>
                      <w:color w:val="000000"/>
                      <w:sz w:val="20"/>
                      <w:szCs w:val="20"/>
                      <w:lang w:eastAsia="en-US"/>
                    </w:rPr>
                    <w:br/>
                    <w:t>If I were to disagree with senior colleagues, they would be open to my opinion.</w:t>
                  </w:r>
                </w:p>
              </w:tc>
              <w:tc>
                <w:tcPr>
                  <w:tcW w:w="1984" w:type="dxa"/>
                  <w:shd w:val="clear" w:color="auto" w:fill="auto"/>
                </w:tcPr>
                <w:p w14:paraId="504E9F0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R1.1</w:t>
                  </w:r>
                </w:p>
              </w:tc>
              <w:tc>
                <w:tcPr>
                  <w:tcW w:w="7001" w:type="dxa"/>
                  <w:shd w:val="clear" w:color="auto" w:fill="auto"/>
                </w:tcPr>
                <w:p w14:paraId="733879F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allows learners and educators to raise concerns about patient safety, and the standard of care or of education and training, openly and safely without fear of adverse consequences.</w:t>
                  </w:r>
                </w:p>
              </w:tc>
            </w:tr>
            <w:tr w:rsidR="00684ADE" w:rsidRPr="00E20295" w14:paraId="29446358" w14:textId="77777777" w:rsidTr="00E02D49">
              <w:tc>
                <w:tcPr>
                  <w:tcW w:w="2093" w:type="dxa"/>
                  <w:vMerge/>
                  <w:shd w:val="clear" w:color="auto" w:fill="auto"/>
                </w:tcPr>
                <w:p w14:paraId="6C737493"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244C0EC2"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14DEFCEC"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R1.4</w:t>
                  </w:r>
                </w:p>
              </w:tc>
              <w:tc>
                <w:tcPr>
                  <w:tcW w:w="7001" w:type="dxa"/>
                  <w:shd w:val="clear" w:color="auto" w:fill="auto"/>
                </w:tcPr>
                <w:p w14:paraId="4999B869"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learning environment and culture that supports learners to be open and honest with patients when things go wrong – known as their professional duty of candour – and help them to develop the skills to communicate with tact, sensitivity and empathy.</w:t>
                  </w:r>
                </w:p>
              </w:tc>
            </w:tr>
            <w:tr w:rsidR="00684ADE" w:rsidRPr="00E20295" w14:paraId="6709BA96" w14:textId="77777777" w:rsidTr="00E02D49">
              <w:tc>
                <w:tcPr>
                  <w:tcW w:w="2093" w:type="dxa"/>
                  <w:vMerge/>
                  <w:shd w:val="clear" w:color="auto" w:fill="auto"/>
                </w:tcPr>
                <w:p w14:paraId="3FA40095"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11B73743"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3CCFC4BB"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R1.5</w:t>
                  </w:r>
                </w:p>
              </w:tc>
              <w:tc>
                <w:tcPr>
                  <w:tcW w:w="7001" w:type="dxa"/>
                  <w:shd w:val="clear" w:color="auto" w:fill="auto"/>
                </w:tcPr>
                <w:p w14:paraId="09BB070A"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Organisations must demonstrate a culture that both seeks and responds to feedback from learners and educators on compliance with standards of patient safety and care, and education and training.</w:t>
                  </w:r>
                </w:p>
              </w:tc>
            </w:tr>
            <w:tr w:rsidR="00684ADE" w:rsidRPr="00E20295" w14:paraId="4DCC101B" w14:textId="77777777" w:rsidTr="00E02D49">
              <w:tc>
                <w:tcPr>
                  <w:tcW w:w="2093" w:type="dxa"/>
                  <w:vMerge/>
                  <w:shd w:val="clear" w:color="auto" w:fill="auto"/>
                </w:tcPr>
                <w:p w14:paraId="7B47EFEB" w14:textId="77777777" w:rsidR="00684ADE" w:rsidRPr="00E20295" w:rsidRDefault="00684ADE" w:rsidP="00684ADE">
                  <w:pPr>
                    <w:rPr>
                      <w:rFonts w:ascii="Segoe UI" w:eastAsiaTheme="minorHAnsi" w:hAnsi="Segoe UI" w:cs="Segoe UI"/>
                      <w:sz w:val="20"/>
                      <w:szCs w:val="20"/>
                      <w:lang w:eastAsia="en-US"/>
                    </w:rPr>
                  </w:pPr>
                </w:p>
              </w:tc>
              <w:tc>
                <w:tcPr>
                  <w:tcW w:w="4536" w:type="dxa"/>
                  <w:vMerge/>
                  <w:shd w:val="clear" w:color="auto" w:fill="auto"/>
                  <w:vAlign w:val="center"/>
                </w:tcPr>
                <w:p w14:paraId="11CC0C00" w14:textId="77777777" w:rsidR="00684ADE" w:rsidRPr="00E20295" w:rsidRDefault="00684ADE" w:rsidP="00684ADE">
                  <w:pPr>
                    <w:rPr>
                      <w:rFonts w:ascii="Segoe UI" w:eastAsiaTheme="minorHAnsi" w:hAnsi="Segoe UI" w:cs="Segoe UI"/>
                      <w:color w:val="000000"/>
                      <w:sz w:val="20"/>
                      <w:szCs w:val="20"/>
                      <w:lang w:eastAsia="en-US"/>
                    </w:rPr>
                  </w:pPr>
                </w:p>
              </w:tc>
              <w:tc>
                <w:tcPr>
                  <w:tcW w:w="1984" w:type="dxa"/>
                  <w:shd w:val="clear" w:color="auto" w:fill="auto"/>
                </w:tcPr>
                <w:p w14:paraId="5BF518C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R3.3</w:t>
                  </w:r>
                </w:p>
              </w:tc>
              <w:tc>
                <w:tcPr>
                  <w:tcW w:w="7001" w:type="dxa"/>
                  <w:shd w:val="clear" w:color="auto" w:fill="auto"/>
                </w:tcPr>
                <w:p w14:paraId="64C3FCF4" w14:textId="77777777" w:rsidR="00684ADE" w:rsidRPr="00E20295" w:rsidRDefault="00684ADE" w:rsidP="00684ADE">
                  <w:pPr>
                    <w:rPr>
                      <w:rFonts w:ascii="Segoe UI" w:eastAsiaTheme="minorHAnsi" w:hAnsi="Segoe UI" w:cs="Segoe UI"/>
                      <w:color w:val="000000"/>
                      <w:sz w:val="20"/>
                      <w:szCs w:val="20"/>
                      <w:lang w:eastAsia="en-US"/>
                    </w:rPr>
                  </w:pPr>
                  <w:r w:rsidRPr="00E20295">
                    <w:rPr>
                      <w:rFonts w:ascii="Segoe UI" w:eastAsiaTheme="minorHAnsi" w:hAnsi="Segoe UI" w:cs="Segoe UI"/>
                      <w:color w:val="000000"/>
                      <w:sz w:val="20"/>
                      <w:szCs w:val="20"/>
                      <w:lang w:eastAsia="en-US"/>
                    </w:rPr>
                    <w:t>Learners must not be subjected to, or subject others to, behaviour that undermines their professional confidence, performance or self-esteem.</w:t>
                  </w:r>
                </w:p>
              </w:tc>
            </w:tr>
            <w:tr w:rsidR="00684ADE" w:rsidRPr="00E20295" w14:paraId="1EC8590F" w14:textId="77777777" w:rsidTr="00E02D49">
              <w:tc>
                <w:tcPr>
                  <w:tcW w:w="15614" w:type="dxa"/>
                  <w:gridSpan w:val="4"/>
                  <w:shd w:val="clear" w:color="auto" w:fill="4BACC6" w:themeFill="accent5"/>
                </w:tcPr>
                <w:p w14:paraId="2892B22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Why is this score useful?                                                                                                                                                                                                                                                                                                                A supportive environment helps doctors in training to learn and develop. Low scores suggest that there may be issues with the training environment and indicate a poor learning culture generally. This may also have an impact on patient safety.</w:t>
                  </w:r>
                  <w:r w:rsidRPr="00E20295">
                    <w:rPr>
                      <w:rFonts w:ascii="Segoe UI" w:eastAsiaTheme="minorHAnsi" w:hAnsi="Segoe UI" w:cs="Segoe UI"/>
                      <w:color w:val="FFFFFF" w:themeColor="background1"/>
                      <w:sz w:val="20"/>
                      <w:szCs w:val="20"/>
                      <w:lang w:eastAsia="en-US"/>
                    </w:rPr>
                    <w:tab/>
                  </w:r>
                  <w:r w:rsidRPr="00E20295">
                    <w:rPr>
                      <w:rFonts w:ascii="Segoe UI" w:eastAsiaTheme="minorHAnsi" w:hAnsi="Segoe UI" w:cs="Segoe UI"/>
                      <w:color w:val="FFFFFF" w:themeColor="background1"/>
                      <w:sz w:val="20"/>
                      <w:szCs w:val="20"/>
                      <w:lang w:eastAsia="en-US"/>
                    </w:rPr>
                    <w:tab/>
                  </w:r>
                  <w:r w:rsidRPr="00E20295">
                    <w:rPr>
                      <w:rFonts w:ascii="Segoe UI" w:eastAsiaTheme="minorHAnsi" w:hAnsi="Segoe UI" w:cs="Segoe UI"/>
                      <w:color w:val="FFFFFF" w:themeColor="background1"/>
                      <w:sz w:val="20"/>
                      <w:szCs w:val="20"/>
                      <w:lang w:eastAsia="en-US"/>
                    </w:rPr>
                    <w:tab/>
                  </w:r>
                </w:p>
              </w:tc>
            </w:tr>
          </w:tbl>
          <w:p w14:paraId="070D495A"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
              <w:tblW w:w="0" w:type="auto"/>
              <w:tblLook w:val="04A0" w:firstRow="1" w:lastRow="0" w:firstColumn="1" w:lastColumn="0" w:noHBand="0" w:noVBand="1"/>
            </w:tblPr>
            <w:tblGrid>
              <w:gridCol w:w="2093"/>
              <w:gridCol w:w="4535"/>
              <w:gridCol w:w="1984"/>
              <w:gridCol w:w="7000"/>
            </w:tblGrid>
            <w:tr w:rsidR="00684ADE" w:rsidRPr="00E20295" w14:paraId="15268ECA" w14:textId="77777777" w:rsidTr="00E02D49">
              <w:tc>
                <w:tcPr>
                  <w:tcW w:w="2093" w:type="dxa"/>
                  <w:shd w:val="clear" w:color="auto" w:fill="4BACC6" w:themeFill="accent5"/>
                </w:tcPr>
                <w:p w14:paraId="23C3BE50"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Trainee indicator</w:t>
                  </w:r>
                </w:p>
              </w:tc>
              <w:tc>
                <w:tcPr>
                  <w:tcW w:w="4536" w:type="dxa"/>
                  <w:shd w:val="clear" w:color="auto" w:fill="4BACC6" w:themeFill="accent5"/>
                </w:tcPr>
                <w:p w14:paraId="2768DAE1"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Questions</w:t>
                  </w:r>
                </w:p>
              </w:tc>
              <w:tc>
                <w:tcPr>
                  <w:tcW w:w="1984" w:type="dxa"/>
                  <w:shd w:val="clear" w:color="auto" w:fill="4BACC6" w:themeFill="accent5"/>
                </w:tcPr>
                <w:p w14:paraId="7CA1BF14"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 requirement number</w:t>
                  </w:r>
                </w:p>
              </w:tc>
              <w:tc>
                <w:tcPr>
                  <w:tcW w:w="7001" w:type="dxa"/>
                  <w:shd w:val="clear" w:color="auto" w:fill="4BACC6" w:themeFill="accent5"/>
                </w:tcPr>
                <w:p w14:paraId="642C5E32" w14:textId="77777777" w:rsidR="00684ADE" w:rsidRPr="00E20295" w:rsidRDefault="00684ADE" w:rsidP="00684ADE">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Promoting excellence requirement text</w:t>
                  </w:r>
                </w:p>
              </w:tc>
            </w:tr>
            <w:tr w:rsidR="00684ADE" w:rsidRPr="00E20295" w14:paraId="36144560" w14:textId="77777777" w:rsidTr="00684ADE">
              <w:tc>
                <w:tcPr>
                  <w:tcW w:w="2093" w:type="dxa"/>
                  <w:vMerge w:val="restart"/>
                  <w:shd w:val="clear" w:color="auto" w:fill="auto"/>
                </w:tcPr>
                <w:p w14:paraId="0340A112"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sz w:val="20"/>
                      <w:szCs w:val="20"/>
                    </w:rPr>
                    <w:t>Induction</w:t>
                  </w:r>
                </w:p>
                <w:p w14:paraId="616FE02A"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 xml:space="preserve">Why is this score useful?                                                                                                                                                                                                                                                                                                                          A good induction ensures that trainees </w:t>
                  </w:r>
                  <w:r w:rsidRPr="00E20295">
                    <w:rPr>
                      <w:rFonts w:ascii="Segoe UI" w:hAnsi="Segoe UI" w:cs="Segoe UI"/>
                      <w:color w:val="FFFFFF" w:themeColor="background1"/>
                      <w:sz w:val="20"/>
                      <w:szCs w:val="20"/>
                    </w:rPr>
                    <w:lastRenderedPageBreak/>
                    <w:t>understand the systems in their local education provider and their department as well as their personal objectives for the post and how these might be achieved. It also helps trainees work safely in their post and make the most of educational opportunities. A low score indicates that trainees did not consider the induction to be thorough and this could affect their learning.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c>
                <w:tcPr>
                  <w:tcW w:w="4536" w:type="dxa"/>
                  <w:vMerge w:val="restart"/>
                  <w:shd w:val="clear" w:color="auto" w:fill="auto"/>
                </w:tcPr>
                <w:p w14:paraId="1BF7A70B" w14:textId="77777777" w:rsidR="00684ADE" w:rsidRPr="00E20295" w:rsidRDefault="00684ADE" w:rsidP="00E02D49">
                  <w:pPr>
                    <w:rPr>
                      <w:rFonts w:ascii="Segoe UI" w:hAnsi="Segoe UI" w:cs="Segoe UI"/>
                      <w:sz w:val="20"/>
                      <w:szCs w:val="20"/>
                    </w:rPr>
                  </w:pPr>
                  <w:r w:rsidRPr="00E20295">
                    <w:rPr>
                      <w:rFonts w:ascii="Segoe UI" w:hAnsi="Segoe UI" w:cs="Segoe UI"/>
                      <w:sz w:val="20"/>
                      <w:szCs w:val="20"/>
                    </w:rPr>
                    <w:lastRenderedPageBreak/>
                    <w:t>I got all the information I needed about my workplace when I started in this post.</w:t>
                  </w:r>
                </w:p>
              </w:tc>
              <w:tc>
                <w:tcPr>
                  <w:tcW w:w="1984" w:type="dxa"/>
                  <w:shd w:val="clear" w:color="auto" w:fill="auto"/>
                </w:tcPr>
                <w:p w14:paraId="06D01E2D"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(a)</w:t>
                  </w:r>
                </w:p>
              </w:tc>
              <w:tc>
                <w:tcPr>
                  <w:tcW w:w="7001" w:type="dxa"/>
                  <w:shd w:val="clear" w:color="auto" w:fill="auto"/>
                </w:tcPr>
                <w:p w14:paraId="79225B44"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a. their duties and supervision arrangements</w:t>
                  </w:r>
                </w:p>
              </w:tc>
            </w:tr>
            <w:tr w:rsidR="00684ADE" w:rsidRPr="00E20295" w14:paraId="49E292F5" w14:textId="77777777" w:rsidTr="00684ADE">
              <w:tc>
                <w:tcPr>
                  <w:tcW w:w="2093" w:type="dxa"/>
                  <w:vMerge/>
                  <w:shd w:val="clear" w:color="auto" w:fill="auto"/>
                </w:tcPr>
                <w:p w14:paraId="42B64F83"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6715340C" w14:textId="77777777" w:rsidR="00684ADE" w:rsidRPr="00E20295" w:rsidRDefault="00684ADE" w:rsidP="00E02D49">
                  <w:pPr>
                    <w:rPr>
                      <w:rFonts w:ascii="Segoe UI" w:hAnsi="Segoe UI" w:cs="Segoe UI"/>
                      <w:sz w:val="20"/>
                      <w:szCs w:val="20"/>
                    </w:rPr>
                  </w:pPr>
                </w:p>
              </w:tc>
              <w:tc>
                <w:tcPr>
                  <w:tcW w:w="1984" w:type="dxa"/>
                  <w:shd w:val="clear" w:color="auto" w:fill="auto"/>
                </w:tcPr>
                <w:p w14:paraId="337A99EF"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(b)</w:t>
                  </w:r>
                </w:p>
              </w:tc>
              <w:tc>
                <w:tcPr>
                  <w:tcW w:w="7001" w:type="dxa"/>
                  <w:shd w:val="clear" w:color="auto" w:fill="auto"/>
                </w:tcPr>
                <w:p w14:paraId="01703D0B"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b. their role in the team</w:t>
                  </w:r>
                </w:p>
              </w:tc>
            </w:tr>
            <w:tr w:rsidR="00684ADE" w:rsidRPr="00E20295" w14:paraId="339B0977" w14:textId="77777777" w:rsidTr="00684ADE">
              <w:tc>
                <w:tcPr>
                  <w:tcW w:w="2093" w:type="dxa"/>
                  <w:vMerge/>
                  <w:shd w:val="clear" w:color="auto" w:fill="auto"/>
                </w:tcPr>
                <w:p w14:paraId="142C912E"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0CCA5E4B" w14:textId="77777777" w:rsidR="00684ADE" w:rsidRPr="00E20295" w:rsidRDefault="00684ADE" w:rsidP="00E02D49">
                  <w:pPr>
                    <w:rPr>
                      <w:rFonts w:ascii="Segoe UI" w:hAnsi="Segoe UI" w:cs="Segoe UI"/>
                      <w:sz w:val="20"/>
                      <w:szCs w:val="20"/>
                    </w:rPr>
                  </w:pPr>
                </w:p>
              </w:tc>
              <w:tc>
                <w:tcPr>
                  <w:tcW w:w="1984" w:type="dxa"/>
                  <w:shd w:val="clear" w:color="auto" w:fill="auto"/>
                </w:tcPr>
                <w:p w14:paraId="4A9008C9"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12ADE0F0"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62E17DE2" w14:textId="77777777" w:rsidTr="00684ADE">
              <w:tc>
                <w:tcPr>
                  <w:tcW w:w="2093" w:type="dxa"/>
                  <w:vMerge/>
                  <w:shd w:val="clear" w:color="auto" w:fill="auto"/>
                </w:tcPr>
                <w:p w14:paraId="5DC6EF7F" w14:textId="77777777" w:rsidR="00684ADE" w:rsidRPr="00E20295" w:rsidRDefault="00684ADE" w:rsidP="00E02D49">
                  <w:pPr>
                    <w:rPr>
                      <w:rFonts w:ascii="Segoe UI" w:hAnsi="Segoe UI" w:cs="Segoe UI"/>
                      <w:sz w:val="20"/>
                      <w:szCs w:val="20"/>
                    </w:rPr>
                  </w:pPr>
                </w:p>
              </w:tc>
              <w:tc>
                <w:tcPr>
                  <w:tcW w:w="4536" w:type="dxa"/>
                  <w:vMerge w:val="restart"/>
                  <w:shd w:val="clear" w:color="auto" w:fill="auto"/>
                </w:tcPr>
                <w:p w14:paraId="33DED01A" w14:textId="77777777" w:rsidR="00684ADE" w:rsidRPr="00E20295" w:rsidRDefault="00B23889" w:rsidP="00E02D49">
                  <w:pPr>
                    <w:tabs>
                      <w:tab w:val="left" w:pos="971"/>
                    </w:tabs>
                    <w:jc w:val="both"/>
                    <w:rPr>
                      <w:rFonts w:ascii="Segoe UI" w:hAnsi="Segoe UI" w:cs="Segoe UI"/>
                      <w:sz w:val="20"/>
                      <w:szCs w:val="20"/>
                    </w:rPr>
                  </w:pPr>
                  <w:r w:rsidRPr="00E20295">
                    <w:rPr>
                      <w:rFonts w:ascii="Segoe UI" w:hAnsi="Segoe UI" w:cs="Segoe UI"/>
                      <w:sz w:val="20"/>
                      <w:szCs w:val="20"/>
                    </w:rPr>
                    <w:t>Please rate the quality of the induction you received for this post.</w:t>
                  </w:r>
                </w:p>
              </w:tc>
              <w:tc>
                <w:tcPr>
                  <w:tcW w:w="1984" w:type="dxa"/>
                  <w:shd w:val="clear" w:color="auto" w:fill="auto"/>
                </w:tcPr>
                <w:p w14:paraId="05E23DAE"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(a)</w:t>
                  </w:r>
                </w:p>
              </w:tc>
              <w:tc>
                <w:tcPr>
                  <w:tcW w:w="7001" w:type="dxa"/>
                  <w:shd w:val="clear" w:color="auto" w:fill="auto"/>
                </w:tcPr>
                <w:p w14:paraId="5364F395"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a. their duties and supervision arrangements</w:t>
                  </w:r>
                </w:p>
              </w:tc>
            </w:tr>
            <w:tr w:rsidR="00684ADE" w:rsidRPr="00E20295" w14:paraId="1A14789E" w14:textId="77777777" w:rsidTr="00684ADE">
              <w:tc>
                <w:tcPr>
                  <w:tcW w:w="2093" w:type="dxa"/>
                  <w:vMerge/>
                  <w:shd w:val="clear" w:color="auto" w:fill="auto"/>
                </w:tcPr>
                <w:p w14:paraId="7FA7305F"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4BF7B495" w14:textId="77777777" w:rsidR="00684ADE" w:rsidRPr="00E20295" w:rsidRDefault="00684ADE" w:rsidP="00E02D49">
                  <w:pPr>
                    <w:tabs>
                      <w:tab w:val="left" w:pos="971"/>
                    </w:tabs>
                    <w:jc w:val="both"/>
                    <w:rPr>
                      <w:rFonts w:ascii="Segoe UI" w:hAnsi="Segoe UI" w:cs="Segoe UI"/>
                      <w:sz w:val="20"/>
                      <w:szCs w:val="20"/>
                    </w:rPr>
                  </w:pPr>
                </w:p>
              </w:tc>
              <w:tc>
                <w:tcPr>
                  <w:tcW w:w="1984" w:type="dxa"/>
                  <w:shd w:val="clear" w:color="auto" w:fill="auto"/>
                </w:tcPr>
                <w:p w14:paraId="78D78C92"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0038B215"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660C1F52" w14:textId="77777777" w:rsidTr="00684ADE">
              <w:tc>
                <w:tcPr>
                  <w:tcW w:w="2093" w:type="dxa"/>
                  <w:vMerge/>
                  <w:shd w:val="clear" w:color="auto" w:fill="auto"/>
                </w:tcPr>
                <w:p w14:paraId="1E640697" w14:textId="77777777" w:rsidR="00684ADE" w:rsidRPr="00E20295" w:rsidRDefault="00684ADE" w:rsidP="00E02D49">
                  <w:pPr>
                    <w:rPr>
                      <w:rFonts w:ascii="Segoe UI" w:hAnsi="Segoe UI" w:cs="Segoe UI"/>
                      <w:sz w:val="20"/>
                      <w:szCs w:val="20"/>
                    </w:rPr>
                  </w:pPr>
                </w:p>
              </w:tc>
              <w:tc>
                <w:tcPr>
                  <w:tcW w:w="4536" w:type="dxa"/>
                  <w:vMerge w:val="restart"/>
                  <w:shd w:val="clear" w:color="auto" w:fill="auto"/>
                </w:tcPr>
                <w:p w14:paraId="7E5D91BF" w14:textId="77777777" w:rsidR="00684ADE" w:rsidRPr="00E20295" w:rsidRDefault="00684ADE" w:rsidP="00E02D49">
                  <w:pPr>
                    <w:tabs>
                      <w:tab w:val="left" w:pos="971"/>
                    </w:tabs>
                    <w:rPr>
                      <w:rFonts w:ascii="Segoe UI" w:hAnsi="Segoe UI" w:cs="Segoe UI"/>
                      <w:sz w:val="20"/>
                      <w:szCs w:val="20"/>
                    </w:rPr>
                  </w:pPr>
                  <w:r w:rsidRPr="00E20295">
                    <w:rPr>
                      <w:rFonts w:ascii="Segoe UI" w:hAnsi="Segoe UI" w:cs="Segoe UI"/>
                      <w:sz w:val="20"/>
                      <w:szCs w:val="20"/>
                    </w:rPr>
                    <w:t>Have you agreed educational objectives with your named supervisor for this post?</w:t>
                  </w:r>
                </w:p>
              </w:tc>
              <w:tc>
                <w:tcPr>
                  <w:tcW w:w="1984" w:type="dxa"/>
                  <w:shd w:val="clear" w:color="auto" w:fill="auto"/>
                </w:tcPr>
                <w:p w14:paraId="66AD35F5"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(a)</w:t>
                  </w:r>
                </w:p>
              </w:tc>
              <w:tc>
                <w:tcPr>
                  <w:tcW w:w="7001" w:type="dxa"/>
                  <w:shd w:val="clear" w:color="auto" w:fill="auto"/>
                </w:tcPr>
                <w:p w14:paraId="1DFBF5A9"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a. their duties and supervision arrangements</w:t>
                  </w:r>
                </w:p>
              </w:tc>
            </w:tr>
            <w:tr w:rsidR="00684ADE" w:rsidRPr="00E20295" w14:paraId="066DA3F4" w14:textId="77777777" w:rsidTr="00684ADE">
              <w:tc>
                <w:tcPr>
                  <w:tcW w:w="2093" w:type="dxa"/>
                  <w:vMerge/>
                  <w:shd w:val="clear" w:color="auto" w:fill="auto"/>
                </w:tcPr>
                <w:p w14:paraId="7A1A7F34"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658ED5BD" w14:textId="77777777" w:rsidR="00684ADE" w:rsidRPr="00E20295" w:rsidRDefault="00684ADE" w:rsidP="00E02D49">
                  <w:pPr>
                    <w:tabs>
                      <w:tab w:val="left" w:pos="971"/>
                    </w:tabs>
                    <w:rPr>
                      <w:rFonts w:ascii="Segoe UI" w:hAnsi="Segoe UI" w:cs="Segoe UI"/>
                      <w:sz w:val="20"/>
                      <w:szCs w:val="20"/>
                    </w:rPr>
                  </w:pPr>
                </w:p>
              </w:tc>
              <w:tc>
                <w:tcPr>
                  <w:tcW w:w="1984" w:type="dxa"/>
                  <w:shd w:val="clear" w:color="auto" w:fill="auto"/>
                </w:tcPr>
                <w:p w14:paraId="33AAAA93"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(b)</w:t>
                  </w:r>
                </w:p>
              </w:tc>
              <w:tc>
                <w:tcPr>
                  <w:tcW w:w="7001" w:type="dxa"/>
                  <w:shd w:val="clear" w:color="auto" w:fill="auto"/>
                </w:tcPr>
                <w:p w14:paraId="355E86FF"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b. their role in the team</w:t>
                  </w:r>
                </w:p>
              </w:tc>
            </w:tr>
            <w:tr w:rsidR="00684ADE" w:rsidRPr="00E20295" w14:paraId="3C5A5F12" w14:textId="77777777" w:rsidTr="00684ADE">
              <w:tc>
                <w:tcPr>
                  <w:tcW w:w="2093" w:type="dxa"/>
                  <w:vMerge/>
                  <w:shd w:val="clear" w:color="auto" w:fill="auto"/>
                </w:tcPr>
                <w:p w14:paraId="37378DC6"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6946BF5E" w14:textId="77777777" w:rsidR="00684ADE" w:rsidRPr="00E20295" w:rsidRDefault="00684ADE" w:rsidP="00E02D49">
                  <w:pPr>
                    <w:tabs>
                      <w:tab w:val="left" w:pos="971"/>
                    </w:tabs>
                    <w:rPr>
                      <w:rFonts w:ascii="Segoe UI" w:hAnsi="Segoe UI" w:cs="Segoe UI"/>
                      <w:sz w:val="20"/>
                      <w:szCs w:val="20"/>
                    </w:rPr>
                  </w:pPr>
                </w:p>
              </w:tc>
              <w:tc>
                <w:tcPr>
                  <w:tcW w:w="1984" w:type="dxa"/>
                  <w:shd w:val="clear" w:color="auto" w:fill="auto"/>
                </w:tcPr>
                <w:p w14:paraId="5A285C34"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596615AC"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216FF87C" w14:textId="77777777" w:rsidTr="00684ADE">
              <w:tc>
                <w:tcPr>
                  <w:tcW w:w="2093" w:type="dxa"/>
                  <w:vMerge/>
                  <w:shd w:val="clear" w:color="auto" w:fill="auto"/>
                </w:tcPr>
                <w:p w14:paraId="71FE0B7B" w14:textId="77777777" w:rsidR="00684ADE" w:rsidRPr="00E20295" w:rsidRDefault="00684ADE" w:rsidP="00E02D49">
                  <w:pPr>
                    <w:rPr>
                      <w:rFonts w:ascii="Segoe UI" w:hAnsi="Segoe UI" w:cs="Segoe UI"/>
                      <w:sz w:val="20"/>
                      <w:szCs w:val="20"/>
                    </w:rPr>
                  </w:pPr>
                </w:p>
              </w:tc>
              <w:tc>
                <w:tcPr>
                  <w:tcW w:w="4536" w:type="dxa"/>
                  <w:shd w:val="clear" w:color="auto" w:fill="auto"/>
                </w:tcPr>
                <w:p w14:paraId="3A0B54A3" w14:textId="77777777" w:rsidR="00684ADE" w:rsidRPr="00E20295" w:rsidRDefault="00684ADE" w:rsidP="00E02D49">
                  <w:pPr>
                    <w:tabs>
                      <w:tab w:val="left" w:pos="971"/>
                    </w:tabs>
                    <w:rPr>
                      <w:rFonts w:ascii="Segoe UI" w:hAnsi="Segoe UI" w:cs="Segoe UI"/>
                      <w:sz w:val="20"/>
                      <w:szCs w:val="20"/>
                    </w:rPr>
                  </w:pPr>
                  <w:r w:rsidRPr="00E20295">
                    <w:rPr>
                      <w:rFonts w:ascii="Segoe UI" w:hAnsi="Segoe UI" w:cs="Segoe UI"/>
                      <w:sz w:val="20"/>
                      <w:szCs w:val="20"/>
                    </w:rPr>
                    <w:t>I was given enough notice about my rota in advance of starting my current post</w:t>
                  </w:r>
                </w:p>
              </w:tc>
              <w:tc>
                <w:tcPr>
                  <w:tcW w:w="1984" w:type="dxa"/>
                  <w:shd w:val="clear" w:color="auto" w:fill="auto"/>
                </w:tcPr>
                <w:p w14:paraId="5FBABADE"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(a)</w:t>
                  </w:r>
                </w:p>
              </w:tc>
              <w:tc>
                <w:tcPr>
                  <w:tcW w:w="7001" w:type="dxa"/>
                  <w:shd w:val="clear" w:color="auto" w:fill="auto"/>
                </w:tcPr>
                <w:p w14:paraId="199FC5B2"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a. their duties and supervision arrangements</w:t>
                  </w:r>
                </w:p>
              </w:tc>
            </w:tr>
            <w:tr w:rsidR="00684ADE" w:rsidRPr="00E20295" w14:paraId="48B2402A" w14:textId="77777777" w:rsidTr="00684ADE">
              <w:tc>
                <w:tcPr>
                  <w:tcW w:w="2093" w:type="dxa"/>
                  <w:vMerge/>
                  <w:shd w:val="clear" w:color="auto" w:fill="auto"/>
                </w:tcPr>
                <w:p w14:paraId="5F9C7713" w14:textId="77777777" w:rsidR="00684ADE" w:rsidRPr="00E20295" w:rsidRDefault="00684ADE" w:rsidP="00E02D49">
                  <w:pPr>
                    <w:rPr>
                      <w:rFonts w:ascii="Segoe UI" w:hAnsi="Segoe UI" w:cs="Segoe UI"/>
                      <w:sz w:val="20"/>
                      <w:szCs w:val="20"/>
                    </w:rPr>
                  </w:pPr>
                </w:p>
              </w:tc>
              <w:tc>
                <w:tcPr>
                  <w:tcW w:w="4536" w:type="dxa"/>
                  <w:vMerge w:val="restart"/>
                  <w:shd w:val="clear" w:color="auto" w:fill="auto"/>
                </w:tcPr>
                <w:p w14:paraId="1090FF6D" w14:textId="77777777" w:rsidR="00684ADE" w:rsidRPr="00E20295" w:rsidRDefault="00684ADE" w:rsidP="00E02D49">
                  <w:pPr>
                    <w:tabs>
                      <w:tab w:val="left" w:pos="971"/>
                    </w:tabs>
                    <w:rPr>
                      <w:rFonts w:ascii="Segoe UI" w:hAnsi="Segoe UI" w:cs="Segoe UI"/>
                      <w:sz w:val="20"/>
                      <w:szCs w:val="20"/>
                    </w:rPr>
                  </w:pPr>
                  <w:r w:rsidRPr="00E20295">
                    <w:rPr>
                      <w:rFonts w:ascii="Segoe UI" w:hAnsi="Segoe UI" w:cs="Segoe UI"/>
                      <w:sz w:val="20"/>
                      <w:szCs w:val="20"/>
                    </w:rPr>
                    <w:t>Did someone explain your role and responsibilities in your unit or department at the start of this post?</w:t>
                  </w:r>
                </w:p>
              </w:tc>
              <w:tc>
                <w:tcPr>
                  <w:tcW w:w="1984" w:type="dxa"/>
                  <w:shd w:val="clear" w:color="auto" w:fill="auto"/>
                </w:tcPr>
                <w:p w14:paraId="25A3C52D"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(a)</w:t>
                  </w:r>
                </w:p>
              </w:tc>
              <w:tc>
                <w:tcPr>
                  <w:tcW w:w="7001" w:type="dxa"/>
                  <w:shd w:val="clear" w:color="auto" w:fill="auto"/>
                </w:tcPr>
                <w:p w14:paraId="16D01B41"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a. their duties and supervision arrangements</w:t>
                  </w:r>
                </w:p>
              </w:tc>
            </w:tr>
            <w:tr w:rsidR="00684ADE" w:rsidRPr="00E20295" w14:paraId="1D074523" w14:textId="77777777" w:rsidTr="00684ADE">
              <w:tc>
                <w:tcPr>
                  <w:tcW w:w="2093" w:type="dxa"/>
                  <w:vMerge/>
                  <w:shd w:val="clear" w:color="auto" w:fill="auto"/>
                </w:tcPr>
                <w:p w14:paraId="795463E5"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358943D3" w14:textId="77777777" w:rsidR="00684ADE" w:rsidRPr="00E20295" w:rsidRDefault="00684ADE" w:rsidP="00E02D49">
                  <w:pPr>
                    <w:tabs>
                      <w:tab w:val="left" w:pos="971"/>
                    </w:tabs>
                    <w:rPr>
                      <w:rFonts w:ascii="Segoe UI" w:hAnsi="Segoe UI" w:cs="Segoe UI"/>
                      <w:sz w:val="20"/>
                      <w:szCs w:val="20"/>
                    </w:rPr>
                  </w:pPr>
                </w:p>
              </w:tc>
              <w:tc>
                <w:tcPr>
                  <w:tcW w:w="1984" w:type="dxa"/>
                  <w:shd w:val="clear" w:color="auto" w:fill="auto"/>
                </w:tcPr>
                <w:p w14:paraId="6DFBC466"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R1.13 (b)</w:t>
                  </w:r>
                </w:p>
              </w:tc>
              <w:tc>
                <w:tcPr>
                  <w:tcW w:w="7001" w:type="dxa"/>
                  <w:shd w:val="clear" w:color="auto" w:fill="auto"/>
                </w:tcPr>
                <w:p w14:paraId="6EAA7995"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Organisations must make sure learners have an induction in preparation for each placement that clearly sets out - b. their role in the team</w:t>
                  </w:r>
                </w:p>
              </w:tc>
            </w:tr>
            <w:tr w:rsidR="00684ADE" w:rsidRPr="00E20295" w14:paraId="33FD794E" w14:textId="77777777" w:rsidTr="00684ADE">
              <w:tc>
                <w:tcPr>
                  <w:tcW w:w="2093" w:type="dxa"/>
                  <w:vMerge/>
                  <w:shd w:val="clear" w:color="auto" w:fill="auto"/>
                </w:tcPr>
                <w:p w14:paraId="3AF41ADE" w14:textId="77777777" w:rsidR="00684ADE" w:rsidRPr="00E20295" w:rsidRDefault="00684ADE" w:rsidP="00E02D49">
                  <w:pPr>
                    <w:rPr>
                      <w:rFonts w:ascii="Segoe UI" w:hAnsi="Segoe UI" w:cs="Segoe UI"/>
                      <w:sz w:val="20"/>
                      <w:szCs w:val="20"/>
                    </w:rPr>
                  </w:pPr>
                </w:p>
              </w:tc>
              <w:tc>
                <w:tcPr>
                  <w:tcW w:w="4536" w:type="dxa"/>
                  <w:vMerge/>
                  <w:shd w:val="clear" w:color="auto" w:fill="auto"/>
                </w:tcPr>
                <w:p w14:paraId="41B7979B" w14:textId="77777777" w:rsidR="00684ADE" w:rsidRPr="00E20295" w:rsidRDefault="00684ADE" w:rsidP="00E02D49">
                  <w:pPr>
                    <w:tabs>
                      <w:tab w:val="left" w:pos="971"/>
                    </w:tabs>
                    <w:rPr>
                      <w:rFonts w:ascii="Segoe UI" w:hAnsi="Segoe UI" w:cs="Segoe UI"/>
                      <w:sz w:val="20"/>
                      <w:szCs w:val="20"/>
                    </w:rPr>
                  </w:pPr>
                </w:p>
              </w:tc>
              <w:tc>
                <w:tcPr>
                  <w:tcW w:w="1984" w:type="dxa"/>
                  <w:shd w:val="clear" w:color="auto" w:fill="auto"/>
                </w:tcPr>
                <w:p w14:paraId="3B3FF0CC"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1F0593A2"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525158D7" w14:textId="77777777" w:rsidTr="00684ADE">
              <w:tc>
                <w:tcPr>
                  <w:tcW w:w="15614" w:type="dxa"/>
                  <w:gridSpan w:val="4"/>
                  <w:shd w:val="clear" w:color="auto" w:fill="4BACC6" w:themeFill="accent5"/>
                </w:tcPr>
                <w:p w14:paraId="1E237BCE"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Why is this score useful?                                                                                                                                                                                                                                                                                                                          A good induction ensures that trainees understand the systems in their local education provider and their department as well as their personal objectives for the post and how these might be achieved. It also helps trainees work safely in their post and make the most of educational opportunities. A low score indicates that trainees did not consider the induction to be thorough and this could affect their learning.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15CA0321" w14:textId="77777777" w:rsidR="0068556E" w:rsidRPr="00E20295" w:rsidRDefault="0068556E" w:rsidP="00F1731E">
            <w:pPr>
              <w:spacing w:before="60" w:after="60"/>
              <w:rPr>
                <w:rFonts w:ascii="Segoe UI" w:hAnsi="Segoe UI" w:cs="Segoe UI"/>
                <w:sz w:val="20"/>
                <w:szCs w:val="20"/>
              </w:rPr>
            </w:pPr>
          </w:p>
        </w:tc>
      </w:tr>
    </w:tbl>
    <w:p w14:paraId="0D5461D6" w14:textId="77777777" w:rsidR="004327E2" w:rsidRPr="00E20295" w:rsidRDefault="004327E2">
      <w:pPr>
        <w:rPr>
          <w:rFonts w:ascii="Segoe UI" w:hAnsi="Segoe UI" w:cs="Segoe UI"/>
          <w:sz w:val="20"/>
          <w:szCs w:val="20"/>
        </w:rPr>
      </w:pPr>
    </w:p>
    <w:p w14:paraId="7939FAE0" w14:textId="77777777" w:rsidR="00166C8D" w:rsidRPr="00E20295" w:rsidRDefault="00166C8D" w:rsidP="008E0846">
      <w:pPr>
        <w:rPr>
          <w:rFonts w:ascii="Segoe UI" w:hAnsi="Segoe UI" w:cs="Segoe UI"/>
          <w:sz w:val="20"/>
          <w:szCs w:val="20"/>
        </w:rPr>
      </w:pPr>
    </w:p>
    <w:p w14:paraId="405A53AF" w14:textId="77777777" w:rsidR="008E0846" w:rsidRPr="00E20295" w:rsidRDefault="008E0846" w:rsidP="008E0846">
      <w:pPr>
        <w:rPr>
          <w:rFonts w:ascii="Segoe UI" w:hAnsi="Segoe UI" w:cs="Segoe UI"/>
          <w:sz w:val="20"/>
          <w:szCs w:val="20"/>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5B2B2B19" w14:textId="77777777" w:rsidTr="00E02D49">
        <w:tc>
          <w:tcPr>
            <w:tcW w:w="2093" w:type="dxa"/>
            <w:shd w:val="clear" w:color="auto" w:fill="4BACC6" w:themeFill="accent5"/>
          </w:tcPr>
          <w:p w14:paraId="644935E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67A64DF0"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7208DAA8"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58B96381"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6F8573A2" w14:textId="77777777" w:rsidTr="00E02D49">
        <w:tc>
          <w:tcPr>
            <w:tcW w:w="2093" w:type="dxa"/>
            <w:vMerge w:val="restart"/>
            <w:shd w:val="clear" w:color="auto" w:fill="auto"/>
          </w:tcPr>
          <w:p w14:paraId="222132C1"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Adequate experience</w:t>
            </w:r>
          </w:p>
        </w:tc>
        <w:tc>
          <w:tcPr>
            <w:tcW w:w="4536" w:type="dxa"/>
            <w:vMerge w:val="restart"/>
            <w:shd w:val="clear" w:color="auto" w:fill="auto"/>
          </w:tcPr>
          <w:p w14:paraId="6EA4D354"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 xml:space="preserve">To what extent do you agree </w:t>
            </w:r>
            <w:r w:rsidR="00572122" w:rsidRPr="00E20295">
              <w:rPr>
                <w:rFonts w:ascii="Segoe UI" w:hAnsi="Segoe UI" w:cs="Segoe UI"/>
                <w:sz w:val="20"/>
                <w:szCs w:val="20"/>
              </w:rPr>
              <w:t xml:space="preserve">or disagree </w:t>
            </w:r>
            <w:r w:rsidRPr="00E20295">
              <w:rPr>
                <w:rFonts w:ascii="Segoe UI" w:hAnsi="Segoe UI" w:cs="Segoe UI"/>
                <w:sz w:val="20"/>
                <w:szCs w:val="20"/>
              </w:rPr>
              <w:t>with the following statement?</w:t>
            </w:r>
          </w:p>
          <w:p w14:paraId="444C26B7" w14:textId="77777777" w:rsidR="00684ADE" w:rsidRPr="00E20295" w:rsidRDefault="00684ADE" w:rsidP="00684ADE">
            <w:pPr>
              <w:rPr>
                <w:rFonts w:ascii="Segoe UI" w:hAnsi="Segoe UI" w:cs="Segoe UI"/>
                <w:sz w:val="20"/>
                <w:szCs w:val="20"/>
              </w:rPr>
            </w:pPr>
          </w:p>
          <w:p w14:paraId="38761538"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lastRenderedPageBreak/>
              <w:t>I am confident that this post will help me acquire the competencies I need at my current stage of training.</w:t>
            </w:r>
          </w:p>
        </w:tc>
        <w:tc>
          <w:tcPr>
            <w:tcW w:w="1984" w:type="dxa"/>
            <w:shd w:val="clear" w:color="auto" w:fill="auto"/>
          </w:tcPr>
          <w:p w14:paraId="2518DDE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lastRenderedPageBreak/>
              <w:t>R1.12(c)</w:t>
            </w:r>
          </w:p>
        </w:tc>
        <w:tc>
          <w:tcPr>
            <w:tcW w:w="7001" w:type="dxa"/>
            <w:shd w:val="clear" w:color="auto" w:fill="auto"/>
          </w:tcPr>
          <w:p w14:paraId="460601F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25E23BAA" w14:textId="77777777" w:rsidTr="00E02D49">
        <w:tc>
          <w:tcPr>
            <w:tcW w:w="2093" w:type="dxa"/>
            <w:vMerge/>
            <w:shd w:val="clear" w:color="auto" w:fill="auto"/>
          </w:tcPr>
          <w:p w14:paraId="6DB1FC1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0201FDF" w14:textId="77777777" w:rsidR="00684ADE" w:rsidRPr="00E20295" w:rsidRDefault="00684ADE" w:rsidP="00684ADE">
            <w:pPr>
              <w:rPr>
                <w:rFonts w:ascii="Segoe UI" w:hAnsi="Segoe UI" w:cs="Segoe UI"/>
                <w:sz w:val="20"/>
                <w:szCs w:val="20"/>
              </w:rPr>
            </w:pPr>
          </w:p>
        </w:tc>
        <w:tc>
          <w:tcPr>
            <w:tcW w:w="1984" w:type="dxa"/>
            <w:shd w:val="clear" w:color="auto" w:fill="auto"/>
          </w:tcPr>
          <w:p w14:paraId="4B73860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R1.15</w:t>
            </w:r>
          </w:p>
        </w:tc>
        <w:tc>
          <w:tcPr>
            <w:tcW w:w="7001" w:type="dxa"/>
            <w:shd w:val="clear" w:color="auto" w:fill="auto"/>
          </w:tcPr>
          <w:p w14:paraId="29EA8AF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work undertaken by doctors in training provides learning opportunities and feedback on </w:t>
            </w:r>
            <w:proofErr w:type="gramStart"/>
            <w:r w:rsidRPr="00E20295">
              <w:rPr>
                <w:rFonts w:ascii="Segoe UI" w:hAnsi="Segoe UI" w:cs="Segoe UI"/>
                <w:color w:val="000000"/>
                <w:sz w:val="20"/>
                <w:szCs w:val="20"/>
              </w:rPr>
              <w:t>performance, and</w:t>
            </w:r>
            <w:proofErr w:type="gramEnd"/>
            <w:r w:rsidRPr="00E20295">
              <w:rPr>
                <w:rFonts w:ascii="Segoe UI" w:hAnsi="Segoe UI" w:cs="Segoe UI"/>
                <w:color w:val="000000"/>
                <w:sz w:val="20"/>
                <w:szCs w:val="20"/>
              </w:rPr>
              <w:t xml:space="preserve"> gives an appropriate breadth of clinical experience.</w:t>
            </w:r>
          </w:p>
        </w:tc>
      </w:tr>
      <w:tr w:rsidR="00684ADE" w:rsidRPr="00E20295" w14:paraId="6D27ABF8" w14:textId="77777777" w:rsidTr="00E02D49">
        <w:tc>
          <w:tcPr>
            <w:tcW w:w="2093" w:type="dxa"/>
            <w:vMerge/>
            <w:shd w:val="clear" w:color="auto" w:fill="auto"/>
          </w:tcPr>
          <w:p w14:paraId="7317ADFD"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E7ABCD1" w14:textId="77777777" w:rsidR="00684ADE" w:rsidRPr="00E20295" w:rsidRDefault="00684ADE" w:rsidP="00684ADE">
            <w:pPr>
              <w:rPr>
                <w:rFonts w:ascii="Segoe UI" w:hAnsi="Segoe UI" w:cs="Segoe UI"/>
                <w:sz w:val="20"/>
                <w:szCs w:val="20"/>
              </w:rPr>
            </w:pPr>
          </w:p>
        </w:tc>
        <w:tc>
          <w:tcPr>
            <w:tcW w:w="1984" w:type="dxa"/>
            <w:shd w:val="clear" w:color="auto" w:fill="auto"/>
          </w:tcPr>
          <w:p w14:paraId="75AA8C2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2ACF48C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6CA29AC6" w14:textId="77777777" w:rsidTr="00E02D49">
        <w:tc>
          <w:tcPr>
            <w:tcW w:w="2093" w:type="dxa"/>
            <w:vMerge/>
            <w:shd w:val="clear" w:color="auto" w:fill="auto"/>
          </w:tcPr>
          <w:p w14:paraId="25FD3358"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DA78052" w14:textId="77777777" w:rsidR="00684ADE" w:rsidRPr="00E20295" w:rsidRDefault="00684ADE" w:rsidP="00684ADE">
            <w:pPr>
              <w:rPr>
                <w:rFonts w:ascii="Segoe UI" w:hAnsi="Segoe UI" w:cs="Segoe UI"/>
                <w:sz w:val="20"/>
                <w:szCs w:val="20"/>
              </w:rPr>
            </w:pPr>
          </w:p>
        </w:tc>
        <w:tc>
          <w:tcPr>
            <w:tcW w:w="1984" w:type="dxa"/>
            <w:shd w:val="clear" w:color="auto" w:fill="auto"/>
          </w:tcPr>
          <w:p w14:paraId="1DF2C35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R5.9(a)</w:t>
            </w:r>
          </w:p>
        </w:tc>
        <w:tc>
          <w:tcPr>
            <w:tcW w:w="7001" w:type="dxa"/>
            <w:shd w:val="clear" w:color="auto" w:fill="auto"/>
          </w:tcPr>
          <w:p w14:paraId="053C129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a. training posts that deliver the curriculum and assessment requirements set out in the approved curriculum</w:t>
            </w:r>
          </w:p>
        </w:tc>
      </w:tr>
      <w:tr w:rsidR="00684ADE" w:rsidRPr="00E20295" w14:paraId="4932D399" w14:textId="77777777" w:rsidTr="00E02D49">
        <w:tc>
          <w:tcPr>
            <w:tcW w:w="2093" w:type="dxa"/>
            <w:vMerge/>
            <w:shd w:val="clear" w:color="auto" w:fill="auto"/>
          </w:tcPr>
          <w:p w14:paraId="35188F4C"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A3E29B5" w14:textId="77777777" w:rsidR="00684ADE" w:rsidRPr="00E20295" w:rsidRDefault="00684ADE" w:rsidP="00684ADE">
            <w:pPr>
              <w:rPr>
                <w:rFonts w:ascii="Segoe UI" w:hAnsi="Segoe UI" w:cs="Segoe UI"/>
                <w:sz w:val="20"/>
                <w:szCs w:val="20"/>
              </w:rPr>
            </w:pPr>
          </w:p>
        </w:tc>
        <w:tc>
          <w:tcPr>
            <w:tcW w:w="1984" w:type="dxa"/>
            <w:shd w:val="clear" w:color="auto" w:fill="auto"/>
          </w:tcPr>
          <w:p w14:paraId="0DD2C91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R5.9(b)</w:t>
            </w:r>
          </w:p>
        </w:tc>
        <w:tc>
          <w:tcPr>
            <w:tcW w:w="7001" w:type="dxa"/>
            <w:shd w:val="clear" w:color="auto" w:fill="auto"/>
          </w:tcPr>
          <w:p w14:paraId="6A79440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b. sufficient practical experience to achieve and maintain the clinical or medical competences (or both) required by their curriculum</w:t>
            </w:r>
          </w:p>
        </w:tc>
      </w:tr>
      <w:tr w:rsidR="00684ADE" w:rsidRPr="00E20295" w14:paraId="0C5A7AF3" w14:textId="77777777" w:rsidTr="00E02D49">
        <w:tc>
          <w:tcPr>
            <w:tcW w:w="2093" w:type="dxa"/>
            <w:vMerge/>
            <w:shd w:val="clear" w:color="auto" w:fill="auto"/>
          </w:tcPr>
          <w:p w14:paraId="3DEC6A6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1B9BDE4" w14:textId="77777777" w:rsidR="00684ADE" w:rsidRPr="00E20295" w:rsidRDefault="00684ADE" w:rsidP="00684ADE">
            <w:pPr>
              <w:rPr>
                <w:rFonts w:ascii="Segoe UI" w:hAnsi="Segoe UI" w:cs="Segoe UI"/>
                <w:sz w:val="20"/>
                <w:szCs w:val="20"/>
              </w:rPr>
            </w:pPr>
          </w:p>
        </w:tc>
        <w:tc>
          <w:tcPr>
            <w:tcW w:w="1984" w:type="dxa"/>
            <w:shd w:val="clear" w:color="auto" w:fill="auto"/>
          </w:tcPr>
          <w:p w14:paraId="3DB6A59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R5.9(g)</w:t>
            </w:r>
          </w:p>
        </w:tc>
        <w:tc>
          <w:tcPr>
            <w:tcW w:w="7001" w:type="dxa"/>
            <w:shd w:val="clear" w:color="auto" w:fill="auto"/>
          </w:tcPr>
          <w:p w14:paraId="22FAD8C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57673DBD" w14:textId="77777777" w:rsidTr="00E02D49">
        <w:tc>
          <w:tcPr>
            <w:tcW w:w="2093" w:type="dxa"/>
            <w:vMerge/>
            <w:shd w:val="clear" w:color="auto" w:fill="auto"/>
          </w:tcPr>
          <w:p w14:paraId="062B620C"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95D0874" w14:textId="77777777" w:rsidR="00684ADE" w:rsidRPr="00E20295" w:rsidRDefault="00684ADE" w:rsidP="00684ADE">
            <w:pPr>
              <w:rPr>
                <w:rFonts w:ascii="Segoe UI" w:hAnsi="Segoe UI" w:cs="Segoe UI"/>
                <w:sz w:val="20"/>
                <w:szCs w:val="20"/>
              </w:rPr>
            </w:pPr>
          </w:p>
        </w:tc>
        <w:tc>
          <w:tcPr>
            <w:tcW w:w="1984" w:type="dxa"/>
            <w:shd w:val="clear" w:color="auto" w:fill="auto"/>
          </w:tcPr>
          <w:p w14:paraId="111A166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R5.9(h)</w:t>
            </w:r>
          </w:p>
        </w:tc>
        <w:tc>
          <w:tcPr>
            <w:tcW w:w="7001" w:type="dxa"/>
            <w:shd w:val="clear" w:color="auto" w:fill="auto"/>
          </w:tcPr>
          <w:p w14:paraId="30DADD4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684ADE" w:rsidRPr="00E20295" w14:paraId="709D32C8" w14:textId="77777777" w:rsidTr="00E02D49">
        <w:tc>
          <w:tcPr>
            <w:tcW w:w="2093" w:type="dxa"/>
            <w:vMerge/>
            <w:shd w:val="clear" w:color="auto" w:fill="auto"/>
          </w:tcPr>
          <w:p w14:paraId="2EB852CE"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704D65D3"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How would you rate the practical experience you were receiving in this post?</w:t>
            </w:r>
          </w:p>
        </w:tc>
        <w:tc>
          <w:tcPr>
            <w:tcW w:w="1984" w:type="dxa"/>
            <w:shd w:val="clear" w:color="auto" w:fill="auto"/>
          </w:tcPr>
          <w:p w14:paraId="64484A4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44579FE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30DC636B" w14:textId="77777777" w:rsidTr="00E02D49">
        <w:tc>
          <w:tcPr>
            <w:tcW w:w="2093" w:type="dxa"/>
            <w:vMerge/>
            <w:shd w:val="clear" w:color="auto" w:fill="auto"/>
          </w:tcPr>
          <w:p w14:paraId="59B21DC3"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12CAC77" w14:textId="77777777" w:rsidR="00684ADE" w:rsidRPr="00E20295" w:rsidRDefault="00684ADE" w:rsidP="00684ADE">
            <w:pPr>
              <w:rPr>
                <w:rFonts w:ascii="Segoe UI" w:hAnsi="Segoe UI" w:cs="Segoe UI"/>
                <w:sz w:val="20"/>
                <w:szCs w:val="20"/>
              </w:rPr>
            </w:pPr>
          </w:p>
        </w:tc>
        <w:tc>
          <w:tcPr>
            <w:tcW w:w="1984" w:type="dxa"/>
            <w:shd w:val="clear" w:color="auto" w:fill="auto"/>
          </w:tcPr>
          <w:p w14:paraId="49E116E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R1.15</w:t>
            </w:r>
          </w:p>
        </w:tc>
        <w:tc>
          <w:tcPr>
            <w:tcW w:w="7001" w:type="dxa"/>
            <w:shd w:val="clear" w:color="auto" w:fill="auto"/>
          </w:tcPr>
          <w:p w14:paraId="5B38E60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work undertaken by doctors in training provides learning opportunities and feedback on </w:t>
            </w:r>
            <w:proofErr w:type="gramStart"/>
            <w:r w:rsidRPr="00E20295">
              <w:rPr>
                <w:rFonts w:ascii="Segoe UI" w:hAnsi="Segoe UI" w:cs="Segoe UI"/>
                <w:color w:val="000000"/>
                <w:sz w:val="20"/>
                <w:szCs w:val="20"/>
              </w:rPr>
              <w:t>performance, and</w:t>
            </w:r>
            <w:proofErr w:type="gramEnd"/>
            <w:r w:rsidRPr="00E20295">
              <w:rPr>
                <w:rFonts w:ascii="Segoe UI" w:hAnsi="Segoe UI" w:cs="Segoe UI"/>
                <w:color w:val="000000"/>
                <w:sz w:val="20"/>
                <w:szCs w:val="20"/>
              </w:rPr>
              <w:t xml:space="preserve"> gives an appropriate breadth of clinical experience.</w:t>
            </w:r>
          </w:p>
        </w:tc>
      </w:tr>
      <w:tr w:rsidR="00684ADE" w:rsidRPr="00E20295" w14:paraId="713A8F91" w14:textId="77777777" w:rsidTr="00E02D49">
        <w:tc>
          <w:tcPr>
            <w:tcW w:w="2093" w:type="dxa"/>
            <w:vMerge/>
            <w:shd w:val="clear" w:color="auto" w:fill="auto"/>
          </w:tcPr>
          <w:p w14:paraId="11DEDC69"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DBA6822" w14:textId="77777777" w:rsidR="00684ADE" w:rsidRPr="00E20295" w:rsidRDefault="00684ADE" w:rsidP="00684ADE">
            <w:pPr>
              <w:rPr>
                <w:rFonts w:ascii="Segoe UI" w:hAnsi="Segoe UI" w:cs="Segoe UI"/>
                <w:sz w:val="20"/>
                <w:szCs w:val="20"/>
              </w:rPr>
            </w:pPr>
          </w:p>
        </w:tc>
        <w:tc>
          <w:tcPr>
            <w:tcW w:w="1984" w:type="dxa"/>
            <w:shd w:val="clear" w:color="auto" w:fill="auto"/>
          </w:tcPr>
          <w:p w14:paraId="6339BED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395AF37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624F5DD3" w14:textId="77777777" w:rsidTr="00E02D49">
        <w:tc>
          <w:tcPr>
            <w:tcW w:w="2093" w:type="dxa"/>
            <w:vMerge/>
            <w:shd w:val="clear" w:color="auto" w:fill="auto"/>
          </w:tcPr>
          <w:p w14:paraId="6EA2932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DF330BA" w14:textId="77777777" w:rsidR="00684ADE" w:rsidRPr="00E20295" w:rsidRDefault="00684ADE" w:rsidP="00684ADE">
            <w:pPr>
              <w:rPr>
                <w:rFonts w:ascii="Segoe UI" w:hAnsi="Segoe UI" w:cs="Segoe UI"/>
                <w:sz w:val="20"/>
                <w:szCs w:val="20"/>
              </w:rPr>
            </w:pPr>
          </w:p>
        </w:tc>
        <w:tc>
          <w:tcPr>
            <w:tcW w:w="1984" w:type="dxa"/>
            <w:shd w:val="clear" w:color="auto" w:fill="auto"/>
          </w:tcPr>
          <w:p w14:paraId="25A1446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R5.9(a)</w:t>
            </w:r>
          </w:p>
        </w:tc>
        <w:tc>
          <w:tcPr>
            <w:tcW w:w="7001" w:type="dxa"/>
            <w:shd w:val="clear" w:color="auto" w:fill="auto"/>
          </w:tcPr>
          <w:p w14:paraId="36C944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a. training posts that deliver the curriculum and assessment requirements set out in the approved curriculum</w:t>
            </w:r>
          </w:p>
        </w:tc>
      </w:tr>
      <w:tr w:rsidR="00684ADE" w:rsidRPr="00E20295" w14:paraId="3A8FE67E" w14:textId="77777777" w:rsidTr="00E02D49">
        <w:tc>
          <w:tcPr>
            <w:tcW w:w="2093" w:type="dxa"/>
            <w:vMerge/>
            <w:shd w:val="clear" w:color="auto" w:fill="auto"/>
          </w:tcPr>
          <w:p w14:paraId="19CF458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FAB8976" w14:textId="77777777" w:rsidR="00684ADE" w:rsidRPr="00E20295" w:rsidRDefault="00684ADE" w:rsidP="00684ADE">
            <w:pPr>
              <w:rPr>
                <w:rFonts w:ascii="Segoe UI" w:hAnsi="Segoe UI" w:cs="Segoe UI"/>
                <w:sz w:val="20"/>
                <w:szCs w:val="20"/>
              </w:rPr>
            </w:pPr>
          </w:p>
        </w:tc>
        <w:tc>
          <w:tcPr>
            <w:tcW w:w="1984" w:type="dxa"/>
            <w:shd w:val="clear" w:color="auto" w:fill="auto"/>
          </w:tcPr>
          <w:p w14:paraId="32C554E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R5.9(b)</w:t>
            </w:r>
          </w:p>
        </w:tc>
        <w:tc>
          <w:tcPr>
            <w:tcW w:w="7001" w:type="dxa"/>
            <w:shd w:val="clear" w:color="auto" w:fill="auto"/>
          </w:tcPr>
          <w:p w14:paraId="5756DE0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b. sufficient practical experience to achieve and maintain the clinical or medical competences (or both) required by their curriculum</w:t>
            </w:r>
          </w:p>
        </w:tc>
      </w:tr>
      <w:tr w:rsidR="00684ADE" w:rsidRPr="00E20295" w14:paraId="6481009C" w14:textId="77777777" w:rsidTr="00E02D49">
        <w:tc>
          <w:tcPr>
            <w:tcW w:w="2093" w:type="dxa"/>
            <w:vMerge/>
            <w:shd w:val="clear" w:color="auto" w:fill="auto"/>
          </w:tcPr>
          <w:p w14:paraId="3D8A3B9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B1D55E3" w14:textId="77777777" w:rsidR="00684ADE" w:rsidRPr="00E20295" w:rsidRDefault="00684ADE" w:rsidP="00684ADE">
            <w:pPr>
              <w:rPr>
                <w:rFonts w:ascii="Segoe UI" w:hAnsi="Segoe UI" w:cs="Segoe UI"/>
                <w:sz w:val="20"/>
                <w:szCs w:val="20"/>
              </w:rPr>
            </w:pPr>
          </w:p>
        </w:tc>
        <w:tc>
          <w:tcPr>
            <w:tcW w:w="1984" w:type="dxa"/>
            <w:shd w:val="clear" w:color="auto" w:fill="auto"/>
          </w:tcPr>
          <w:p w14:paraId="2F74E89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R5.9(g)</w:t>
            </w:r>
          </w:p>
        </w:tc>
        <w:tc>
          <w:tcPr>
            <w:tcW w:w="7001" w:type="dxa"/>
            <w:shd w:val="clear" w:color="auto" w:fill="auto"/>
          </w:tcPr>
          <w:p w14:paraId="330BBDE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g. placements that are long enough to allow them to become members of the multidisciplinary team, and to allow team members to make reliable judgements about their abilities, performance and progress</w:t>
            </w:r>
          </w:p>
        </w:tc>
      </w:tr>
      <w:tr w:rsidR="00684ADE" w:rsidRPr="00E20295" w14:paraId="6F73B8BE" w14:textId="77777777" w:rsidTr="00E02D49">
        <w:tc>
          <w:tcPr>
            <w:tcW w:w="2093" w:type="dxa"/>
            <w:vMerge/>
            <w:shd w:val="clear" w:color="auto" w:fill="auto"/>
          </w:tcPr>
          <w:p w14:paraId="44015BA1"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3250C1B" w14:textId="77777777" w:rsidR="00684ADE" w:rsidRPr="00E20295" w:rsidRDefault="00684ADE" w:rsidP="00684ADE">
            <w:pPr>
              <w:rPr>
                <w:rFonts w:ascii="Segoe UI" w:hAnsi="Segoe UI" w:cs="Segoe UI"/>
                <w:sz w:val="20"/>
                <w:szCs w:val="20"/>
              </w:rPr>
            </w:pPr>
          </w:p>
        </w:tc>
        <w:tc>
          <w:tcPr>
            <w:tcW w:w="1984" w:type="dxa"/>
            <w:shd w:val="clear" w:color="auto" w:fill="auto"/>
          </w:tcPr>
          <w:p w14:paraId="3F4E086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R5.9(h)</w:t>
            </w:r>
          </w:p>
        </w:tc>
        <w:tc>
          <w:tcPr>
            <w:tcW w:w="7001" w:type="dxa"/>
            <w:shd w:val="clear" w:color="auto" w:fill="auto"/>
          </w:tcPr>
          <w:p w14:paraId="2FA531C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684ADE" w:rsidRPr="00E20295" w14:paraId="59CFEFD1" w14:textId="77777777" w:rsidTr="00E02D49">
        <w:tc>
          <w:tcPr>
            <w:tcW w:w="15614" w:type="dxa"/>
            <w:gridSpan w:val="4"/>
            <w:shd w:val="clear" w:color="auto" w:fill="4BACC6" w:themeFill="accent5"/>
          </w:tcPr>
          <w:p w14:paraId="4583513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Why is this score useful?                                                                                                                                                                                                                                                                                                                                          Practical experience is vital to postgraduate training; trainees need appropriate exposure to clinical work to develop their abilities as a doctor. Low scores indicate posts that do not provide adequate experience for trainees for their stage of training.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19300549"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75DE5D30" w14:textId="77777777" w:rsidTr="00E02D49">
        <w:tc>
          <w:tcPr>
            <w:tcW w:w="2093" w:type="dxa"/>
            <w:shd w:val="clear" w:color="auto" w:fill="4BACC6" w:themeFill="accent5"/>
          </w:tcPr>
          <w:p w14:paraId="62478B9F"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6DC44540"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1DA19712"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5B2D59E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72412717" w14:textId="77777777" w:rsidTr="00E02D49">
        <w:tc>
          <w:tcPr>
            <w:tcW w:w="2093" w:type="dxa"/>
            <w:vMerge w:val="restart"/>
            <w:shd w:val="clear" w:color="auto" w:fill="auto"/>
          </w:tcPr>
          <w:p w14:paraId="6EA9E0B6"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Curriculum coverage</w:t>
            </w:r>
          </w:p>
        </w:tc>
        <w:tc>
          <w:tcPr>
            <w:tcW w:w="4536" w:type="dxa"/>
            <w:vMerge w:val="restart"/>
            <w:shd w:val="clear" w:color="auto" w:fill="auto"/>
          </w:tcPr>
          <w:p w14:paraId="061EA413"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statements:</w:t>
            </w:r>
          </w:p>
          <w:p w14:paraId="60892D6A" w14:textId="77777777" w:rsidR="00684ADE" w:rsidRPr="00E20295" w:rsidRDefault="00684ADE" w:rsidP="00684ADE">
            <w:pPr>
              <w:rPr>
                <w:rFonts w:ascii="Segoe UI" w:hAnsi="Segoe UI" w:cs="Segoe UI"/>
                <w:sz w:val="20"/>
                <w:szCs w:val="20"/>
              </w:rPr>
            </w:pPr>
          </w:p>
          <w:p w14:paraId="09A02469"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 xml:space="preserve">I'm confident that this post will give </w:t>
            </w:r>
            <w:r w:rsidR="00087A62" w:rsidRPr="00E20295">
              <w:rPr>
                <w:rFonts w:ascii="Segoe UI" w:hAnsi="Segoe UI" w:cs="Segoe UI"/>
                <w:sz w:val="20"/>
                <w:szCs w:val="20"/>
              </w:rPr>
              <w:t xml:space="preserve">me </w:t>
            </w:r>
            <w:r w:rsidRPr="00E20295">
              <w:rPr>
                <w:rFonts w:ascii="Segoe UI" w:hAnsi="Segoe UI" w:cs="Segoe UI"/>
                <w:sz w:val="20"/>
                <w:szCs w:val="20"/>
              </w:rPr>
              <w:t>the opportunities to meet objectives set out in my development plan relating to: PROFESSIONAL EXPERIENCE (for example leadership, management, teaching, research, quality improvement etc.)</w:t>
            </w:r>
          </w:p>
        </w:tc>
        <w:tc>
          <w:tcPr>
            <w:tcW w:w="1984" w:type="dxa"/>
            <w:shd w:val="clear" w:color="auto" w:fill="auto"/>
          </w:tcPr>
          <w:p w14:paraId="5FA18F0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53F828C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619CB6C2" w14:textId="77777777" w:rsidTr="00E02D49">
        <w:tc>
          <w:tcPr>
            <w:tcW w:w="2093" w:type="dxa"/>
            <w:vMerge/>
            <w:shd w:val="clear" w:color="auto" w:fill="auto"/>
          </w:tcPr>
          <w:p w14:paraId="4885A48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A059C98" w14:textId="77777777" w:rsidR="00684ADE" w:rsidRPr="00E20295" w:rsidRDefault="00684ADE" w:rsidP="00684ADE">
            <w:pPr>
              <w:rPr>
                <w:rFonts w:ascii="Segoe UI" w:hAnsi="Segoe UI" w:cs="Segoe UI"/>
                <w:sz w:val="20"/>
                <w:szCs w:val="20"/>
              </w:rPr>
            </w:pPr>
          </w:p>
        </w:tc>
        <w:tc>
          <w:tcPr>
            <w:tcW w:w="1984" w:type="dxa"/>
            <w:shd w:val="clear" w:color="auto" w:fill="auto"/>
          </w:tcPr>
          <w:p w14:paraId="54554CF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67772A4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3B2773B7" w14:textId="77777777" w:rsidTr="00E02D49">
        <w:tc>
          <w:tcPr>
            <w:tcW w:w="2093" w:type="dxa"/>
            <w:vMerge/>
            <w:shd w:val="clear" w:color="auto" w:fill="auto"/>
          </w:tcPr>
          <w:p w14:paraId="541C24B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6B86993" w14:textId="77777777" w:rsidR="00684ADE" w:rsidRPr="00E20295" w:rsidRDefault="00684ADE" w:rsidP="00684ADE">
            <w:pPr>
              <w:rPr>
                <w:rFonts w:ascii="Segoe UI" w:hAnsi="Segoe UI" w:cs="Segoe UI"/>
                <w:sz w:val="20"/>
                <w:szCs w:val="20"/>
              </w:rPr>
            </w:pPr>
          </w:p>
        </w:tc>
        <w:tc>
          <w:tcPr>
            <w:tcW w:w="1984" w:type="dxa"/>
            <w:shd w:val="clear" w:color="auto" w:fill="auto"/>
          </w:tcPr>
          <w:p w14:paraId="7BB70CF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3879FE8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59AA0776" w14:textId="77777777" w:rsidTr="00E02D49">
        <w:tc>
          <w:tcPr>
            <w:tcW w:w="2093" w:type="dxa"/>
            <w:vMerge/>
            <w:shd w:val="clear" w:color="auto" w:fill="auto"/>
          </w:tcPr>
          <w:p w14:paraId="738EFD0F"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F8F1086" w14:textId="77777777" w:rsidR="00684ADE" w:rsidRPr="00E20295" w:rsidRDefault="00684ADE" w:rsidP="00684ADE">
            <w:pPr>
              <w:rPr>
                <w:rFonts w:ascii="Segoe UI" w:hAnsi="Segoe UI" w:cs="Segoe UI"/>
                <w:sz w:val="20"/>
                <w:szCs w:val="20"/>
              </w:rPr>
            </w:pPr>
          </w:p>
        </w:tc>
        <w:tc>
          <w:tcPr>
            <w:tcW w:w="1984" w:type="dxa"/>
            <w:shd w:val="clear" w:color="auto" w:fill="auto"/>
          </w:tcPr>
          <w:p w14:paraId="3E79CA0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6149721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30EC495E" w14:textId="77777777" w:rsidTr="00E02D49">
        <w:tc>
          <w:tcPr>
            <w:tcW w:w="2093" w:type="dxa"/>
            <w:vMerge/>
            <w:shd w:val="clear" w:color="auto" w:fill="auto"/>
          </w:tcPr>
          <w:p w14:paraId="6AED1B6C"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541EB1B" w14:textId="77777777" w:rsidR="00684ADE" w:rsidRPr="00E20295" w:rsidRDefault="00684ADE" w:rsidP="00684ADE">
            <w:pPr>
              <w:rPr>
                <w:rFonts w:ascii="Segoe UI" w:hAnsi="Segoe UI" w:cs="Segoe UI"/>
                <w:sz w:val="20"/>
                <w:szCs w:val="20"/>
              </w:rPr>
            </w:pPr>
          </w:p>
        </w:tc>
        <w:tc>
          <w:tcPr>
            <w:tcW w:w="1984" w:type="dxa"/>
            <w:shd w:val="clear" w:color="auto" w:fill="auto"/>
          </w:tcPr>
          <w:p w14:paraId="6CE541C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321A2AE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3BE0C7D6" w14:textId="77777777" w:rsidTr="00E02D49">
        <w:tc>
          <w:tcPr>
            <w:tcW w:w="2093" w:type="dxa"/>
            <w:vMerge/>
            <w:shd w:val="clear" w:color="auto" w:fill="auto"/>
          </w:tcPr>
          <w:p w14:paraId="73C75B2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2002C33" w14:textId="77777777" w:rsidR="00684ADE" w:rsidRPr="00E20295" w:rsidRDefault="00684ADE" w:rsidP="00684ADE">
            <w:pPr>
              <w:rPr>
                <w:rFonts w:ascii="Segoe UI" w:hAnsi="Segoe UI" w:cs="Segoe UI"/>
                <w:sz w:val="20"/>
                <w:szCs w:val="20"/>
              </w:rPr>
            </w:pPr>
          </w:p>
        </w:tc>
        <w:tc>
          <w:tcPr>
            <w:tcW w:w="1984" w:type="dxa"/>
            <w:shd w:val="clear" w:color="auto" w:fill="auto"/>
          </w:tcPr>
          <w:p w14:paraId="1BAC7C5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R1.20</w:t>
            </w:r>
          </w:p>
        </w:tc>
        <w:tc>
          <w:tcPr>
            <w:tcW w:w="7001" w:type="dxa"/>
            <w:shd w:val="clear" w:color="auto" w:fill="auto"/>
          </w:tcPr>
          <w:p w14:paraId="4329F67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have access to technology enhanced and </w:t>
            </w:r>
            <w:proofErr w:type="gramStart"/>
            <w:r w:rsidRPr="00E20295">
              <w:rPr>
                <w:rFonts w:ascii="Segoe UI" w:hAnsi="Segoe UI" w:cs="Segoe UI"/>
                <w:color w:val="000000"/>
                <w:sz w:val="20"/>
                <w:szCs w:val="20"/>
              </w:rPr>
              <w:t>simulation based</w:t>
            </w:r>
            <w:proofErr w:type="gramEnd"/>
            <w:r w:rsidRPr="00E20295">
              <w:rPr>
                <w:rFonts w:ascii="Segoe UI" w:hAnsi="Segoe UI" w:cs="Segoe UI"/>
                <w:color w:val="000000"/>
                <w:sz w:val="20"/>
                <w:szCs w:val="20"/>
              </w:rPr>
              <w:t xml:space="preserve"> learning opportunities within their training programme as required by their curriculum.</w:t>
            </w:r>
          </w:p>
        </w:tc>
      </w:tr>
      <w:tr w:rsidR="00684ADE" w:rsidRPr="00E20295" w14:paraId="3570C91E" w14:textId="77777777" w:rsidTr="00E02D49">
        <w:tc>
          <w:tcPr>
            <w:tcW w:w="2093" w:type="dxa"/>
            <w:vMerge/>
            <w:shd w:val="clear" w:color="auto" w:fill="auto"/>
          </w:tcPr>
          <w:p w14:paraId="395F34B5"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475E709" w14:textId="77777777" w:rsidR="00684ADE" w:rsidRPr="00E20295" w:rsidRDefault="00684ADE" w:rsidP="00684ADE">
            <w:pPr>
              <w:rPr>
                <w:rFonts w:ascii="Segoe UI" w:hAnsi="Segoe UI" w:cs="Segoe UI"/>
                <w:sz w:val="20"/>
                <w:szCs w:val="20"/>
              </w:rPr>
            </w:pPr>
          </w:p>
        </w:tc>
        <w:tc>
          <w:tcPr>
            <w:tcW w:w="1984" w:type="dxa"/>
            <w:shd w:val="clear" w:color="auto" w:fill="auto"/>
          </w:tcPr>
          <w:p w14:paraId="0A2D119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7E08DF7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3BF62A48" w14:textId="77777777" w:rsidTr="00E02D49">
        <w:tc>
          <w:tcPr>
            <w:tcW w:w="2093" w:type="dxa"/>
            <w:vMerge/>
            <w:shd w:val="clear" w:color="auto" w:fill="auto"/>
          </w:tcPr>
          <w:p w14:paraId="42E0606F"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4E068AD" w14:textId="77777777" w:rsidR="00684ADE" w:rsidRPr="00E20295" w:rsidRDefault="00684ADE" w:rsidP="00684ADE">
            <w:pPr>
              <w:rPr>
                <w:rFonts w:ascii="Segoe UI" w:hAnsi="Segoe UI" w:cs="Segoe UI"/>
                <w:sz w:val="20"/>
                <w:szCs w:val="20"/>
              </w:rPr>
            </w:pPr>
          </w:p>
        </w:tc>
        <w:tc>
          <w:tcPr>
            <w:tcW w:w="1984" w:type="dxa"/>
            <w:shd w:val="clear" w:color="auto" w:fill="auto"/>
          </w:tcPr>
          <w:p w14:paraId="201C93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R3.7</w:t>
            </w:r>
          </w:p>
        </w:tc>
        <w:tc>
          <w:tcPr>
            <w:tcW w:w="7001" w:type="dxa"/>
            <w:shd w:val="clear" w:color="auto" w:fill="auto"/>
          </w:tcPr>
          <w:p w14:paraId="034CFF9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must receive timely and accurate information about their curriculum, assessment and clinical placements.</w:t>
            </w:r>
          </w:p>
        </w:tc>
      </w:tr>
      <w:tr w:rsidR="00684ADE" w:rsidRPr="00E20295" w14:paraId="76A04152" w14:textId="77777777" w:rsidTr="00E02D49">
        <w:tc>
          <w:tcPr>
            <w:tcW w:w="2093" w:type="dxa"/>
            <w:vMerge/>
            <w:shd w:val="clear" w:color="auto" w:fill="auto"/>
          </w:tcPr>
          <w:p w14:paraId="6DC0F19C"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E01DC45" w14:textId="77777777" w:rsidR="00684ADE" w:rsidRPr="00E20295" w:rsidRDefault="00684ADE" w:rsidP="00684ADE">
            <w:pPr>
              <w:rPr>
                <w:rFonts w:ascii="Segoe UI" w:hAnsi="Segoe UI" w:cs="Segoe UI"/>
                <w:sz w:val="20"/>
                <w:szCs w:val="20"/>
              </w:rPr>
            </w:pPr>
          </w:p>
        </w:tc>
        <w:tc>
          <w:tcPr>
            <w:tcW w:w="1984" w:type="dxa"/>
            <w:shd w:val="clear" w:color="auto" w:fill="auto"/>
          </w:tcPr>
          <w:p w14:paraId="486BFA7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R5.9(a)</w:t>
            </w:r>
          </w:p>
        </w:tc>
        <w:tc>
          <w:tcPr>
            <w:tcW w:w="7001" w:type="dxa"/>
            <w:shd w:val="clear" w:color="auto" w:fill="auto"/>
          </w:tcPr>
          <w:p w14:paraId="71737D7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a. training posts that deliver the curriculum and assessment requirements set out in the approved curriculum</w:t>
            </w:r>
          </w:p>
        </w:tc>
      </w:tr>
      <w:tr w:rsidR="00684ADE" w:rsidRPr="00E20295" w14:paraId="5BC2FD45" w14:textId="77777777" w:rsidTr="00E02D49">
        <w:tc>
          <w:tcPr>
            <w:tcW w:w="2093" w:type="dxa"/>
            <w:vMerge/>
            <w:shd w:val="clear" w:color="auto" w:fill="auto"/>
          </w:tcPr>
          <w:p w14:paraId="7CF6EEEE"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8392250" w14:textId="77777777" w:rsidR="00684ADE" w:rsidRPr="00E20295" w:rsidRDefault="00684ADE" w:rsidP="00684ADE">
            <w:pPr>
              <w:rPr>
                <w:rFonts w:ascii="Segoe UI" w:hAnsi="Segoe UI" w:cs="Segoe UI"/>
                <w:sz w:val="20"/>
                <w:szCs w:val="20"/>
              </w:rPr>
            </w:pPr>
          </w:p>
        </w:tc>
        <w:tc>
          <w:tcPr>
            <w:tcW w:w="1984" w:type="dxa"/>
            <w:shd w:val="clear" w:color="auto" w:fill="auto"/>
          </w:tcPr>
          <w:p w14:paraId="32E628A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R5.9(b)</w:t>
            </w:r>
          </w:p>
        </w:tc>
        <w:tc>
          <w:tcPr>
            <w:tcW w:w="7001" w:type="dxa"/>
            <w:shd w:val="clear" w:color="auto" w:fill="auto"/>
          </w:tcPr>
          <w:p w14:paraId="42B2ADD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b. sufficient practical experience to achieve and maintain the clinical or medical competences (or both) required by their curriculum</w:t>
            </w:r>
          </w:p>
        </w:tc>
      </w:tr>
      <w:tr w:rsidR="00684ADE" w:rsidRPr="00E20295" w14:paraId="41AD2BD0" w14:textId="77777777" w:rsidTr="00E02D49">
        <w:tc>
          <w:tcPr>
            <w:tcW w:w="2093" w:type="dxa"/>
            <w:vMerge/>
            <w:shd w:val="clear" w:color="auto" w:fill="auto"/>
          </w:tcPr>
          <w:p w14:paraId="627B31CE"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B32A1B3" w14:textId="77777777" w:rsidR="00684ADE" w:rsidRPr="00E20295" w:rsidRDefault="00684ADE" w:rsidP="00684ADE">
            <w:pPr>
              <w:rPr>
                <w:rFonts w:ascii="Segoe UI" w:hAnsi="Segoe UI" w:cs="Segoe UI"/>
                <w:sz w:val="20"/>
                <w:szCs w:val="20"/>
              </w:rPr>
            </w:pPr>
          </w:p>
        </w:tc>
        <w:tc>
          <w:tcPr>
            <w:tcW w:w="1984" w:type="dxa"/>
            <w:shd w:val="clear" w:color="auto" w:fill="auto"/>
          </w:tcPr>
          <w:p w14:paraId="50721F2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4521EDD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3D779D9E" w14:textId="77777777" w:rsidTr="00E02D49">
        <w:tc>
          <w:tcPr>
            <w:tcW w:w="2093" w:type="dxa"/>
            <w:vMerge/>
            <w:shd w:val="clear" w:color="auto" w:fill="auto"/>
          </w:tcPr>
          <w:p w14:paraId="2B76AFF1"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348812D" w14:textId="77777777" w:rsidR="00684ADE" w:rsidRPr="00E20295" w:rsidRDefault="00684ADE" w:rsidP="00684ADE">
            <w:pPr>
              <w:rPr>
                <w:rFonts w:ascii="Segoe UI" w:hAnsi="Segoe UI" w:cs="Segoe UI"/>
                <w:sz w:val="20"/>
                <w:szCs w:val="20"/>
              </w:rPr>
            </w:pPr>
          </w:p>
        </w:tc>
        <w:tc>
          <w:tcPr>
            <w:tcW w:w="1984" w:type="dxa"/>
            <w:shd w:val="clear" w:color="auto" w:fill="auto"/>
          </w:tcPr>
          <w:p w14:paraId="0F905FE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R5.9(d)</w:t>
            </w:r>
          </w:p>
        </w:tc>
        <w:tc>
          <w:tcPr>
            <w:tcW w:w="7001" w:type="dxa"/>
            <w:shd w:val="clear" w:color="auto" w:fill="auto"/>
          </w:tcPr>
          <w:p w14:paraId="30BC28D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d. the opportunity to develop their clinical, medical and practical skills and generic professional capabilities through technology enhanced learning opportunities, with the support of trainers, before using skills in a clinical situation</w:t>
            </w:r>
          </w:p>
        </w:tc>
      </w:tr>
      <w:tr w:rsidR="00684ADE" w:rsidRPr="00E20295" w14:paraId="6641957D" w14:textId="77777777" w:rsidTr="00E02D49">
        <w:tc>
          <w:tcPr>
            <w:tcW w:w="2093" w:type="dxa"/>
            <w:vMerge/>
            <w:shd w:val="clear" w:color="auto" w:fill="auto"/>
          </w:tcPr>
          <w:p w14:paraId="30E68440"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166C5A87"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 xml:space="preserve">To what extent do you agree or disagree with the following statements: </w:t>
            </w:r>
          </w:p>
          <w:p w14:paraId="55D9A743" w14:textId="77777777" w:rsidR="00684ADE" w:rsidRPr="00E20295" w:rsidRDefault="00684ADE" w:rsidP="00684ADE">
            <w:pPr>
              <w:rPr>
                <w:rFonts w:ascii="Segoe UI" w:hAnsi="Segoe UI" w:cs="Segoe UI"/>
                <w:sz w:val="20"/>
                <w:szCs w:val="20"/>
              </w:rPr>
            </w:pPr>
          </w:p>
          <w:p w14:paraId="19F2945A"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I'm confident that this post will give</w:t>
            </w:r>
            <w:r w:rsidR="00087A62" w:rsidRPr="00E20295">
              <w:rPr>
                <w:rFonts w:ascii="Segoe UI" w:hAnsi="Segoe UI" w:cs="Segoe UI"/>
                <w:sz w:val="20"/>
                <w:szCs w:val="20"/>
              </w:rPr>
              <w:t xml:space="preserve"> me</w:t>
            </w:r>
            <w:r w:rsidRPr="00E20295">
              <w:rPr>
                <w:rFonts w:ascii="Segoe UI" w:hAnsi="Segoe UI" w:cs="Segoe UI"/>
                <w:sz w:val="20"/>
                <w:szCs w:val="20"/>
              </w:rPr>
              <w:t xml:space="preserve"> the opportunities to meet objectives set out in my development plan relating to: PRACTICAL EXPERIENCE (for example procedures and treatments, such as chest drains, passing NG tubes, minor surgeries under local anaesthetic, biopsies, fitting coils, injections, psychological therapies etc.)</w:t>
            </w:r>
          </w:p>
        </w:tc>
        <w:tc>
          <w:tcPr>
            <w:tcW w:w="1984" w:type="dxa"/>
            <w:shd w:val="clear" w:color="auto" w:fill="auto"/>
          </w:tcPr>
          <w:p w14:paraId="0A32007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3B48787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40B3FA4C" w14:textId="77777777" w:rsidTr="00E02D49">
        <w:tc>
          <w:tcPr>
            <w:tcW w:w="2093" w:type="dxa"/>
            <w:vMerge/>
            <w:shd w:val="clear" w:color="auto" w:fill="auto"/>
          </w:tcPr>
          <w:p w14:paraId="7D10C1B6"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6E45324" w14:textId="77777777" w:rsidR="00684ADE" w:rsidRPr="00E20295" w:rsidRDefault="00684ADE" w:rsidP="00684ADE">
            <w:pPr>
              <w:rPr>
                <w:rFonts w:ascii="Segoe UI" w:hAnsi="Segoe UI" w:cs="Segoe UI"/>
                <w:sz w:val="20"/>
                <w:szCs w:val="20"/>
              </w:rPr>
            </w:pPr>
          </w:p>
        </w:tc>
        <w:tc>
          <w:tcPr>
            <w:tcW w:w="1984" w:type="dxa"/>
            <w:shd w:val="clear" w:color="auto" w:fill="auto"/>
          </w:tcPr>
          <w:p w14:paraId="00562E7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054199B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6A7EF523" w14:textId="77777777" w:rsidTr="00E02D49">
        <w:tc>
          <w:tcPr>
            <w:tcW w:w="2093" w:type="dxa"/>
            <w:vMerge/>
            <w:shd w:val="clear" w:color="auto" w:fill="auto"/>
          </w:tcPr>
          <w:p w14:paraId="53960984"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DF7E0B9" w14:textId="77777777" w:rsidR="00684ADE" w:rsidRPr="00E20295" w:rsidRDefault="00684ADE" w:rsidP="00684ADE">
            <w:pPr>
              <w:rPr>
                <w:rFonts w:ascii="Segoe UI" w:hAnsi="Segoe UI" w:cs="Segoe UI"/>
                <w:sz w:val="20"/>
                <w:szCs w:val="20"/>
              </w:rPr>
            </w:pPr>
          </w:p>
        </w:tc>
        <w:tc>
          <w:tcPr>
            <w:tcW w:w="1984" w:type="dxa"/>
            <w:shd w:val="clear" w:color="auto" w:fill="auto"/>
          </w:tcPr>
          <w:p w14:paraId="6974F5E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470A201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2DDC7C78" w14:textId="77777777" w:rsidTr="00E02D49">
        <w:tc>
          <w:tcPr>
            <w:tcW w:w="2093" w:type="dxa"/>
            <w:vMerge/>
            <w:shd w:val="clear" w:color="auto" w:fill="auto"/>
          </w:tcPr>
          <w:p w14:paraId="238F428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9F88784" w14:textId="77777777" w:rsidR="00684ADE" w:rsidRPr="00E20295" w:rsidRDefault="00684ADE" w:rsidP="00684ADE">
            <w:pPr>
              <w:rPr>
                <w:rFonts w:ascii="Segoe UI" w:hAnsi="Segoe UI" w:cs="Segoe UI"/>
                <w:sz w:val="20"/>
                <w:szCs w:val="20"/>
              </w:rPr>
            </w:pPr>
          </w:p>
        </w:tc>
        <w:tc>
          <w:tcPr>
            <w:tcW w:w="1984" w:type="dxa"/>
            <w:shd w:val="clear" w:color="auto" w:fill="auto"/>
          </w:tcPr>
          <w:p w14:paraId="5E73B58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18090A4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026A0711" w14:textId="77777777" w:rsidTr="00E02D49">
        <w:tc>
          <w:tcPr>
            <w:tcW w:w="2093" w:type="dxa"/>
            <w:vMerge/>
            <w:shd w:val="clear" w:color="auto" w:fill="auto"/>
          </w:tcPr>
          <w:p w14:paraId="7E9FDB49"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5AC7B9A" w14:textId="77777777" w:rsidR="00684ADE" w:rsidRPr="00E20295" w:rsidRDefault="00684ADE" w:rsidP="00684ADE">
            <w:pPr>
              <w:rPr>
                <w:rFonts w:ascii="Segoe UI" w:hAnsi="Segoe UI" w:cs="Segoe UI"/>
                <w:sz w:val="20"/>
                <w:szCs w:val="20"/>
              </w:rPr>
            </w:pPr>
          </w:p>
        </w:tc>
        <w:tc>
          <w:tcPr>
            <w:tcW w:w="1984" w:type="dxa"/>
            <w:shd w:val="clear" w:color="auto" w:fill="auto"/>
          </w:tcPr>
          <w:p w14:paraId="550E94F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2B76AA2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have the capacity, resources and facilities to deliver safe and relevant learning opportunities, clinical supervision and practical </w:t>
            </w:r>
            <w:r w:rsidRPr="00E20295">
              <w:rPr>
                <w:rFonts w:ascii="Segoe UI" w:hAnsi="Segoe UI" w:cs="Segoe UI"/>
                <w:color w:val="000000"/>
                <w:sz w:val="20"/>
                <w:szCs w:val="20"/>
              </w:rPr>
              <w:lastRenderedPageBreak/>
              <w:t>experiences for learners required by their curriculum or training programme and to provide the required educational supervision and support.</w:t>
            </w:r>
          </w:p>
        </w:tc>
      </w:tr>
      <w:tr w:rsidR="00684ADE" w:rsidRPr="00E20295" w14:paraId="2C17CD54" w14:textId="77777777" w:rsidTr="00E02D49">
        <w:tc>
          <w:tcPr>
            <w:tcW w:w="2093" w:type="dxa"/>
            <w:vMerge/>
            <w:shd w:val="clear" w:color="auto" w:fill="auto"/>
          </w:tcPr>
          <w:p w14:paraId="389DBE7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69FAF6D" w14:textId="77777777" w:rsidR="00684ADE" w:rsidRPr="00E20295" w:rsidRDefault="00684ADE" w:rsidP="00684ADE">
            <w:pPr>
              <w:rPr>
                <w:rFonts w:ascii="Segoe UI" w:hAnsi="Segoe UI" w:cs="Segoe UI"/>
                <w:sz w:val="20"/>
                <w:szCs w:val="20"/>
              </w:rPr>
            </w:pPr>
          </w:p>
        </w:tc>
        <w:tc>
          <w:tcPr>
            <w:tcW w:w="1984" w:type="dxa"/>
            <w:shd w:val="clear" w:color="auto" w:fill="auto"/>
          </w:tcPr>
          <w:p w14:paraId="07199FD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R1.20</w:t>
            </w:r>
          </w:p>
        </w:tc>
        <w:tc>
          <w:tcPr>
            <w:tcW w:w="7001" w:type="dxa"/>
            <w:shd w:val="clear" w:color="auto" w:fill="auto"/>
          </w:tcPr>
          <w:p w14:paraId="7D15101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have access to technology enhanced and </w:t>
            </w:r>
            <w:proofErr w:type="gramStart"/>
            <w:r w:rsidRPr="00E20295">
              <w:rPr>
                <w:rFonts w:ascii="Segoe UI" w:hAnsi="Segoe UI" w:cs="Segoe UI"/>
                <w:color w:val="000000"/>
                <w:sz w:val="20"/>
                <w:szCs w:val="20"/>
              </w:rPr>
              <w:t>simulation based</w:t>
            </w:r>
            <w:proofErr w:type="gramEnd"/>
            <w:r w:rsidRPr="00E20295">
              <w:rPr>
                <w:rFonts w:ascii="Segoe UI" w:hAnsi="Segoe UI" w:cs="Segoe UI"/>
                <w:color w:val="000000"/>
                <w:sz w:val="20"/>
                <w:szCs w:val="20"/>
              </w:rPr>
              <w:t xml:space="preserve"> learning opportunities within their training programme as required by their curriculum.</w:t>
            </w:r>
          </w:p>
        </w:tc>
      </w:tr>
      <w:tr w:rsidR="00684ADE" w:rsidRPr="00E20295" w14:paraId="1A64757E" w14:textId="77777777" w:rsidTr="00E02D49">
        <w:tc>
          <w:tcPr>
            <w:tcW w:w="2093" w:type="dxa"/>
            <w:vMerge/>
            <w:shd w:val="clear" w:color="auto" w:fill="auto"/>
          </w:tcPr>
          <w:p w14:paraId="282CCA3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9554F87" w14:textId="77777777" w:rsidR="00684ADE" w:rsidRPr="00E20295" w:rsidRDefault="00684ADE" w:rsidP="00684ADE">
            <w:pPr>
              <w:rPr>
                <w:rFonts w:ascii="Segoe UI" w:hAnsi="Segoe UI" w:cs="Segoe UI"/>
                <w:sz w:val="20"/>
                <w:szCs w:val="20"/>
              </w:rPr>
            </w:pPr>
          </w:p>
        </w:tc>
        <w:tc>
          <w:tcPr>
            <w:tcW w:w="1984" w:type="dxa"/>
            <w:shd w:val="clear" w:color="auto" w:fill="auto"/>
          </w:tcPr>
          <w:p w14:paraId="38D8E1C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735B8E0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0637DFB6" w14:textId="77777777" w:rsidTr="00E02D49">
        <w:tc>
          <w:tcPr>
            <w:tcW w:w="2093" w:type="dxa"/>
            <w:vMerge/>
            <w:shd w:val="clear" w:color="auto" w:fill="auto"/>
          </w:tcPr>
          <w:p w14:paraId="1AFC194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46161BF" w14:textId="77777777" w:rsidR="00684ADE" w:rsidRPr="00E20295" w:rsidRDefault="00684ADE" w:rsidP="00684ADE">
            <w:pPr>
              <w:rPr>
                <w:rFonts w:ascii="Segoe UI" w:hAnsi="Segoe UI" w:cs="Segoe UI"/>
                <w:sz w:val="20"/>
                <w:szCs w:val="20"/>
              </w:rPr>
            </w:pPr>
          </w:p>
        </w:tc>
        <w:tc>
          <w:tcPr>
            <w:tcW w:w="1984" w:type="dxa"/>
            <w:shd w:val="clear" w:color="auto" w:fill="auto"/>
          </w:tcPr>
          <w:p w14:paraId="36EFD0C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R3.7</w:t>
            </w:r>
          </w:p>
        </w:tc>
        <w:tc>
          <w:tcPr>
            <w:tcW w:w="7001" w:type="dxa"/>
            <w:shd w:val="clear" w:color="auto" w:fill="auto"/>
          </w:tcPr>
          <w:p w14:paraId="292832F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must receive timely and accurate information about their curriculum, assessment and clinical placements.</w:t>
            </w:r>
          </w:p>
        </w:tc>
      </w:tr>
      <w:tr w:rsidR="00684ADE" w:rsidRPr="00E20295" w14:paraId="07832505" w14:textId="77777777" w:rsidTr="00E02D49">
        <w:tc>
          <w:tcPr>
            <w:tcW w:w="2093" w:type="dxa"/>
            <w:vMerge/>
            <w:shd w:val="clear" w:color="auto" w:fill="auto"/>
          </w:tcPr>
          <w:p w14:paraId="288E0284"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B033AAC" w14:textId="77777777" w:rsidR="00684ADE" w:rsidRPr="00E20295" w:rsidRDefault="00684ADE" w:rsidP="00684ADE">
            <w:pPr>
              <w:rPr>
                <w:rFonts w:ascii="Segoe UI" w:hAnsi="Segoe UI" w:cs="Segoe UI"/>
                <w:sz w:val="20"/>
                <w:szCs w:val="20"/>
              </w:rPr>
            </w:pPr>
          </w:p>
        </w:tc>
        <w:tc>
          <w:tcPr>
            <w:tcW w:w="1984" w:type="dxa"/>
            <w:shd w:val="clear" w:color="auto" w:fill="auto"/>
          </w:tcPr>
          <w:p w14:paraId="75EEC59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R5.9(a)</w:t>
            </w:r>
          </w:p>
        </w:tc>
        <w:tc>
          <w:tcPr>
            <w:tcW w:w="7001" w:type="dxa"/>
            <w:shd w:val="clear" w:color="auto" w:fill="auto"/>
          </w:tcPr>
          <w:p w14:paraId="641EAA9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a. training posts that deliver the curriculum and assessment requirements set out in the approved curriculum</w:t>
            </w:r>
          </w:p>
        </w:tc>
      </w:tr>
      <w:tr w:rsidR="00684ADE" w:rsidRPr="00E20295" w14:paraId="472F475C" w14:textId="77777777" w:rsidTr="00E02D49">
        <w:tc>
          <w:tcPr>
            <w:tcW w:w="2093" w:type="dxa"/>
            <w:vMerge/>
            <w:shd w:val="clear" w:color="auto" w:fill="auto"/>
          </w:tcPr>
          <w:p w14:paraId="4D2FF334"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391E92F" w14:textId="77777777" w:rsidR="00684ADE" w:rsidRPr="00E20295" w:rsidRDefault="00684ADE" w:rsidP="00684ADE">
            <w:pPr>
              <w:rPr>
                <w:rFonts w:ascii="Segoe UI" w:hAnsi="Segoe UI" w:cs="Segoe UI"/>
                <w:sz w:val="20"/>
                <w:szCs w:val="20"/>
              </w:rPr>
            </w:pPr>
          </w:p>
        </w:tc>
        <w:tc>
          <w:tcPr>
            <w:tcW w:w="1984" w:type="dxa"/>
            <w:shd w:val="clear" w:color="auto" w:fill="auto"/>
          </w:tcPr>
          <w:p w14:paraId="4FAB7B0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R5.9(b)</w:t>
            </w:r>
          </w:p>
        </w:tc>
        <w:tc>
          <w:tcPr>
            <w:tcW w:w="7001" w:type="dxa"/>
            <w:shd w:val="clear" w:color="auto" w:fill="auto"/>
          </w:tcPr>
          <w:p w14:paraId="009AA16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b. sufficient practical experience to achieve and maintain the clinical or medical competences (or both) required by their curriculum</w:t>
            </w:r>
          </w:p>
        </w:tc>
      </w:tr>
      <w:tr w:rsidR="00684ADE" w:rsidRPr="00E20295" w14:paraId="4F44A0D1" w14:textId="77777777" w:rsidTr="00E02D49">
        <w:tc>
          <w:tcPr>
            <w:tcW w:w="2093" w:type="dxa"/>
            <w:vMerge/>
            <w:shd w:val="clear" w:color="auto" w:fill="auto"/>
          </w:tcPr>
          <w:p w14:paraId="7BD164D1"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B15ADC6" w14:textId="77777777" w:rsidR="00684ADE" w:rsidRPr="00E20295" w:rsidRDefault="00684ADE" w:rsidP="00684ADE">
            <w:pPr>
              <w:rPr>
                <w:rFonts w:ascii="Segoe UI" w:hAnsi="Segoe UI" w:cs="Segoe UI"/>
                <w:sz w:val="20"/>
                <w:szCs w:val="20"/>
              </w:rPr>
            </w:pPr>
          </w:p>
        </w:tc>
        <w:tc>
          <w:tcPr>
            <w:tcW w:w="1984" w:type="dxa"/>
            <w:shd w:val="clear" w:color="auto" w:fill="auto"/>
          </w:tcPr>
          <w:p w14:paraId="79B8448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2D2A6A8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0B60537C" w14:textId="77777777" w:rsidTr="00E02D49">
        <w:tc>
          <w:tcPr>
            <w:tcW w:w="2093" w:type="dxa"/>
            <w:vMerge/>
            <w:shd w:val="clear" w:color="auto" w:fill="auto"/>
          </w:tcPr>
          <w:p w14:paraId="16DA567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1347D61" w14:textId="77777777" w:rsidR="00684ADE" w:rsidRPr="00E20295" w:rsidRDefault="00684ADE" w:rsidP="00684ADE">
            <w:pPr>
              <w:rPr>
                <w:rFonts w:ascii="Segoe UI" w:hAnsi="Segoe UI" w:cs="Segoe UI"/>
                <w:sz w:val="20"/>
                <w:szCs w:val="20"/>
              </w:rPr>
            </w:pPr>
          </w:p>
        </w:tc>
        <w:tc>
          <w:tcPr>
            <w:tcW w:w="1984" w:type="dxa"/>
            <w:shd w:val="clear" w:color="auto" w:fill="auto"/>
          </w:tcPr>
          <w:p w14:paraId="65BAE42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R5.9(d)</w:t>
            </w:r>
          </w:p>
        </w:tc>
        <w:tc>
          <w:tcPr>
            <w:tcW w:w="7001" w:type="dxa"/>
            <w:shd w:val="clear" w:color="auto" w:fill="auto"/>
          </w:tcPr>
          <w:p w14:paraId="4DCEA36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d. the opportunity to develop their clinical, medical and practical skills and generic professional capabilities through technology enhanced learning opportunities, with the support of trainers, before using skills in a clinical situation</w:t>
            </w:r>
          </w:p>
        </w:tc>
      </w:tr>
      <w:tr w:rsidR="00684ADE" w:rsidRPr="00E20295" w14:paraId="01F73F0D" w14:textId="77777777" w:rsidTr="00E02D49">
        <w:tc>
          <w:tcPr>
            <w:tcW w:w="2093" w:type="dxa"/>
            <w:vMerge/>
            <w:shd w:val="clear" w:color="auto" w:fill="auto"/>
          </w:tcPr>
          <w:p w14:paraId="096F6915"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121F047A"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statements:</w:t>
            </w:r>
          </w:p>
          <w:p w14:paraId="4AFB787D" w14:textId="77777777" w:rsidR="00684ADE" w:rsidRPr="00E20295" w:rsidRDefault="00684ADE" w:rsidP="00684ADE">
            <w:pPr>
              <w:rPr>
                <w:rFonts w:ascii="Segoe UI" w:hAnsi="Segoe UI" w:cs="Segoe UI"/>
                <w:sz w:val="20"/>
                <w:szCs w:val="20"/>
              </w:rPr>
            </w:pPr>
          </w:p>
          <w:p w14:paraId="2C4A27C8"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 xml:space="preserve">I'm confident that this post will give </w:t>
            </w:r>
            <w:r w:rsidR="00087A62" w:rsidRPr="00E20295">
              <w:rPr>
                <w:rFonts w:ascii="Segoe UI" w:hAnsi="Segoe UI" w:cs="Segoe UI"/>
                <w:sz w:val="20"/>
                <w:szCs w:val="20"/>
              </w:rPr>
              <w:t xml:space="preserve">me </w:t>
            </w:r>
            <w:r w:rsidRPr="00E20295">
              <w:rPr>
                <w:rFonts w:ascii="Segoe UI" w:hAnsi="Segoe UI" w:cs="Segoe UI"/>
                <w:sz w:val="20"/>
                <w:szCs w:val="20"/>
              </w:rPr>
              <w:t>the opportunities to meet objectives set out in my development plan relating to: CLINICAL EXPERIENCE (for example examination skills, taking a history, deciding investigations and management, seeing a variety of patients in different settings etc.)</w:t>
            </w:r>
          </w:p>
        </w:tc>
        <w:tc>
          <w:tcPr>
            <w:tcW w:w="1984" w:type="dxa"/>
            <w:shd w:val="clear" w:color="auto" w:fill="auto"/>
          </w:tcPr>
          <w:p w14:paraId="33E4EB5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7026221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1EEB14FC" w14:textId="77777777" w:rsidTr="00E02D49">
        <w:tc>
          <w:tcPr>
            <w:tcW w:w="2093" w:type="dxa"/>
            <w:vMerge/>
            <w:shd w:val="clear" w:color="auto" w:fill="auto"/>
          </w:tcPr>
          <w:p w14:paraId="053A961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39CA4F5" w14:textId="77777777" w:rsidR="00684ADE" w:rsidRPr="00E20295" w:rsidRDefault="00684ADE" w:rsidP="00684ADE">
            <w:pPr>
              <w:rPr>
                <w:rFonts w:ascii="Segoe UI" w:hAnsi="Segoe UI" w:cs="Segoe UI"/>
                <w:sz w:val="20"/>
                <w:szCs w:val="20"/>
              </w:rPr>
            </w:pPr>
          </w:p>
        </w:tc>
        <w:tc>
          <w:tcPr>
            <w:tcW w:w="1984" w:type="dxa"/>
            <w:shd w:val="clear" w:color="auto" w:fill="auto"/>
          </w:tcPr>
          <w:p w14:paraId="1B71291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5F42C0C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186569D5" w14:textId="77777777" w:rsidTr="00E02D49">
        <w:tc>
          <w:tcPr>
            <w:tcW w:w="2093" w:type="dxa"/>
            <w:vMerge/>
            <w:shd w:val="clear" w:color="auto" w:fill="auto"/>
          </w:tcPr>
          <w:p w14:paraId="3B90D2A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DED1E1D" w14:textId="77777777" w:rsidR="00684ADE" w:rsidRPr="00E20295" w:rsidRDefault="00684ADE" w:rsidP="00684ADE">
            <w:pPr>
              <w:rPr>
                <w:rFonts w:ascii="Segoe UI" w:hAnsi="Segoe UI" w:cs="Segoe UI"/>
                <w:sz w:val="20"/>
                <w:szCs w:val="20"/>
              </w:rPr>
            </w:pPr>
          </w:p>
        </w:tc>
        <w:tc>
          <w:tcPr>
            <w:tcW w:w="1984" w:type="dxa"/>
            <w:shd w:val="clear" w:color="auto" w:fill="auto"/>
          </w:tcPr>
          <w:p w14:paraId="4CA91E2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0EF6429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760EB03A" w14:textId="77777777" w:rsidTr="00E02D49">
        <w:tc>
          <w:tcPr>
            <w:tcW w:w="2093" w:type="dxa"/>
            <w:vMerge/>
            <w:shd w:val="clear" w:color="auto" w:fill="auto"/>
          </w:tcPr>
          <w:p w14:paraId="0599D518"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9909C7B" w14:textId="77777777" w:rsidR="00684ADE" w:rsidRPr="00E20295" w:rsidRDefault="00684ADE" w:rsidP="00684ADE">
            <w:pPr>
              <w:rPr>
                <w:rFonts w:ascii="Segoe UI" w:hAnsi="Segoe UI" w:cs="Segoe UI"/>
                <w:sz w:val="20"/>
                <w:szCs w:val="20"/>
              </w:rPr>
            </w:pPr>
          </w:p>
        </w:tc>
        <w:tc>
          <w:tcPr>
            <w:tcW w:w="1984" w:type="dxa"/>
            <w:shd w:val="clear" w:color="auto" w:fill="auto"/>
          </w:tcPr>
          <w:p w14:paraId="3BD025A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3B42359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7E00C44F" w14:textId="77777777" w:rsidTr="00E02D49">
        <w:tc>
          <w:tcPr>
            <w:tcW w:w="2093" w:type="dxa"/>
            <w:vMerge/>
            <w:shd w:val="clear" w:color="auto" w:fill="auto"/>
          </w:tcPr>
          <w:p w14:paraId="2C8BA12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3B10C70" w14:textId="77777777" w:rsidR="00684ADE" w:rsidRPr="00E20295" w:rsidRDefault="00684ADE" w:rsidP="00684ADE">
            <w:pPr>
              <w:rPr>
                <w:rFonts w:ascii="Segoe UI" w:hAnsi="Segoe UI" w:cs="Segoe UI"/>
                <w:sz w:val="20"/>
                <w:szCs w:val="20"/>
              </w:rPr>
            </w:pPr>
          </w:p>
        </w:tc>
        <w:tc>
          <w:tcPr>
            <w:tcW w:w="1984" w:type="dxa"/>
            <w:shd w:val="clear" w:color="auto" w:fill="auto"/>
          </w:tcPr>
          <w:p w14:paraId="3A36E6E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6745DB7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10C7AACD" w14:textId="77777777" w:rsidTr="00E02D49">
        <w:tc>
          <w:tcPr>
            <w:tcW w:w="2093" w:type="dxa"/>
            <w:vMerge/>
            <w:shd w:val="clear" w:color="auto" w:fill="auto"/>
          </w:tcPr>
          <w:p w14:paraId="7E77FC5D"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C196AC1" w14:textId="77777777" w:rsidR="00684ADE" w:rsidRPr="00E20295" w:rsidRDefault="00684ADE" w:rsidP="00684ADE">
            <w:pPr>
              <w:rPr>
                <w:rFonts w:ascii="Segoe UI" w:hAnsi="Segoe UI" w:cs="Segoe UI"/>
                <w:sz w:val="20"/>
                <w:szCs w:val="20"/>
              </w:rPr>
            </w:pPr>
          </w:p>
        </w:tc>
        <w:tc>
          <w:tcPr>
            <w:tcW w:w="1984" w:type="dxa"/>
            <w:shd w:val="clear" w:color="auto" w:fill="auto"/>
          </w:tcPr>
          <w:p w14:paraId="5621486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R1.20</w:t>
            </w:r>
          </w:p>
        </w:tc>
        <w:tc>
          <w:tcPr>
            <w:tcW w:w="7001" w:type="dxa"/>
            <w:shd w:val="clear" w:color="auto" w:fill="auto"/>
          </w:tcPr>
          <w:p w14:paraId="55E36C8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have access to technology enhanced and </w:t>
            </w:r>
            <w:proofErr w:type="gramStart"/>
            <w:r w:rsidRPr="00E20295">
              <w:rPr>
                <w:rFonts w:ascii="Segoe UI" w:hAnsi="Segoe UI" w:cs="Segoe UI"/>
                <w:color w:val="000000"/>
                <w:sz w:val="20"/>
                <w:szCs w:val="20"/>
              </w:rPr>
              <w:t>simulation based</w:t>
            </w:r>
            <w:proofErr w:type="gramEnd"/>
            <w:r w:rsidRPr="00E20295">
              <w:rPr>
                <w:rFonts w:ascii="Segoe UI" w:hAnsi="Segoe UI" w:cs="Segoe UI"/>
                <w:color w:val="000000"/>
                <w:sz w:val="20"/>
                <w:szCs w:val="20"/>
              </w:rPr>
              <w:t xml:space="preserve"> learning opportunities within their training programme as required by their curriculum.</w:t>
            </w:r>
          </w:p>
        </w:tc>
      </w:tr>
      <w:tr w:rsidR="00684ADE" w:rsidRPr="00E20295" w14:paraId="003D6DF7" w14:textId="77777777" w:rsidTr="00E02D49">
        <w:tc>
          <w:tcPr>
            <w:tcW w:w="2093" w:type="dxa"/>
            <w:vMerge/>
            <w:shd w:val="clear" w:color="auto" w:fill="auto"/>
          </w:tcPr>
          <w:p w14:paraId="56F02495"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5B8451D" w14:textId="77777777" w:rsidR="00684ADE" w:rsidRPr="00E20295" w:rsidRDefault="00684ADE" w:rsidP="00684ADE">
            <w:pPr>
              <w:rPr>
                <w:rFonts w:ascii="Segoe UI" w:hAnsi="Segoe UI" w:cs="Segoe UI"/>
                <w:sz w:val="20"/>
                <w:szCs w:val="20"/>
              </w:rPr>
            </w:pPr>
          </w:p>
        </w:tc>
        <w:tc>
          <w:tcPr>
            <w:tcW w:w="1984" w:type="dxa"/>
            <w:shd w:val="clear" w:color="auto" w:fill="auto"/>
          </w:tcPr>
          <w:p w14:paraId="194053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53C9D00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79DA9FE8" w14:textId="77777777" w:rsidTr="00E02D49">
        <w:tc>
          <w:tcPr>
            <w:tcW w:w="2093" w:type="dxa"/>
            <w:vMerge/>
            <w:shd w:val="clear" w:color="auto" w:fill="auto"/>
          </w:tcPr>
          <w:p w14:paraId="4FB047A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8BA21AC" w14:textId="77777777" w:rsidR="00684ADE" w:rsidRPr="00E20295" w:rsidRDefault="00684ADE" w:rsidP="00684ADE">
            <w:pPr>
              <w:rPr>
                <w:rFonts w:ascii="Segoe UI" w:hAnsi="Segoe UI" w:cs="Segoe UI"/>
                <w:sz w:val="20"/>
                <w:szCs w:val="20"/>
              </w:rPr>
            </w:pPr>
          </w:p>
        </w:tc>
        <w:tc>
          <w:tcPr>
            <w:tcW w:w="1984" w:type="dxa"/>
            <w:shd w:val="clear" w:color="auto" w:fill="auto"/>
          </w:tcPr>
          <w:p w14:paraId="57AA8E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R3.7</w:t>
            </w:r>
          </w:p>
        </w:tc>
        <w:tc>
          <w:tcPr>
            <w:tcW w:w="7001" w:type="dxa"/>
            <w:shd w:val="clear" w:color="auto" w:fill="auto"/>
          </w:tcPr>
          <w:p w14:paraId="452364B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must receive timely and accurate information about their curriculum, assessment and clinical placements.</w:t>
            </w:r>
          </w:p>
        </w:tc>
      </w:tr>
      <w:tr w:rsidR="00684ADE" w:rsidRPr="00E20295" w14:paraId="01BC9999" w14:textId="77777777" w:rsidTr="00E02D49">
        <w:tc>
          <w:tcPr>
            <w:tcW w:w="2093" w:type="dxa"/>
            <w:vMerge/>
            <w:shd w:val="clear" w:color="auto" w:fill="auto"/>
          </w:tcPr>
          <w:p w14:paraId="53357DA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622E2A9" w14:textId="77777777" w:rsidR="00684ADE" w:rsidRPr="00E20295" w:rsidRDefault="00684ADE" w:rsidP="00684ADE">
            <w:pPr>
              <w:rPr>
                <w:rFonts w:ascii="Segoe UI" w:hAnsi="Segoe UI" w:cs="Segoe UI"/>
                <w:sz w:val="20"/>
                <w:szCs w:val="20"/>
              </w:rPr>
            </w:pPr>
          </w:p>
        </w:tc>
        <w:tc>
          <w:tcPr>
            <w:tcW w:w="1984" w:type="dxa"/>
            <w:shd w:val="clear" w:color="auto" w:fill="auto"/>
          </w:tcPr>
          <w:p w14:paraId="435E498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R5.9(a)</w:t>
            </w:r>
          </w:p>
        </w:tc>
        <w:tc>
          <w:tcPr>
            <w:tcW w:w="7001" w:type="dxa"/>
            <w:shd w:val="clear" w:color="auto" w:fill="auto"/>
          </w:tcPr>
          <w:p w14:paraId="1338B67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a. training posts that deliver the curriculum and assessment requirements set out in the approved curriculum</w:t>
            </w:r>
          </w:p>
        </w:tc>
      </w:tr>
      <w:tr w:rsidR="00684ADE" w:rsidRPr="00E20295" w14:paraId="07FE8D62" w14:textId="77777777" w:rsidTr="00E02D49">
        <w:tc>
          <w:tcPr>
            <w:tcW w:w="2093" w:type="dxa"/>
            <w:vMerge/>
            <w:shd w:val="clear" w:color="auto" w:fill="auto"/>
          </w:tcPr>
          <w:p w14:paraId="3B5D360F"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1EFAF21" w14:textId="77777777" w:rsidR="00684ADE" w:rsidRPr="00E20295" w:rsidRDefault="00684ADE" w:rsidP="00684ADE">
            <w:pPr>
              <w:rPr>
                <w:rFonts w:ascii="Segoe UI" w:hAnsi="Segoe UI" w:cs="Segoe UI"/>
                <w:sz w:val="20"/>
                <w:szCs w:val="20"/>
              </w:rPr>
            </w:pPr>
          </w:p>
        </w:tc>
        <w:tc>
          <w:tcPr>
            <w:tcW w:w="1984" w:type="dxa"/>
            <w:shd w:val="clear" w:color="auto" w:fill="auto"/>
          </w:tcPr>
          <w:p w14:paraId="631E28A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R5.9(b)</w:t>
            </w:r>
          </w:p>
        </w:tc>
        <w:tc>
          <w:tcPr>
            <w:tcW w:w="7001" w:type="dxa"/>
            <w:shd w:val="clear" w:color="auto" w:fill="auto"/>
          </w:tcPr>
          <w:p w14:paraId="170A7A3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b. sufficient practical experience to achieve and maintain the clinical or medical competences (or both) required by their curriculum</w:t>
            </w:r>
          </w:p>
        </w:tc>
      </w:tr>
      <w:tr w:rsidR="00684ADE" w:rsidRPr="00E20295" w14:paraId="0E13FD6A" w14:textId="77777777" w:rsidTr="00E02D49">
        <w:tc>
          <w:tcPr>
            <w:tcW w:w="2093" w:type="dxa"/>
            <w:vMerge/>
            <w:shd w:val="clear" w:color="auto" w:fill="auto"/>
          </w:tcPr>
          <w:p w14:paraId="4B82AB7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EF7C26C" w14:textId="77777777" w:rsidR="00684ADE" w:rsidRPr="00E20295" w:rsidRDefault="00684ADE" w:rsidP="00684ADE">
            <w:pPr>
              <w:rPr>
                <w:rFonts w:ascii="Segoe UI" w:hAnsi="Segoe UI" w:cs="Segoe UI"/>
                <w:sz w:val="20"/>
                <w:szCs w:val="20"/>
              </w:rPr>
            </w:pPr>
          </w:p>
        </w:tc>
        <w:tc>
          <w:tcPr>
            <w:tcW w:w="1984" w:type="dxa"/>
            <w:shd w:val="clear" w:color="auto" w:fill="auto"/>
          </w:tcPr>
          <w:p w14:paraId="31EAA82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R5.9(c)</w:t>
            </w:r>
          </w:p>
        </w:tc>
        <w:tc>
          <w:tcPr>
            <w:tcW w:w="7001" w:type="dxa"/>
            <w:shd w:val="clear" w:color="auto" w:fill="auto"/>
          </w:tcPr>
          <w:p w14:paraId="124221B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c. an educational induction to make sure they understand their curriculum and how their post or clinical placement fits within the programme</w:t>
            </w:r>
          </w:p>
        </w:tc>
      </w:tr>
      <w:tr w:rsidR="00684ADE" w:rsidRPr="00E20295" w14:paraId="7E98A835" w14:textId="77777777" w:rsidTr="00E02D49">
        <w:tc>
          <w:tcPr>
            <w:tcW w:w="2093" w:type="dxa"/>
            <w:vMerge/>
            <w:shd w:val="clear" w:color="auto" w:fill="auto"/>
          </w:tcPr>
          <w:p w14:paraId="2FED8B2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6FF0645" w14:textId="77777777" w:rsidR="00684ADE" w:rsidRPr="00E20295" w:rsidRDefault="00684ADE" w:rsidP="00684ADE">
            <w:pPr>
              <w:rPr>
                <w:rFonts w:ascii="Segoe UI" w:hAnsi="Segoe UI" w:cs="Segoe UI"/>
                <w:sz w:val="20"/>
                <w:szCs w:val="20"/>
              </w:rPr>
            </w:pPr>
          </w:p>
        </w:tc>
        <w:tc>
          <w:tcPr>
            <w:tcW w:w="1984" w:type="dxa"/>
            <w:shd w:val="clear" w:color="auto" w:fill="auto"/>
          </w:tcPr>
          <w:p w14:paraId="40A04F0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R5.9(d)</w:t>
            </w:r>
          </w:p>
        </w:tc>
        <w:tc>
          <w:tcPr>
            <w:tcW w:w="7001" w:type="dxa"/>
            <w:shd w:val="clear" w:color="auto" w:fill="auto"/>
          </w:tcPr>
          <w:p w14:paraId="6104575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d. the opportunity to develop their clinical, medical and practical skills and generic professional capabilities through technology enhanced learning opportunities, with the support of trainers, before using skills in a clinical situation</w:t>
            </w:r>
          </w:p>
        </w:tc>
      </w:tr>
      <w:tr w:rsidR="00684ADE" w:rsidRPr="00E20295" w14:paraId="7D3EC7E0" w14:textId="77777777" w:rsidTr="00E02D49">
        <w:tc>
          <w:tcPr>
            <w:tcW w:w="15614" w:type="dxa"/>
            <w:gridSpan w:val="4"/>
            <w:shd w:val="clear" w:color="auto" w:fill="4BACC6" w:themeFill="accent5"/>
          </w:tcPr>
          <w:p w14:paraId="4179EB25"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 xml:space="preserve">Why is this score useful?                                                                                                                                                                                                                                                                                                                                                                          Training posts should provide trainees with a range of experience which helps to develop their skills in </w:t>
            </w:r>
            <w:proofErr w:type="gramStart"/>
            <w:r w:rsidRPr="00E20295">
              <w:rPr>
                <w:rFonts w:ascii="Segoe UI" w:hAnsi="Segoe UI" w:cs="Segoe UI"/>
                <w:color w:val="FFFFFF" w:themeColor="background1"/>
                <w:sz w:val="20"/>
                <w:szCs w:val="20"/>
              </w:rPr>
              <w:t>a number of</w:t>
            </w:r>
            <w:proofErr w:type="gramEnd"/>
            <w:r w:rsidRPr="00E20295">
              <w:rPr>
                <w:rFonts w:ascii="Segoe UI" w:hAnsi="Segoe UI" w:cs="Segoe UI"/>
                <w:color w:val="FFFFFF" w:themeColor="background1"/>
                <w:sz w:val="20"/>
                <w:szCs w:val="20"/>
              </w:rPr>
              <w:t xml:space="preserve"> different areas. A low score for this indicator could highlight that the training experience is not covering the relevant curriculum areas in terms of range and depth.</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6C86C99E"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6448B9A1" w14:textId="77777777" w:rsidTr="00E02D49">
        <w:tc>
          <w:tcPr>
            <w:tcW w:w="2093" w:type="dxa"/>
            <w:shd w:val="clear" w:color="auto" w:fill="4BACC6" w:themeFill="accent5"/>
          </w:tcPr>
          <w:p w14:paraId="09F1AC4F"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176C1A8F"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29439AD8"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21982178"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01616C2C" w14:textId="77777777" w:rsidTr="00E02D49">
        <w:tc>
          <w:tcPr>
            <w:tcW w:w="2093" w:type="dxa"/>
            <w:vMerge w:val="restart"/>
            <w:shd w:val="clear" w:color="auto" w:fill="auto"/>
          </w:tcPr>
          <w:p w14:paraId="550648CD"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Educational Governance</w:t>
            </w:r>
          </w:p>
        </w:tc>
        <w:tc>
          <w:tcPr>
            <w:tcW w:w="4536" w:type="dxa"/>
            <w:shd w:val="clear" w:color="auto" w:fill="auto"/>
          </w:tcPr>
          <w:p w14:paraId="6D23CF37"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w:t>
            </w:r>
          </w:p>
          <w:p w14:paraId="11D15CA8" w14:textId="77777777" w:rsidR="00684ADE" w:rsidRPr="00E20295" w:rsidRDefault="00684ADE" w:rsidP="00684ADE">
            <w:pPr>
              <w:rPr>
                <w:rFonts w:ascii="Segoe UI" w:hAnsi="Segoe UI" w:cs="Segoe UI"/>
                <w:sz w:val="20"/>
                <w:szCs w:val="20"/>
              </w:rPr>
            </w:pPr>
          </w:p>
          <w:p w14:paraId="27DC4D42"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I am confident that I know how, or could find out how, to raise a concern about my education and training</w:t>
            </w:r>
            <w:r w:rsidR="00087A62" w:rsidRPr="00E20295">
              <w:rPr>
                <w:rFonts w:ascii="Segoe UI" w:hAnsi="Segoe UI" w:cs="Segoe UI"/>
                <w:sz w:val="20"/>
                <w:szCs w:val="20"/>
              </w:rPr>
              <w:t>.</w:t>
            </w:r>
          </w:p>
        </w:tc>
        <w:tc>
          <w:tcPr>
            <w:tcW w:w="1984" w:type="dxa"/>
            <w:vMerge w:val="restart"/>
            <w:shd w:val="clear" w:color="auto" w:fill="auto"/>
            <w:vAlign w:val="center"/>
          </w:tcPr>
          <w:p w14:paraId="498CA79B" w14:textId="77777777" w:rsidR="00684ADE" w:rsidRPr="00E20295" w:rsidRDefault="00684ADE" w:rsidP="00684ADE">
            <w:pPr>
              <w:jc w:val="center"/>
              <w:rPr>
                <w:rFonts w:ascii="Segoe UI" w:hAnsi="Segoe UI" w:cs="Segoe UI"/>
                <w:color w:val="000000"/>
                <w:sz w:val="20"/>
                <w:szCs w:val="20"/>
              </w:rPr>
            </w:pPr>
            <w:r w:rsidRPr="00E20295">
              <w:rPr>
                <w:rFonts w:ascii="Segoe UI" w:hAnsi="Segoe UI" w:cs="Segoe UI"/>
                <w:color w:val="000000"/>
                <w:sz w:val="20"/>
                <w:szCs w:val="20"/>
              </w:rPr>
              <w:t>R1.6</w:t>
            </w:r>
          </w:p>
        </w:tc>
        <w:tc>
          <w:tcPr>
            <w:tcW w:w="7001" w:type="dxa"/>
            <w:vMerge w:val="restart"/>
            <w:shd w:val="clear" w:color="auto" w:fill="auto"/>
            <w:vAlign w:val="center"/>
          </w:tcPr>
          <w:p w14:paraId="3406BBD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684ADE" w:rsidRPr="00E20295" w14:paraId="70E6D775" w14:textId="77777777" w:rsidTr="00E02D49">
        <w:tc>
          <w:tcPr>
            <w:tcW w:w="2093" w:type="dxa"/>
            <w:vMerge/>
            <w:shd w:val="clear" w:color="auto" w:fill="auto"/>
          </w:tcPr>
          <w:p w14:paraId="117F7C86" w14:textId="77777777" w:rsidR="00684ADE" w:rsidRPr="00E20295" w:rsidRDefault="00684ADE" w:rsidP="00684ADE">
            <w:pPr>
              <w:rPr>
                <w:rFonts w:ascii="Segoe UI" w:hAnsi="Segoe UI" w:cs="Segoe UI"/>
                <w:sz w:val="20"/>
                <w:szCs w:val="20"/>
              </w:rPr>
            </w:pPr>
          </w:p>
        </w:tc>
        <w:tc>
          <w:tcPr>
            <w:tcW w:w="4536" w:type="dxa"/>
            <w:shd w:val="clear" w:color="auto" w:fill="auto"/>
          </w:tcPr>
          <w:p w14:paraId="62D8DE6C"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w:t>
            </w:r>
          </w:p>
          <w:p w14:paraId="34D9ADFD" w14:textId="77777777" w:rsidR="00684ADE" w:rsidRPr="00E20295" w:rsidRDefault="00684ADE" w:rsidP="00684ADE">
            <w:pPr>
              <w:rPr>
                <w:rFonts w:ascii="Segoe UI" w:hAnsi="Segoe UI" w:cs="Segoe UI"/>
                <w:sz w:val="20"/>
                <w:szCs w:val="20"/>
              </w:rPr>
            </w:pPr>
          </w:p>
          <w:p w14:paraId="1DF48F7D"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 xml:space="preserve">If I were to raise a concern about my education and training, I’m confident it would be </w:t>
            </w:r>
            <w:r w:rsidR="00087A62" w:rsidRPr="00E20295">
              <w:rPr>
                <w:rFonts w:ascii="Segoe UI" w:hAnsi="Segoe UI" w:cs="Segoe UI"/>
                <w:sz w:val="20"/>
                <w:szCs w:val="20"/>
              </w:rPr>
              <w:t>a</w:t>
            </w:r>
            <w:r w:rsidRPr="00E20295">
              <w:rPr>
                <w:rFonts w:ascii="Segoe UI" w:hAnsi="Segoe UI" w:cs="Segoe UI"/>
                <w:sz w:val="20"/>
                <w:szCs w:val="20"/>
              </w:rPr>
              <w:t>ddressed</w:t>
            </w:r>
            <w:r w:rsidR="00087A62" w:rsidRPr="00E20295">
              <w:rPr>
                <w:rFonts w:ascii="Segoe UI" w:hAnsi="Segoe UI" w:cs="Segoe UI"/>
                <w:sz w:val="20"/>
                <w:szCs w:val="20"/>
              </w:rPr>
              <w:t>.</w:t>
            </w:r>
          </w:p>
        </w:tc>
        <w:tc>
          <w:tcPr>
            <w:tcW w:w="1984" w:type="dxa"/>
            <w:vMerge/>
            <w:shd w:val="clear" w:color="auto" w:fill="auto"/>
            <w:vAlign w:val="center"/>
          </w:tcPr>
          <w:p w14:paraId="4A317A50" w14:textId="77777777" w:rsidR="00684ADE" w:rsidRPr="00E20295" w:rsidRDefault="00684ADE" w:rsidP="00684ADE">
            <w:pPr>
              <w:rPr>
                <w:rFonts w:ascii="Segoe UI" w:hAnsi="Segoe UI" w:cs="Segoe UI"/>
                <w:color w:val="000000"/>
                <w:sz w:val="20"/>
                <w:szCs w:val="20"/>
              </w:rPr>
            </w:pPr>
          </w:p>
        </w:tc>
        <w:tc>
          <w:tcPr>
            <w:tcW w:w="7001" w:type="dxa"/>
            <w:vMerge/>
            <w:shd w:val="clear" w:color="auto" w:fill="auto"/>
            <w:vAlign w:val="center"/>
          </w:tcPr>
          <w:p w14:paraId="672E28F9" w14:textId="77777777" w:rsidR="00684ADE" w:rsidRPr="00E20295" w:rsidRDefault="00684ADE" w:rsidP="00684ADE">
            <w:pPr>
              <w:rPr>
                <w:rFonts w:ascii="Segoe UI" w:hAnsi="Segoe UI" w:cs="Segoe UI"/>
                <w:color w:val="000000"/>
                <w:sz w:val="20"/>
                <w:szCs w:val="20"/>
              </w:rPr>
            </w:pPr>
          </w:p>
        </w:tc>
      </w:tr>
      <w:tr w:rsidR="00684ADE" w:rsidRPr="00E20295" w14:paraId="25A671B8" w14:textId="77777777" w:rsidTr="00E02D49">
        <w:tc>
          <w:tcPr>
            <w:tcW w:w="2093" w:type="dxa"/>
            <w:vMerge/>
            <w:shd w:val="clear" w:color="auto" w:fill="auto"/>
          </w:tcPr>
          <w:p w14:paraId="62E49F22" w14:textId="77777777" w:rsidR="00684ADE" w:rsidRPr="00E20295" w:rsidRDefault="00684ADE" w:rsidP="00684ADE">
            <w:pPr>
              <w:rPr>
                <w:rFonts w:ascii="Segoe UI" w:hAnsi="Segoe UI" w:cs="Segoe UI"/>
                <w:sz w:val="20"/>
                <w:szCs w:val="20"/>
              </w:rPr>
            </w:pPr>
          </w:p>
        </w:tc>
        <w:tc>
          <w:tcPr>
            <w:tcW w:w="4536" w:type="dxa"/>
            <w:shd w:val="clear" w:color="auto" w:fill="auto"/>
          </w:tcPr>
          <w:p w14:paraId="77B9D076"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w:t>
            </w:r>
          </w:p>
          <w:p w14:paraId="2E7F3B66" w14:textId="77777777" w:rsidR="00684ADE" w:rsidRPr="00E20295" w:rsidRDefault="00684ADE" w:rsidP="00684ADE">
            <w:pPr>
              <w:rPr>
                <w:rFonts w:ascii="Segoe UI" w:hAnsi="Segoe UI" w:cs="Segoe UI"/>
                <w:sz w:val="20"/>
                <w:szCs w:val="20"/>
              </w:rPr>
            </w:pPr>
          </w:p>
          <w:p w14:paraId="62168DB2"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 am confident that I know how, or could find out how, to escalate such a concern if I felt it wasn’t being addressed</w:t>
            </w:r>
            <w:r w:rsidR="00087A62" w:rsidRPr="00E20295">
              <w:rPr>
                <w:rFonts w:ascii="Segoe UI" w:hAnsi="Segoe UI" w:cs="Segoe UI"/>
                <w:sz w:val="20"/>
                <w:szCs w:val="20"/>
              </w:rPr>
              <w:t>.</w:t>
            </w:r>
          </w:p>
        </w:tc>
        <w:tc>
          <w:tcPr>
            <w:tcW w:w="1984" w:type="dxa"/>
            <w:vMerge/>
            <w:shd w:val="clear" w:color="auto" w:fill="auto"/>
            <w:vAlign w:val="center"/>
          </w:tcPr>
          <w:p w14:paraId="1646D71C" w14:textId="77777777" w:rsidR="00684ADE" w:rsidRPr="00E20295" w:rsidRDefault="00684ADE" w:rsidP="00684ADE">
            <w:pPr>
              <w:rPr>
                <w:rFonts w:ascii="Segoe UI" w:hAnsi="Segoe UI" w:cs="Segoe UI"/>
                <w:color w:val="000000"/>
                <w:sz w:val="20"/>
                <w:szCs w:val="20"/>
              </w:rPr>
            </w:pPr>
          </w:p>
        </w:tc>
        <w:tc>
          <w:tcPr>
            <w:tcW w:w="7001" w:type="dxa"/>
            <w:vMerge/>
            <w:shd w:val="clear" w:color="auto" w:fill="auto"/>
            <w:vAlign w:val="center"/>
          </w:tcPr>
          <w:p w14:paraId="36B700CC" w14:textId="77777777" w:rsidR="00684ADE" w:rsidRPr="00E20295" w:rsidRDefault="00684ADE" w:rsidP="00684ADE">
            <w:pPr>
              <w:rPr>
                <w:rFonts w:ascii="Segoe UI" w:hAnsi="Segoe UI" w:cs="Segoe UI"/>
                <w:color w:val="000000"/>
                <w:sz w:val="20"/>
                <w:szCs w:val="20"/>
              </w:rPr>
            </w:pPr>
          </w:p>
        </w:tc>
      </w:tr>
      <w:tr w:rsidR="00684ADE" w:rsidRPr="00E20295" w14:paraId="37AC8F40" w14:textId="77777777" w:rsidTr="00E02D49">
        <w:tc>
          <w:tcPr>
            <w:tcW w:w="15614" w:type="dxa"/>
            <w:gridSpan w:val="4"/>
            <w:shd w:val="clear" w:color="auto" w:fill="4BACC6" w:themeFill="accent5"/>
          </w:tcPr>
          <w:p w14:paraId="7D6570FD"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 xml:space="preserve">Why is this score useful?                                                                                                                                                                                                                                                                                                                                                                                 The ability to be able to raise concerns about education is an important part of ensuring that a </w:t>
            </w:r>
            <w:proofErr w:type="gramStart"/>
            <w:r w:rsidRPr="00E20295">
              <w:rPr>
                <w:rFonts w:ascii="Segoe UI" w:hAnsi="Segoe UI" w:cs="Segoe UI"/>
                <w:color w:val="FFFFFF" w:themeColor="background1"/>
                <w:sz w:val="20"/>
                <w:szCs w:val="20"/>
              </w:rPr>
              <w:t>high quality</w:t>
            </w:r>
            <w:proofErr w:type="gramEnd"/>
            <w:r w:rsidRPr="00E20295">
              <w:rPr>
                <w:rFonts w:ascii="Segoe UI" w:hAnsi="Segoe UI" w:cs="Segoe UI"/>
                <w:color w:val="FFFFFF" w:themeColor="background1"/>
                <w:sz w:val="20"/>
                <w:szCs w:val="20"/>
              </w:rPr>
              <w:t xml:space="preserve"> training environment is developed and maintained. A low score for this indicator could show a negative culture in a particular trust, department or specialty surrounding reporting and dealing with concerns.</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72004F1B"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669AF4E6" w14:textId="77777777" w:rsidTr="00E02D49">
        <w:tc>
          <w:tcPr>
            <w:tcW w:w="2093" w:type="dxa"/>
            <w:shd w:val="clear" w:color="auto" w:fill="4BACC6" w:themeFill="accent5"/>
          </w:tcPr>
          <w:p w14:paraId="10E7BC3E"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252D4CB3"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55E42F0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2DEC8AF0"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2D069F26" w14:textId="77777777" w:rsidTr="00E02D49">
        <w:tc>
          <w:tcPr>
            <w:tcW w:w="2093" w:type="dxa"/>
            <w:vMerge w:val="restart"/>
            <w:shd w:val="clear" w:color="auto" w:fill="auto"/>
          </w:tcPr>
          <w:p w14:paraId="61B201FB"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Educational supervision</w:t>
            </w:r>
          </w:p>
        </w:tc>
        <w:tc>
          <w:tcPr>
            <w:tcW w:w="4536" w:type="dxa"/>
            <w:vMerge w:val="restart"/>
            <w:shd w:val="clear" w:color="auto" w:fill="auto"/>
          </w:tcPr>
          <w:p w14:paraId="0502DFA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In your current post, do you have a training/learning agreement with your educational supervisor which sets out your respective responsibilities?</w:t>
            </w:r>
          </w:p>
        </w:tc>
        <w:tc>
          <w:tcPr>
            <w:tcW w:w="1984" w:type="dxa"/>
            <w:shd w:val="clear" w:color="auto" w:fill="auto"/>
          </w:tcPr>
          <w:p w14:paraId="5A4A47C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R1.9</w:t>
            </w:r>
          </w:p>
        </w:tc>
        <w:tc>
          <w:tcPr>
            <w:tcW w:w="7001" w:type="dxa"/>
            <w:shd w:val="clear" w:color="auto" w:fill="auto"/>
          </w:tcPr>
          <w:p w14:paraId="6EB190A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684ADE" w:rsidRPr="00E20295" w14:paraId="0B39FA04" w14:textId="77777777" w:rsidTr="00E02D49">
        <w:tc>
          <w:tcPr>
            <w:tcW w:w="2093" w:type="dxa"/>
            <w:vMerge/>
            <w:shd w:val="clear" w:color="auto" w:fill="auto"/>
          </w:tcPr>
          <w:p w14:paraId="721437DD"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CB008EF" w14:textId="77777777" w:rsidR="00684ADE" w:rsidRPr="00E20295" w:rsidRDefault="00684ADE" w:rsidP="00684ADE">
            <w:pPr>
              <w:rPr>
                <w:rFonts w:ascii="Segoe UI" w:hAnsi="Segoe UI" w:cs="Segoe UI"/>
                <w:sz w:val="20"/>
                <w:szCs w:val="20"/>
              </w:rPr>
            </w:pPr>
          </w:p>
        </w:tc>
        <w:tc>
          <w:tcPr>
            <w:tcW w:w="1984" w:type="dxa"/>
            <w:shd w:val="clear" w:color="auto" w:fill="auto"/>
          </w:tcPr>
          <w:p w14:paraId="58535ED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R1.10</w:t>
            </w:r>
          </w:p>
        </w:tc>
        <w:tc>
          <w:tcPr>
            <w:tcW w:w="7001" w:type="dxa"/>
            <w:shd w:val="clear" w:color="auto" w:fill="auto"/>
          </w:tcPr>
          <w:p w14:paraId="11692EE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0BAE3C91" w14:textId="77777777" w:rsidTr="00E02D49">
        <w:tc>
          <w:tcPr>
            <w:tcW w:w="2093" w:type="dxa"/>
            <w:vMerge/>
            <w:shd w:val="clear" w:color="auto" w:fill="auto"/>
          </w:tcPr>
          <w:p w14:paraId="4A391C9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C0B4625" w14:textId="77777777" w:rsidR="00684ADE" w:rsidRPr="00E20295" w:rsidRDefault="00684ADE" w:rsidP="00684ADE">
            <w:pPr>
              <w:rPr>
                <w:rFonts w:ascii="Segoe UI" w:hAnsi="Segoe UI" w:cs="Segoe UI"/>
                <w:sz w:val="20"/>
                <w:szCs w:val="20"/>
              </w:rPr>
            </w:pPr>
          </w:p>
        </w:tc>
        <w:tc>
          <w:tcPr>
            <w:tcW w:w="1984" w:type="dxa"/>
            <w:shd w:val="clear" w:color="auto" w:fill="auto"/>
          </w:tcPr>
          <w:p w14:paraId="278EB92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R1.12(d)</w:t>
            </w:r>
          </w:p>
        </w:tc>
        <w:tc>
          <w:tcPr>
            <w:tcW w:w="7001" w:type="dxa"/>
            <w:shd w:val="clear" w:color="auto" w:fill="auto"/>
          </w:tcPr>
          <w:p w14:paraId="29610FF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d. give doctors in training access to educational supervisors</w:t>
            </w:r>
          </w:p>
        </w:tc>
      </w:tr>
      <w:tr w:rsidR="00684ADE" w:rsidRPr="00E20295" w14:paraId="037BFC27" w14:textId="77777777" w:rsidTr="00E02D49">
        <w:tc>
          <w:tcPr>
            <w:tcW w:w="2093" w:type="dxa"/>
            <w:vMerge/>
            <w:shd w:val="clear" w:color="auto" w:fill="auto"/>
          </w:tcPr>
          <w:p w14:paraId="3656453E"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6AB28B4" w14:textId="77777777" w:rsidR="00684ADE" w:rsidRPr="00E20295" w:rsidRDefault="00684ADE" w:rsidP="00684ADE">
            <w:pPr>
              <w:rPr>
                <w:rFonts w:ascii="Segoe UI" w:hAnsi="Segoe UI" w:cs="Segoe UI"/>
                <w:sz w:val="20"/>
                <w:szCs w:val="20"/>
              </w:rPr>
            </w:pPr>
          </w:p>
        </w:tc>
        <w:tc>
          <w:tcPr>
            <w:tcW w:w="1984" w:type="dxa"/>
            <w:shd w:val="clear" w:color="auto" w:fill="auto"/>
          </w:tcPr>
          <w:p w14:paraId="0F45385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6D8E345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7662CF51" w14:textId="77777777" w:rsidTr="00E02D49">
        <w:tc>
          <w:tcPr>
            <w:tcW w:w="2093" w:type="dxa"/>
            <w:vMerge/>
            <w:shd w:val="clear" w:color="auto" w:fill="auto"/>
          </w:tcPr>
          <w:p w14:paraId="46851D5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BC35CC8" w14:textId="77777777" w:rsidR="00684ADE" w:rsidRPr="00E20295" w:rsidRDefault="00684ADE" w:rsidP="00684ADE">
            <w:pPr>
              <w:rPr>
                <w:rFonts w:ascii="Segoe UI" w:hAnsi="Segoe UI" w:cs="Segoe UI"/>
                <w:sz w:val="20"/>
                <w:szCs w:val="20"/>
              </w:rPr>
            </w:pPr>
          </w:p>
        </w:tc>
        <w:tc>
          <w:tcPr>
            <w:tcW w:w="1984" w:type="dxa"/>
            <w:shd w:val="clear" w:color="auto" w:fill="auto"/>
          </w:tcPr>
          <w:p w14:paraId="10CB5E1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R2.11</w:t>
            </w:r>
          </w:p>
        </w:tc>
        <w:tc>
          <w:tcPr>
            <w:tcW w:w="7001" w:type="dxa"/>
            <w:shd w:val="clear" w:color="auto" w:fill="auto"/>
          </w:tcPr>
          <w:p w14:paraId="64E6694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hAnsi="Segoe UI" w:cs="Segoe UI"/>
                <w:color w:val="000000"/>
                <w:sz w:val="20"/>
                <w:szCs w:val="20"/>
              </w:rPr>
              <w:t>takes</w:t>
            </w:r>
            <w:proofErr w:type="gramEnd"/>
            <w:r w:rsidRPr="00E20295">
              <w:rPr>
                <w:rFonts w:ascii="Segoe UI" w:hAnsi="Segoe UI" w:cs="Segoe UI"/>
                <w:color w:val="000000"/>
                <w:sz w:val="20"/>
                <w:szCs w:val="20"/>
              </w:rPr>
              <w:t xml:space="preserve"> place in a safe environment and culture.</w:t>
            </w:r>
          </w:p>
        </w:tc>
      </w:tr>
      <w:tr w:rsidR="00684ADE" w:rsidRPr="00E20295" w14:paraId="439D9CBB" w14:textId="77777777" w:rsidTr="00E02D49">
        <w:tc>
          <w:tcPr>
            <w:tcW w:w="2093" w:type="dxa"/>
            <w:vMerge/>
            <w:shd w:val="clear" w:color="auto" w:fill="auto"/>
          </w:tcPr>
          <w:p w14:paraId="47B84B8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436C361" w14:textId="77777777" w:rsidR="00684ADE" w:rsidRPr="00E20295" w:rsidRDefault="00684ADE" w:rsidP="00684ADE">
            <w:pPr>
              <w:rPr>
                <w:rFonts w:ascii="Segoe UI" w:hAnsi="Segoe UI" w:cs="Segoe UI"/>
                <w:sz w:val="20"/>
                <w:szCs w:val="20"/>
              </w:rPr>
            </w:pPr>
          </w:p>
        </w:tc>
        <w:tc>
          <w:tcPr>
            <w:tcW w:w="1984" w:type="dxa"/>
            <w:shd w:val="clear" w:color="auto" w:fill="auto"/>
          </w:tcPr>
          <w:p w14:paraId="43F216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R2.15</w:t>
            </w:r>
          </w:p>
        </w:tc>
        <w:tc>
          <w:tcPr>
            <w:tcW w:w="7001" w:type="dxa"/>
            <w:shd w:val="clear" w:color="auto" w:fill="auto"/>
          </w:tcPr>
          <w:p w14:paraId="394FC0A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w:t>
            </w:r>
            <w:r w:rsidRPr="00E20295">
              <w:rPr>
                <w:rFonts w:ascii="Segoe UI" w:hAnsi="Segoe UI" w:cs="Segoe UI"/>
                <w:color w:val="000000"/>
                <w:sz w:val="20"/>
                <w:szCs w:val="20"/>
              </w:rPr>
              <w:lastRenderedPageBreak/>
              <w:t>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684ADE" w:rsidRPr="00E20295" w14:paraId="0E85E8BB" w14:textId="77777777" w:rsidTr="00E02D49">
        <w:tc>
          <w:tcPr>
            <w:tcW w:w="2093" w:type="dxa"/>
            <w:vMerge/>
            <w:shd w:val="clear" w:color="auto" w:fill="auto"/>
          </w:tcPr>
          <w:p w14:paraId="10928D46"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1427A03" w14:textId="77777777" w:rsidR="00684ADE" w:rsidRPr="00E20295" w:rsidRDefault="00684ADE" w:rsidP="00684ADE">
            <w:pPr>
              <w:rPr>
                <w:rFonts w:ascii="Segoe UI" w:hAnsi="Segoe UI" w:cs="Segoe UI"/>
                <w:sz w:val="20"/>
                <w:szCs w:val="20"/>
              </w:rPr>
            </w:pPr>
          </w:p>
        </w:tc>
        <w:tc>
          <w:tcPr>
            <w:tcW w:w="1984" w:type="dxa"/>
            <w:shd w:val="clear" w:color="auto" w:fill="auto"/>
          </w:tcPr>
          <w:p w14:paraId="4E4FBF2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R3.13</w:t>
            </w:r>
          </w:p>
        </w:tc>
        <w:tc>
          <w:tcPr>
            <w:tcW w:w="7001" w:type="dxa"/>
            <w:shd w:val="clear" w:color="auto" w:fill="auto"/>
          </w:tcPr>
          <w:p w14:paraId="6464EA8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receive regular, constructive and meaningful feedback on their performance, development and progress at appropriate points in their medical course or training </w:t>
            </w:r>
            <w:proofErr w:type="gramStart"/>
            <w:r w:rsidRPr="00E20295">
              <w:rPr>
                <w:rFonts w:ascii="Segoe UI" w:hAnsi="Segoe UI" w:cs="Segoe UI"/>
                <w:color w:val="000000"/>
                <w:sz w:val="20"/>
                <w:szCs w:val="20"/>
              </w:rPr>
              <w:t>programme, and</w:t>
            </w:r>
            <w:proofErr w:type="gramEnd"/>
            <w:r w:rsidRPr="00E20295">
              <w:rPr>
                <w:rFonts w:ascii="Segoe UI" w:hAnsi="Segoe UI" w:cs="Segoe UI"/>
                <w:color w:val="000000"/>
                <w:sz w:val="20"/>
                <w:szCs w:val="20"/>
              </w:rPr>
              <w:t xml:space="preserve"> be encouraged to act on it. Feedback should come from educators, other doctors, health and social care professionals and, where possible, patients, families and carers.</w:t>
            </w:r>
          </w:p>
        </w:tc>
      </w:tr>
      <w:tr w:rsidR="00684ADE" w:rsidRPr="00E20295" w14:paraId="01D81DDE" w14:textId="77777777" w:rsidTr="00E02D49">
        <w:tc>
          <w:tcPr>
            <w:tcW w:w="2093" w:type="dxa"/>
            <w:vMerge/>
            <w:shd w:val="clear" w:color="auto" w:fill="auto"/>
          </w:tcPr>
          <w:p w14:paraId="423DFD7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F3091AB" w14:textId="77777777" w:rsidR="00684ADE" w:rsidRPr="00E20295" w:rsidRDefault="00684ADE" w:rsidP="00684ADE">
            <w:pPr>
              <w:rPr>
                <w:rFonts w:ascii="Segoe UI" w:hAnsi="Segoe UI" w:cs="Segoe UI"/>
                <w:sz w:val="20"/>
                <w:szCs w:val="20"/>
              </w:rPr>
            </w:pPr>
          </w:p>
        </w:tc>
        <w:tc>
          <w:tcPr>
            <w:tcW w:w="1984" w:type="dxa"/>
            <w:shd w:val="clear" w:color="auto" w:fill="auto"/>
          </w:tcPr>
          <w:p w14:paraId="6551411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R3.14</w:t>
            </w:r>
          </w:p>
        </w:tc>
        <w:tc>
          <w:tcPr>
            <w:tcW w:w="7001" w:type="dxa"/>
            <w:shd w:val="clear" w:color="auto" w:fill="auto"/>
          </w:tcPr>
          <w:p w14:paraId="793BAFE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whose progress, performance, health or conduct gives rise to concerns must be supported where reasonable to overcome these concerns and, if needed, given advice on alternative career options.</w:t>
            </w:r>
          </w:p>
        </w:tc>
      </w:tr>
      <w:tr w:rsidR="00684ADE" w:rsidRPr="00E20295" w14:paraId="35AFB2EC" w14:textId="77777777" w:rsidTr="00E02D49">
        <w:tc>
          <w:tcPr>
            <w:tcW w:w="2093" w:type="dxa"/>
            <w:vMerge/>
            <w:shd w:val="clear" w:color="auto" w:fill="auto"/>
          </w:tcPr>
          <w:p w14:paraId="5AFE855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14D730E" w14:textId="77777777" w:rsidR="00684ADE" w:rsidRPr="00E20295" w:rsidRDefault="00684ADE" w:rsidP="00684ADE">
            <w:pPr>
              <w:rPr>
                <w:rFonts w:ascii="Segoe UI" w:hAnsi="Segoe UI" w:cs="Segoe UI"/>
                <w:sz w:val="20"/>
                <w:szCs w:val="20"/>
              </w:rPr>
            </w:pPr>
          </w:p>
        </w:tc>
        <w:tc>
          <w:tcPr>
            <w:tcW w:w="1984" w:type="dxa"/>
            <w:shd w:val="clear" w:color="auto" w:fill="auto"/>
          </w:tcPr>
          <w:p w14:paraId="4343CFE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R5.9(f)</w:t>
            </w:r>
          </w:p>
        </w:tc>
        <w:tc>
          <w:tcPr>
            <w:tcW w:w="7001" w:type="dxa"/>
            <w:shd w:val="clear" w:color="auto" w:fill="auto"/>
          </w:tcPr>
          <w:p w14:paraId="1B8AC4E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f. regular, useful meetings with their clinical and educational supervisors</w:t>
            </w:r>
          </w:p>
        </w:tc>
      </w:tr>
      <w:tr w:rsidR="00684ADE" w:rsidRPr="00E20295" w14:paraId="194F7B52" w14:textId="77777777" w:rsidTr="00E02D49">
        <w:tc>
          <w:tcPr>
            <w:tcW w:w="2093" w:type="dxa"/>
            <w:vMerge/>
            <w:shd w:val="clear" w:color="auto" w:fill="auto"/>
          </w:tcPr>
          <w:p w14:paraId="306FD0A4"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4CA3F34D"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If I had any concerns in this post (personal or educational) I would know who to approach to talk to in confidence.</w:t>
            </w:r>
          </w:p>
        </w:tc>
        <w:tc>
          <w:tcPr>
            <w:tcW w:w="1984" w:type="dxa"/>
            <w:shd w:val="clear" w:color="auto" w:fill="auto"/>
          </w:tcPr>
          <w:p w14:paraId="48B9B50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R1.9</w:t>
            </w:r>
          </w:p>
        </w:tc>
        <w:tc>
          <w:tcPr>
            <w:tcW w:w="7001" w:type="dxa"/>
            <w:shd w:val="clear" w:color="auto" w:fill="auto"/>
          </w:tcPr>
          <w:p w14:paraId="1761ADA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684ADE" w:rsidRPr="00E20295" w14:paraId="353AFDC1" w14:textId="77777777" w:rsidTr="00E02D49">
        <w:tc>
          <w:tcPr>
            <w:tcW w:w="2093" w:type="dxa"/>
            <w:vMerge/>
            <w:shd w:val="clear" w:color="auto" w:fill="auto"/>
          </w:tcPr>
          <w:p w14:paraId="193AAD3E"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B14DCB1" w14:textId="77777777" w:rsidR="00684ADE" w:rsidRPr="00E20295" w:rsidRDefault="00684ADE" w:rsidP="00684ADE">
            <w:pPr>
              <w:rPr>
                <w:rFonts w:ascii="Segoe UI" w:hAnsi="Segoe UI" w:cs="Segoe UI"/>
                <w:sz w:val="20"/>
                <w:szCs w:val="20"/>
              </w:rPr>
            </w:pPr>
          </w:p>
        </w:tc>
        <w:tc>
          <w:tcPr>
            <w:tcW w:w="1984" w:type="dxa"/>
            <w:shd w:val="clear" w:color="auto" w:fill="auto"/>
          </w:tcPr>
          <w:p w14:paraId="6A6362D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R1.10</w:t>
            </w:r>
          </w:p>
        </w:tc>
        <w:tc>
          <w:tcPr>
            <w:tcW w:w="7001" w:type="dxa"/>
            <w:shd w:val="clear" w:color="auto" w:fill="auto"/>
          </w:tcPr>
          <w:p w14:paraId="01D3CBB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50CFE2B1" w14:textId="77777777" w:rsidTr="00E02D49">
        <w:tc>
          <w:tcPr>
            <w:tcW w:w="2093" w:type="dxa"/>
            <w:vMerge/>
            <w:shd w:val="clear" w:color="auto" w:fill="auto"/>
          </w:tcPr>
          <w:p w14:paraId="3325998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47F944D" w14:textId="77777777" w:rsidR="00684ADE" w:rsidRPr="00E20295" w:rsidRDefault="00684ADE" w:rsidP="00684ADE">
            <w:pPr>
              <w:rPr>
                <w:rFonts w:ascii="Segoe UI" w:hAnsi="Segoe UI" w:cs="Segoe UI"/>
                <w:sz w:val="20"/>
                <w:szCs w:val="20"/>
              </w:rPr>
            </w:pPr>
          </w:p>
        </w:tc>
        <w:tc>
          <w:tcPr>
            <w:tcW w:w="1984" w:type="dxa"/>
            <w:shd w:val="clear" w:color="auto" w:fill="auto"/>
          </w:tcPr>
          <w:p w14:paraId="6D693A0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R1.12(d)</w:t>
            </w:r>
          </w:p>
        </w:tc>
        <w:tc>
          <w:tcPr>
            <w:tcW w:w="7001" w:type="dxa"/>
            <w:shd w:val="clear" w:color="auto" w:fill="auto"/>
          </w:tcPr>
          <w:p w14:paraId="78E3A8C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d. give doctors in training access to educational supervisors</w:t>
            </w:r>
          </w:p>
        </w:tc>
      </w:tr>
      <w:tr w:rsidR="00684ADE" w:rsidRPr="00E20295" w14:paraId="0DC1E036" w14:textId="77777777" w:rsidTr="00E02D49">
        <w:tc>
          <w:tcPr>
            <w:tcW w:w="2093" w:type="dxa"/>
            <w:vMerge/>
            <w:shd w:val="clear" w:color="auto" w:fill="auto"/>
          </w:tcPr>
          <w:p w14:paraId="523883E1"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D2837F0" w14:textId="77777777" w:rsidR="00684ADE" w:rsidRPr="00E20295" w:rsidRDefault="00684ADE" w:rsidP="00684ADE">
            <w:pPr>
              <w:rPr>
                <w:rFonts w:ascii="Segoe UI" w:hAnsi="Segoe UI" w:cs="Segoe UI"/>
                <w:sz w:val="20"/>
                <w:szCs w:val="20"/>
              </w:rPr>
            </w:pPr>
          </w:p>
        </w:tc>
        <w:tc>
          <w:tcPr>
            <w:tcW w:w="1984" w:type="dxa"/>
            <w:shd w:val="clear" w:color="auto" w:fill="auto"/>
          </w:tcPr>
          <w:p w14:paraId="6AF6CCE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192078A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012DB3E0" w14:textId="77777777" w:rsidTr="00E02D49">
        <w:tc>
          <w:tcPr>
            <w:tcW w:w="2093" w:type="dxa"/>
            <w:vMerge/>
            <w:shd w:val="clear" w:color="auto" w:fill="auto"/>
          </w:tcPr>
          <w:p w14:paraId="61C331E9"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85E9DA0" w14:textId="77777777" w:rsidR="00684ADE" w:rsidRPr="00E20295" w:rsidRDefault="00684ADE" w:rsidP="00684ADE">
            <w:pPr>
              <w:rPr>
                <w:rFonts w:ascii="Segoe UI" w:hAnsi="Segoe UI" w:cs="Segoe UI"/>
                <w:sz w:val="20"/>
                <w:szCs w:val="20"/>
              </w:rPr>
            </w:pPr>
          </w:p>
        </w:tc>
        <w:tc>
          <w:tcPr>
            <w:tcW w:w="1984" w:type="dxa"/>
            <w:shd w:val="clear" w:color="auto" w:fill="auto"/>
          </w:tcPr>
          <w:p w14:paraId="00D1BEC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R2.11</w:t>
            </w:r>
          </w:p>
        </w:tc>
        <w:tc>
          <w:tcPr>
            <w:tcW w:w="7001" w:type="dxa"/>
            <w:shd w:val="clear" w:color="auto" w:fill="auto"/>
          </w:tcPr>
          <w:p w14:paraId="0990558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hAnsi="Segoe UI" w:cs="Segoe UI"/>
                <w:color w:val="000000"/>
                <w:sz w:val="20"/>
                <w:szCs w:val="20"/>
              </w:rPr>
              <w:t>takes</w:t>
            </w:r>
            <w:proofErr w:type="gramEnd"/>
            <w:r w:rsidRPr="00E20295">
              <w:rPr>
                <w:rFonts w:ascii="Segoe UI" w:hAnsi="Segoe UI" w:cs="Segoe UI"/>
                <w:color w:val="000000"/>
                <w:sz w:val="20"/>
                <w:szCs w:val="20"/>
              </w:rPr>
              <w:t xml:space="preserve"> place in a safe environment and culture.</w:t>
            </w:r>
          </w:p>
        </w:tc>
      </w:tr>
      <w:tr w:rsidR="00684ADE" w:rsidRPr="00E20295" w14:paraId="27D3F004" w14:textId="77777777" w:rsidTr="00E02D49">
        <w:tc>
          <w:tcPr>
            <w:tcW w:w="2093" w:type="dxa"/>
            <w:vMerge/>
            <w:shd w:val="clear" w:color="auto" w:fill="auto"/>
          </w:tcPr>
          <w:p w14:paraId="515A4E36"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07747CC" w14:textId="77777777" w:rsidR="00684ADE" w:rsidRPr="00E20295" w:rsidRDefault="00684ADE" w:rsidP="00684ADE">
            <w:pPr>
              <w:rPr>
                <w:rFonts w:ascii="Segoe UI" w:hAnsi="Segoe UI" w:cs="Segoe UI"/>
                <w:sz w:val="20"/>
                <w:szCs w:val="20"/>
              </w:rPr>
            </w:pPr>
          </w:p>
        </w:tc>
        <w:tc>
          <w:tcPr>
            <w:tcW w:w="1984" w:type="dxa"/>
            <w:shd w:val="clear" w:color="auto" w:fill="auto"/>
          </w:tcPr>
          <w:p w14:paraId="4B0A201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R2.15</w:t>
            </w:r>
          </w:p>
        </w:tc>
        <w:tc>
          <w:tcPr>
            <w:tcW w:w="7001" w:type="dxa"/>
            <w:shd w:val="clear" w:color="auto" w:fill="auto"/>
          </w:tcPr>
          <w:p w14:paraId="5E7E216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w:t>
            </w:r>
            <w:r w:rsidRPr="00E20295">
              <w:rPr>
                <w:rFonts w:ascii="Segoe UI" w:hAnsi="Segoe UI" w:cs="Segoe UI"/>
                <w:color w:val="000000"/>
                <w:sz w:val="20"/>
                <w:szCs w:val="20"/>
              </w:rPr>
              <w:lastRenderedPageBreak/>
              <w:t>form a summative judgement about progression at the end of the placement or a series of placements.3</w:t>
            </w:r>
          </w:p>
        </w:tc>
      </w:tr>
      <w:tr w:rsidR="00684ADE" w:rsidRPr="00E20295" w14:paraId="1F8EA6CC" w14:textId="77777777" w:rsidTr="00E02D49">
        <w:tc>
          <w:tcPr>
            <w:tcW w:w="2093" w:type="dxa"/>
            <w:vMerge/>
            <w:shd w:val="clear" w:color="auto" w:fill="auto"/>
          </w:tcPr>
          <w:p w14:paraId="08AB988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A06588B" w14:textId="77777777" w:rsidR="00684ADE" w:rsidRPr="00E20295" w:rsidRDefault="00684ADE" w:rsidP="00684ADE">
            <w:pPr>
              <w:rPr>
                <w:rFonts w:ascii="Segoe UI" w:hAnsi="Segoe UI" w:cs="Segoe UI"/>
                <w:sz w:val="20"/>
                <w:szCs w:val="20"/>
              </w:rPr>
            </w:pPr>
          </w:p>
        </w:tc>
        <w:tc>
          <w:tcPr>
            <w:tcW w:w="1984" w:type="dxa"/>
            <w:shd w:val="clear" w:color="auto" w:fill="auto"/>
          </w:tcPr>
          <w:p w14:paraId="207F918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R3.13</w:t>
            </w:r>
          </w:p>
        </w:tc>
        <w:tc>
          <w:tcPr>
            <w:tcW w:w="7001" w:type="dxa"/>
            <w:shd w:val="clear" w:color="auto" w:fill="auto"/>
          </w:tcPr>
          <w:p w14:paraId="58FDE6D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receive regular, constructive and meaningful feedback on their performance, development and progress at appropriate points in their medical course or training </w:t>
            </w:r>
            <w:proofErr w:type="gramStart"/>
            <w:r w:rsidRPr="00E20295">
              <w:rPr>
                <w:rFonts w:ascii="Segoe UI" w:hAnsi="Segoe UI" w:cs="Segoe UI"/>
                <w:color w:val="000000"/>
                <w:sz w:val="20"/>
                <w:szCs w:val="20"/>
              </w:rPr>
              <w:t>programme, and</w:t>
            </w:r>
            <w:proofErr w:type="gramEnd"/>
            <w:r w:rsidRPr="00E20295">
              <w:rPr>
                <w:rFonts w:ascii="Segoe UI" w:hAnsi="Segoe UI" w:cs="Segoe UI"/>
                <w:color w:val="000000"/>
                <w:sz w:val="20"/>
                <w:szCs w:val="20"/>
              </w:rPr>
              <w:t xml:space="preserve"> be encouraged to act on it. Feedback should come from educators, other doctors, health and social care professionals and, where possible, patients, families and carers.</w:t>
            </w:r>
          </w:p>
        </w:tc>
      </w:tr>
      <w:tr w:rsidR="00684ADE" w:rsidRPr="00E20295" w14:paraId="56B793E9" w14:textId="77777777" w:rsidTr="00E02D49">
        <w:tc>
          <w:tcPr>
            <w:tcW w:w="2093" w:type="dxa"/>
            <w:vMerge/>
            <w:shd w:val="clear" w:color="auto" w:fill="auto"/>
          </w:tcPr>
          <w:p w14:paraId="3EA192E9"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78DD454" w14:textId="77777777" w:rsidR="00684ADE" w:rsidRPr="00E20295" w:rsidRDefault="00684ADE" w:rsidP="00684ADE">
            <w:pPr>
              <w:rPr>
                <w:rFonts w:ascii="Segoe UI" w:hAnsi="Segoe UI" w:cs="Segoe UI"/>
                <w:sz w:val="20"/>
                <w:szCs w:val="20"/>
              </w:rPr>
            </w:pPr>
          </w:p>
        </w:tc>
        <w:tc>
          <w:tcPr>
            <w:tcW w:w="1984" w:type="dxa"/>
            <w:shd w:val="clear" w:color="auto" w:fill="auto"/>
          </w:tcPr>
          <w:p w14:paraId="771772A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R3.14</w:t>
            </w:r>
          </w:p>
        </w:tc>
        <w:tc>
          <w:tcPr>
            <w:tcW w:w="7001" w:type="dxa"/>
            <w:shd w:val="clear" w:color="auto" w:fill="auto"/>
          </w:tcPr>
          <w:p w14:paraId="59957BB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whose progress, performance, health or conduct gives rise to concerns must be supported where reasonable to overcome these concerns and, if needed, given advice on alternative career options.</w:t>
            </w:r>
          </w:p>
        </w:tc>
      </w:tr>
      <w:tr w:rsidR="00684ADE" w:rsidRPr="00E20295" w14:paraId="2642878C" w14:textId="77777777" w:rsidTr="00E02D49">
        <w:tc>
          <w:tcPr>
            <w:tcW w:w="2093" w:type="dxa"/>
            <w:vMerge/>
            <w:shd w:val="clear" w:color="auto" w:fill="auto"/>
          </w:tcPr>
          <w:p w14:paraId="5BB24495"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0FDFA65" w14:textId="77777777" w:rsidR="00684ADE" w:rsidRPr="00E20295" w:rsidRDefault="00684ADE" w:rsidP="00684ADE">
            <w:pPr>
              <w:rPr>
                <w:rFonts w:ascii="Segoe UI" w:hAnsi="Segoe UI" w:cs="Segoe UI"/>
                <w:sz w:val="20"/>
                <w:szCs w:val="20"/>
              </w:rPr>
            </w:pPr>
          </w:p>
        </w:tc>
        <w:tc>
          <w:tcPr>
            <w:tcW w:w="1984" w:type="dxa"/>
            <w:shd w:val="clear" w:color="auto" w:fill="auto"/>
          </w:tcPr>
          <w:p w14:paraId="0A7BCE9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R3.16</w:t>
            </w:r>
          </w:p>
        </w:tc>
        <w:tc>
          <w:tcPr>
            <w:tcW w:w="7001" w:type="dxa"/>
            <w:shd w:val="clear" w:color="auto" w:fill="auto"/>
          </w:tcPr>
          <w:p w14:paraId="4AB1E8F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684ADE" w:rsidRPr="00E20295" w14:paraId="41E3C37C" w14:textId="77777777" w:rsidTr="00E02D49">
        <w:tc>
          <w:tcPr>
            <w:tcW w:w="2093" w:type="dxa"/>
            <w:vMerge/>
            <w:shd w:val="clear" w:color="auto" w:fill="auto"/>
          </w:tcPr>
          <w:p w14:paraId="6156D475"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B217B19" w14:textId="77777777" w:rsidR="00684ADE" w:rsidRPr="00E20295" w:rsidRDefault="00684ADE" w:rsidP="00684ADE">
            <w:pPr>
              <w:rPr>
                <w:rFonts w:ascii="Segoe UI" w:hAnsi="Segoe UI" w:cs="Segoe UI"/>
                <w:sz w:val="20"/>
                <w:szCs w:val="20"/>
              </w:rPr>
            </w:pPr>
          </w:p>
        </w:tc>
        <w:tc>
          <w:tcPr>
            <w:tcW w:w="1984" w:type="dxa"/>
            <w:shd w:val="clear" w:color="auto" w:fill="auto"/>
          </w:tcPr>
          <w:p w14:paraId="2E7C4BD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R5.9(f)</w:t>
            </w:r>
          </w:p>
        </w:tc>
        <w:tc>
          <w:tcPr>
            <w:tcW w:w="7001" w:type="dxa"/>
            <w:shd w:val="clear" w:color="auto" w:fill="auto"/>
          </w:tcPr>
          <w:p w14:paraId="717573A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f. regular, useful meetings with their clinical and educational supervisors</w:t>
            </w:r>
          </w:p>
        </w:tc>
      </w:tr>
      <w:tr w:rsidR="00684ADE" w:rsidRPr="00E20295" w14:paraId="0C23EAA4" w14:textId="77777777" w:rsidTr="00E02D49">
        <w:tc>
          <w:tcPr>
            <w:tcW w:w="2093" w:type="dxa"/>
            <w:vMerge/>
            <w:shd w:val="clear" w:color="auto" w:fill="auto"/>
          </w:tcPr>
          <w:p w14:paraId="59CF4DD4"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00E9996F"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My educational supervisor is easily accessible should I need to contact them.</w:t>
            </w:r>
          </w:p>
        </w:tc>
        <w:tc>
          <w:tcPr>
            <w:tcW w:w="1984" w:type="dxa"/>
            <w:shd w:val="clear" w:color="auto" w:fill="auto"/>
          </w:tcPr>
          <w:p w14:paraId="1CAFDB8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R1.9</w:t>
            </w:r>
          </w:p>
        </w:tc>
        <w:tc>
          <w:tcPr>
            <w:tcW w:w="7001" w:type="dxa"/>
            <w:shd w:val="clear" w:color="auto" w:fill="auto"/>
          </w:tcPr>
          <w:p w14:paraId="2185268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684ADE" w:rsidRPr="00E20295" w14:paraId="094A39FF" w14:textId="77777777" w:rsidTr="00E02D49">
        <w:tc>
          <w:tcPr>
            <w:tcW w:w="2093" w:type="dxa"/>
            <w:vMerge/>
            <w:shd w:val="clear" w:color="auto" w:fill="auto"/>
          </w:tcPr>
          <w:p w14:paraId="58ED4C63"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2985A01" w14:textId="77777777" w:rsidR="00684ADE" w:rsidRPr="00E20295" w:rsidRDefault="00684ADE" w:rsidP="00684ADE">
            <w:pPr>
              <w:rPr>
                <w:rFonts w:ascii="Segoe UI" w:hAnsi="Segoe UI" w:cs="Segoe UI"/>
                <w:sz w:val="20"/>
                <w:szCs w:val="20"/>
              </w:rPr>
            </w:pPr>
          </w:p>
        </w:tc>
        <w:tc>
          <w:tcPr>
            <w:tcW w:w="1984" w:type="dxa"/>
            <w:shd w:val="clear" w:color="auto" w:fill="auto"/>
          </w:tcPr>
          <w:p w14:paraId="49C1A70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R1.10</w:t>
            </w:r>
          </w:p>
        </w:tc>
        <w:tc>
          <w:tcPr>
            <w:tcW w:w="7001" w:type="dxa"/>
            <w:shd w:val="clear" w:color="auto" w:fill="auto"/>
          </w:tcPr>
          <w:p w14:paraId="2531F9D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473F05E9" w14:textId="77777777" w:rsidTr="00E02D49">
        <w:tc>
          <w:tcPr>
            <w:tcW w:w="2093" w:type="dxa"/>
            <w:vMerge/>
            <w:shd w:val="clear" w:color="auto" w:fill="auto"/>
          </w:tcPr>
          <w:p w14:paraId="7F9FA866"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B0C5D2C" w14:textId="77777777" w:rsidR="00684ADE" w:rsidRPr="00E20295" w:rsidRDefault="00684ADE" w:rsidP="00684ADE">
            <w:pPr>
              <w:rPr>
                <w:rFonts w:ascii="Segoe UI" w:hAnsi="Segoe UI" w:cs="Segoe UI"/>
                <w:sz w:val="20"/>
                <w:szCs w:val="20"/>
              </w:rPr>
            </w:pPr>
          </w:p>
        </w:tc>
        <w:tc>
          <w:tcPr>
            <w:tcW w:w="1984" w:type="dxa"/>
            <w:shd w:val="clear" w:color="auto" w:fill="auto"/>
          </w:tcPr>
          <w:p w14:paraId="145F2E3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R1.12(d)</w:t>
            </w:r>
          </w:p>
        </w:tc>
        <w:tc>
          <w:tcPr>
            <w:tcW w:w="7001" w:type="dxa"/>
            <w:shd w:val="clear" w:color="auto" w:fill="auto"/>
          </w:tcPr>
          <w:p w14:paraId="227D980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d. give doctors in training access to educational supervisors</w:t>
            </w:r>
          </w:p>
        </w:tc>
      </w:tr>
      <w:tr w:rsidR="00684ADE" w:rsidRPr="00E20295" w14:paraId="5B1DA2A2" w14:textId="77777777" w:rsidTr="00E02D49">
        <w:tc>
          <w:tcPr>
            <w:tcW w:w="2093" w:type="dxa"/>
            <w:vMerge/>
            <w:shd w:val="clear" w:color="auto" w:fill="auto"/>
          </w:tcPr>
          <w:p w14:paraId="57D297A8"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510E3F8" w14:textId="77777777" w:rsidR="00684ADE" w:rsidRPr="00E20295" w:rsidRDefault="00684ADE" w:rsidP="00684ADE">
            <w:pPr>
              <w:rPr>
                <w:rFonts w:ascii="Segoe UI" w:hAnsi="Segoe UI" w:cs="Segoe UI"/>
                <w:sz w:val="20"/>
                <w:szCs w:val="20"/>
              </w:rPr>
            </w:pPr>
          </w:p>
        </w:tc>
        <w:tc>
          <w:tcPr>
            <w:tcW w:w="1984" w:type="dxa"/>
            <w:shd w:val="clear" w:color="auto" w:fill="auto"/>
          </w:tcPr>
          <w:p w14:paraId="3406761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76EC1CE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4DED1C02" w14:textId="77777777" w:rsidTr="00E02D49">
        <w:tc>
          <w:tcPr>
            <w:tcW w:w="2093" w:type="dxa"/>
            <w:vMerge/>
            <w:shd w:val="clear" w:color="auto" w:fill="auto"/>
          </w:tcPr>
          <w:p w14:paraId="1AF4FD1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39E25D6" w14:textId="77777777" w:rsidR="00684ADE" w:rsidRPr="00E20295" w:rsidRDefault="00684ADE" w:rsidP="00684ADE">
            <w:pPr>
              <w:rPr>
                <w:rFonts w:ascii="Segoe UI" w:hAnsi="Segoe UI" w:cs="Segoe UI"/>
                <w:sz w:val="20"/>
                <w:szCs w:val="20"/>
              </w:rPr>
            </w:pPr>
          </w:p>
        </w:tc>
        <w:tc>
          <w:tcPr>
            <w:tcW w:w="1984" w:type="dxa"/>
            <w:shd w:val="clear" w:color="auto" w:fill="auto"/>
          </w:tcPr>
          <w:p w14:paraId="251E4B5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163D6F8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7B6A6450" w14:textId="77777777" w:rsidTr="00E02D49">
        <w:tc>
          <w:tcPr>
            <w:tcW w:w="2093" w:type="dxa"/>
            <w:vMerge/>
            <w:shd w:val="clear" w:color="auto" w:fill="auto"/>
          </w:tcPr>
          <w:p w14:paraId="1C5863E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5FC587A" w14:textId="77777777" w:rsidR="00684ADE" w:rsidRPr="00E20295" w:rsidRDefault="00684ADE" w:rsidP="00684ADE">
            <w:pPr>
              <w:rPr>
                <w:rFonts w:ascii="Segoe UI" w:hAnsi="Segoe UI" w:cs="Segoe UI"/>
                <w:sz w:val="20"/>
                <w:szCs w:val="20"/>
              </w:rPr>
            </w:pPr>
          </w:p>
        </w:tc>
        <w:tc>
          <w:tcPr>
            <w:tcW w:w="1984" w:type="dxa"/>
            <w:shd w:val="clear" w:color="auto" w:fill="auto"/>
          </w:tcPr>
          <w:p w14:paraId="3CDAFA7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R2.11</w:t>
            </w:r>
          </w:p>
        </w:tc>
        <w:tc>
          <w:tcPr>
            <w:tcW w:w="7001" w:type="dxa"/>
            <w:shd w:val="clear" w:color="auto" w:fill="auto"/>
          </w:tcPr>
          <w:p w14:paraId="37C77F4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hAnsi="Segoe UI" w:cs="Segoe UI"/>
                <w:color w:val="000000"/>
                <w:sz w:val="20"/>
                <w:szCs w:val="20"/>
              </w:rPr>
              <w:t>takes</w:t>
            </w:r>
            <w:proofErr w:type="gramEnd"/>
            <w:r w:rsidRPr="00E20295">
              <w:rPr>
                <w:rFonts w:ascii="Segoe UI" w:hAnsi="Segoe UI" w:cs="Segoe UI"/>
                <w:color w:val="000000"/>
                <w:sz w:val="20"/>
                <w:szCs w:val="20"/>
              </w:rPr>
              <w:t xml:space="preserve"> place in a safe environment and culture.</w:t>
            </w:r>
          </w:p>
        </w:tc>
      </w:tr>
      <w:tr w:rsidR="00684ADE" w:rsidRPr="00E20295" w14:paraId="16E18F81" w14:textId="77777777" w:rsidTr="00E02D49">
        <w:tc>
          <w:tcPr>
            <w:tcW w:w="2093" w:type="dxa"/>
            <w:vMerge/>
            <w:shd w:val="clear" w:color="auto" w:fill="auto"/>
          </w:tcPr>
          <w:p w14:paraId="3B9740A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4974C29" w14:textId="77777777" w:rsidR="00684ADE" w:rsidRPr="00E20295" w:rsidRDefault="00684ADE" w:rsidP="00684ADE">
            <w:pPr>
              <w:rPr>
                <w:rFonts w:ascii="Segoe UI" w:hAnsi="Segoe UI" w:cs="Segoe UI"/>
                <w:sz w:val="20"/>
                <w:szCs w:val="20"/>
              </w:rPr>
            </w:pPr>
          </w:p>
        </w:tc>
        <w:tc>
          <w:tcPr>
            <w:tcW w:w="1984" w:type="dxa"/>
            <w:shd w:val="clear" w:color="auto" w:fill="auto"/>
          </w:tcPr>
          <w:p w14:paraId="2B519B6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R2.15</w:t>
            </w:r>
          </w:p>
        </w:tc>
        <w:tc>
          <w:tcPr>
            <w:tcW w:w="7001" w:type="dxa"/>
            <w:shd w:val="clear" w:color="auto" w:fill="auto"/>
          </w:tcPr>
          <w:p w14:paraId="74C3CEC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each doctor in training has access to a named educational supervisor who is responsible for the overall supervision </w:t>
            </w:r>
            <w:r w:rsidRPr="00E20295">
              <w:rPr>
                <w:rFonts w:ascii="Segoe UI" w:hAnsi="Segoe UI" w:cs="Segoe UI"/>
                <w:color w:val="000000"/>
                <w:sz w:val="20"/>
                <w:szCs w:val="20"/>
              </w:rPr>
              <w:lastRenderedPageBreak/>
              <w:t>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684ADE" w:rsidRPr="00E20295" w14:paraId="4130A5E0" w14:textId="77777777" w:rsidTr="00E02D49">
        <w:tc>
          <w:tcPr>
            <w:tcW w:w="2093" w:type="dxa"/>
            <w:vMerge/>
            <w:shd w:val="clear" w:color="auto" w:fill="auto"/>
          </w:tcPr>
          <w:p w14:paraId="664AF33F"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462983E" w14:textId="77777777" w:rsidR="00684ADE" w:rsidRPr="00E20295" w:rsidRDefault="00684ADE" w:rsidP="00684ADE">
            <w:pPr>
              <w:rPr>
                <w:rFonts w:ascii="Segoe UI" w:hAnsi="Segoe UI" w:cs="Segoe UI"/>
                <w:sz w:val="20"/>
                <w:szCs w:val="20"/>
              </w:rPr>
            </w:pPr>
          </w:p>
        </w:tc>
        <w:tc>
          <w:tcPr>
            <w:tcW w:w="1984" w:type="dxa"/>
            <w:shd w:val="clear" w:color="auto" w:fill="auto"/>
          </w:tcPr>
          <w:p w14:paraId="357772F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R3.13</w:t>
            </w:r>
          </w:p>
        </w:tc>
        <w:tc>
          <w:tcPr>
            <w:tcW w:w="7001" w:type="dxa"/>
            <w:shd w:val="clear" w:color="auto" w:fill="auto"/>
          </w:tcPr>
          <w:p w14:paraId="4283466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receive regular, constructive and meaningful feedback on their performance, development and progress at appropriate points in their medical course or training </w:t>
            </w:r>
            <w:proofErr w:type="gramStart"/>
            <w:r w:rsidRPr="00E20295">
              <w:rPr>
                <w:rFonts w:ascii="Segoe UI" w:hAnsi="Segoe UI" w:cs="Segoe UI"/>
                <w:color w:val="000000"/>
                <w:sz w:val="20"/>
                <w:szCs w:val="20"/>
              </w:rPr>
              <w:t>programme, and</w:t>
            </w:r>
            <w:proofErr w:type="gramEnd"/>
            <w:r w:rsidRPr="00E20295">
              <w:rPr>
                <w:rFonts w:ascii="Segoe UI" w:hAnsi="Segoe UI" w:cs="Segoe UI"/>
                <w:color w:val="000000"/>
                <w:sz w:val="20"/>
                <w:szCs w:val="20"/>
              </w:rPr>
              <w:t xml:space="preserve"> be encouraged to act on it. Feedback should come from educators, other doctors, health and social care professionals and, where possible, patients, families and carers.</w:t>
            </w:r>
          </w:p>
        </w:tc>
      </w:tr>
      <w:tr w:rsidR="00684ADE" w:rsidRPr="00E20295" w14:paraId="35ABEB1C" w14:textId="77777777" w:rsidTr="00E02D49">
        <w:tc>
          <w:tcPr>
            <w:tcW w:w="2093" w:type="dxa"/>
            <w:vMerge/>
            <w:shd w:val="clear" w:color="auto" w:fill="auto"/>
          </w:tcPr>
          <w:p w14:paraId="02584EA8"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0CE3310" w14:textId="77777777" w:rsidR="00684ADE" w:rsidRPr="00E20295" w:rsidRDefault="00684ADE" w:rsidP="00684ADE">
            <w:pPr>
              <w:rPr>
                <w:rFonts w:ascii="Segoe UI" w:hAnsi="Segoe UI" w:cs="Segoe UI"/>
                <w:sz w:val="20"/>
                <w:szCs w:val="20"/>
              </w:rPr>
            </w:pPr>
          </w:p>
        </w:tc>
        <w:tc>
          <w:tcPr>
            <w:tcW w:w="1984" w:type="dxa"/>
            <w:shd w:val="clear" w:color="auto" w:fill="auto"/>
          </w:tcPr>
          <w:p w14:paraId="5189B0D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R3.14</w:t>
            </w:r>
          </w:p>
        </w:tc>
        <w:tc>
          <w:tcPr>
            <w:tcW w:w="7001" w:type="dxa"/>
            <w:shd w:val="clear" w:color="auto" w:fill="auto"/>
          </w:tcPr>
          <w:p w14:paraId="2A5262F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whose progress, performance, health or conduct gives rise to concerns must be supported where reasonable to overcome these concerns and, if needed, given advice on alternative career options.</w:t>
            </w:r>
          </w:p>
        </w:tc>
      </w:tr>
      <w:tr w:rsidR="00684ADE" w:rsidRPr="00E20295" w14:paraId="681BE0E6" w14:textId="77777777" w:rsidTr="00E02D49">
        <w:tc>
          <w:tcPr>
            <w:tcW w:w="2093" w:type="dxa"/>
            <w:vMerge/>
            <w:shd w:val="clear" w:color="auto" w:fill="auto"/>
          </w:tcPr>
          <w:p w14:paraId="1F67664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CCC0BE8" w14:textId="77777777" w:rsidR="00684ADE" w:rsidRPr="00E20295" w:rsidRDefault="00684ADE" w:rsidP="00684ADE">
            <w:pPr>
              <w:rPr>
                <w:rFonts w:ascii="Segoe UI" w:hAnsi="Segoe UI" w:cs="Segoe UI"/>
                <w:sz w:val="20"/>
                <w:szCs w:val="20"/>
              </w:rPr>
            </w:pPr>
          </w:p>
        </w:tc>
        <w:tc>
          <w:tcPr>
            <w:tcW w:w="1984" w:type="dxa"/>
            <w:shd w:val="clear" w:color="auto" w:fill="auto"/>
          </w:tcPr>
          <w:p w14:paraId="1AF1BA1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R5.9(f)</w:t>
            </w:r>
          </w:p>
        </w:tc>
        <w:tc>
          <w:tcPr>
            <w:tcW w:w="7001" w:type="dxa"/>
            <w:shd w:val="clear" w:color="auto" w:fill="auto"/>
          </w:tcPr>
          <w:p w14:paraId="467DEDE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f. regular, useful meetings with their clinical and educational supervisors</w:t>
            </w:r>
          </w:p>
        </w:tc>
      </w:tr>
      <w:tr w:rsidR="00684ADE" w:rsidRPr="00E20295" w14:paraId="1E73EB10" w14:textId="77777777" w:rsidTr="00E02D49">
        <w:tc>
          <w:tcPr>
            <w:tcW w:w="2093" w:type="dxa"/>
            <w:vMerge/>
            <w:shd w:val="clear" w:color="auto" w:fill="auto"/>
          </w:tcPr>
          <w:p w14:paraId="108FC3AE"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7652A1CE"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The level of contact from my educational supervisor is appropriate for my training needs.</w:t>
            </w:r>
          </w:p>
        </w:tc>
        <w:tc>
          <w:tcPr>
            <w:tcW w:w="1984" w:type="dxa"/>
            <w:shd w:val="clear" w:color="auto" w:fill="auto"/>
          </w:tcPr>
          <w:p w14:paraId="5B16537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R1.9</w:t>
            </w:r>
          </w:p>
        </w:tc>
        <w:tc>
          <w:tcPr>
            <w:tcW w:w="7001" w:type="dxa"/>
            <w:shd w:val="clear" w:color="auto" w:fill="auto"/>
          </w:tcPr>
          <w:p w14:paraId="028E0C2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684ADE" w:rsidRPr="00E20295" w14:paraId="5ACAD465" w14:textId="77777777" w:rsidTr="00E02D49">
        <w:tc>
          <w:tcPr>
            <w:tcW w:w="2093" w:type="dxa"/>
            <w:vMerge/>
            <w:shd w:val="clear" w:color="auto" w:fill="auto"/>
          </w:tcPr>
          <w:p w14:paraId="600D8A9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289F802" w14:textId="77777777" w:rsidR="00684ADE" w:rsidRPr="00E20295" w:rsidRDefault="00684ADE" w:rsidP="00684ADE">
            <w:pPr>
              <w:rPr>
                <w:rFonts w:ascii="Segoe UI" w:hAnsi="Segoe UI" w:cs="Segoe UI"/>
                <w:sz w:val="20"/>
                <w:szCs w:val="20"/>
              </w:rPr>
            </w:pPr>
          </w:p>
        </w:tc>
        <w:tc>
          <w:tcPr>
            <w:tcW w:w="1984" w:type="dxa"/>
            <w:shd w:val="clear" w:color="auto" w:fill="auto"/>
          </w:tcPr>
          <w:p w14:paraId="01FC069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R1.10</w:t>
            </w:r>
          </w:p>
        </w:tc>
        <w:tc>
          <w:tcPr>
            <w:tcW w:w="7001" w:type="dxa"/>
            <w:shd w:val="clear" w:color="auto" w:fill="auto"/>
          </w:tcPr>
          <w:p w14:paraId="3C95D2F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684ADE" w:rsidRPr="00E20295" w14:paraId="42902888" w14:textId="77777777" w:rsidTr="00E02D49">
        <w:tc>
          <w:tcPr>
            <w:tcW w:w="2093" w:type="dxa"/>
            <w:vMerge/>
            <w:shd w:val="clear" w:color="auto" w:fill="auto"/>
          </w:tcPr>
          <w:p w14:paraId="3242FF4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F475547" w14:textId="77777777" w:rsidR="00684ADE" w:rsidRPr="00E20295" w:rsidRDefault="00684ADE" w:rsidP="00684ADE">
            <w:pPr>
              <w:rPr>
                <w:rFonts w:ascii="Segoe UI" w:hAnsi="Segoe UI" w:cs="Segoe UI"/>
                <w:sz w:val="20"/>
                <w:szCs w:val="20"/>
              </w:rPr>
            </w:pPr>
          </w:p>
        </w:tc>
        <w:tc>
          <w:tcPr>
            <w:tcW w:w="1984" w:type="dxa"/>
            <w:shd w:val="clear" w:color="auto" w:fill="auto"/>
          </w:tcPr>
          <w:p w14:paraId="7E9F578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R1.12(d)</w:t>
            </w:r>
          </w:p>
        </w:tc>
        <w:tc>
          <w:tcPr>
            <w:tcW w:w="7001" w:type="dxa"/>
            <w:shd w:val="clear" w:color="auto" w:fill="auto"/>
          </w:tcPr>
          <w:p w14:paraId="41ED2AC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d. give doctors in training access to educational supervisors</w:t>
            </w:r>
          </w:p>
        </w:tc>
      </w:tr>
      <w:tr w:rsidR="00684ADE" w:rsidRPr="00E20295" w14:paraId="1BCC05E9" w14:textId="77777777" w:rsidTr="00E02D49">
        <w:tc>
          <w:tcPr>
            <w:tcW w:w="2093" w:type="dxa"/>
            <w:vMerge/>
            <w:shd w:val="clear" w:color="auto" w:fill="auto"/>
          </w:tcPr>
          <w:p w14:paraId="2F6FC16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D5A3CCA" w14:textId="77777777" w:rsidR="00684ADE" w:rsidRPr="00E20295" w:rsidRDefault="00684ADE" w:rsidP="00684ADE">
            <w:pPr>
              <w:rPr>
                <w:rFonts w:ascii="Segoe UI" w:hAnsi="Segoe UI" w:cs="Segoe UI"/>
                <w:sz w:val="20"/>
                <w:szCs w:val="20"/>
              </w:rPr>
            </w:pPr>
          </w:p>
        </w:tc>
        <w:tc>
          <w:tcPr>
            <w:tcW w:w="1984" w:type="dxa"/>
            <w:shd w:val="clear" w:color="auto" w:fill="auto"/>
          </w:tcPr>
          <w:p w14:paraId="39DB051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R1.19</w:t>
            </w:r>
          </w:p>
        </w:tc>
        <w:tc>
          <w:tcPr>
            <w:tcW w:w="7001" w:type="dxa"/>
            <w:shd w:val="clear" w:color="auto" w:fill="auto"/>
          </w:tcPr>
          <w:p w14:paraId="225E6EC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have the capacity, resources and facilities to deliver safe and relevant learning opportunities, clinical supervision and practical experiences for learners required by their curriculum or training programme and to provide the required educational supervision and support.</w:t>
            </w:r>
          </w:p>
        </w:tc>
      </w:tr>
      <w:tr w:rsidR="00684ADE" w:rsidRPr="00E20295" w14:paraId="0D1C1A8E" w14:textId="77777777" w:rsidTr="00E02D49">
        <w:tc>
          <w:tcPr>
            <w:tcW w:w="2093" w:type="dxa"/>
            <w:vMerge/>
            <w:shd w:val="clear" w:color="auto" w:fill="auto"/>
          </w:tcPr>
          <w:p w14:paraId="7D0B71A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3B148589" w14:textId="77777777" w:rsidR="00684ADE" w:rsidRPr="00E20295" w:rsidRDefault="00684ADE" w:rsidP="00684ADE">
            <w:pPr>
              <w:rPr>
                <w:rFonts w:ascii="Segoe UI" w:hAnsi="Segoe UI" w:cs="Segoe UI"/>
                <w:sz w:val="20"/>
                <w:szCs w:val="20"/>
              </w:rPr>
            </w:pPr>
          </w:p>
        </w:tc>
        <w:tc>
          <w:tcPr>
            <w:tcW w:w="1984" w:type="dxa"/>
            <w:shd w:val="clear" w:color="auto" w:fill="auto"/>
          </w:tcPr>
          <w:p w14:paraId="1D53BF8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R1.21</w:t>
            </w:r>
          </w:p>
        </w:tc>
        <w:tc>
          <w:tcPr>
            <w:tcW w:w="7001" w:type="dxa"/>
            <w:shd w:val="clear" w:color="auto" w:fill="auto"/>
          </w:tcPr>
          <w:p w14:paraId="30E6461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make sure learners are able to meet with their educational supervisor or, in the case of medical students, their personal advisor as frequently as required by their curriculum or training programme.</w:t>
            </w:r>
          </w:p>
        </w:tc>
      </w:tr>
      <w:tr w:rsidR="00684ADE" w:rsidRPr="00E20295" w14:paraId="4E79E6B8" w14:textId="77777777" w:rsidTr="00E02D49">
        <w:tc>
          <w:tcPr>
            <w:tcW w:w="2093" w:type="dxa"/>
            <w:vMerge/>
            <w:shd w:val="clear" w:color="auto" w:fill="auto"/>
          </w:tcPr>
          <w:p w14:paraId="0A337B8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4169786" w14:textId="77777777" w:rsidR="00684ADE" w:rsidRPr="00E20295" w:rsidRDefault="00684ADE" w:rsidP="00684ADE">
            <w:pPr>
              <w:rPr>
                <w:rFonts w:ascii="Segoe UI" w:hAnsi="Segoe UI" w:cs="Segoe UI"/>
                <w:sz w:val="20"/>
                <w:szCs w:val="20"/>
              </w:rPr>
            </w:pPr>
          </w:p>
        </w:tc>
        <w:tc>
          <w:tcPr>
            <w:tcW w:w="1984" w:type="dxa"/>
            <w:shd w:val="clear" w:color="auto" w:fill="auto"/>
          </w:tcPr>
          <w:p w14:paraId="21BFD35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R2.11</w:t>
            </w:r>
          </w:p>
        </w:tc>
        <w:tc>
          <w:tcPr>
            <w:tcW w:w="7001" w:type="dxa"/>
            <w:shd w:val="clear" w:color="auto" w:fill="auto"/>
          </w:tcPr>
          <w:p w14:paraId="571B543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hAnsi="Segoe UI" w:cs="Segoe UI"/>
                <w:color w:val="000000"/>
                <w:sz w:val="20"/>
                <w:szCs w:val="20"/>
              </w:rPr>
              <w:t>takes</w:t>
            </w:r>
            <w:proofErr w:type="gramEnd"/>
            <w:r w:rsidRPr="00E20295">
              <w:rPr>
                <w:rFonts w:ascii="Segoe UI" w:hAnsi="Segoe UI" w:cs="Segoe UI"/>
                <w:color w:val="000000"/>
                <w:sz w:val="20"/>
                <w:szCs w:val="20"/>
              </w:rPr>
              <w:t xml:space="preserve"> place in a safe environment and culture.</w:t>
            </w:r>
          </w:p>
        </w:tc>
      </w:tr>
      <w:tr w:rsidR="00684ADE" w:rsidRPr="00E20295" w14:paraId="3C8ABD8D" w14:textId="77777777" w:rsidTr="00E02D49">
        <w:tc>
          <w:tcPr>
            <w:tcW w:w="2093" w:type="dxa"/>
            <w:vMerge/>
            <w:shd w:val="clear" w:color="auto" w:fill="auto"/>
          </w:tcPr>
          <w:p w14:paraId="3594F18B"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E032D06" w14:textId="77777777" w:rsidR="00684ADE" w:rsidRPr="00E20295" w:rsidRDefault="00684ADE" w:rsidP="00684ADE">
            <w:pPr>
              <w:rPr>
                <w:rFonts w:ascii="Segoe UI" w:hAnsi="Segoe UI" w:cs="Segoe UI"/>
                <w:sz w:val="20"/>
                <w:szCs w:val="20"/>
              </w:rPr>
            </w:pPr>
          </w:p>
        </w:tc>
        <w:tc>
          <w:tcPr>
            <w:tcW w:w="1984" w:type="dxa"/>
            <w:shd w:val="clear" w:color="auto" w:fill="auto"/>
          </w:tcPr>
          <w:p w14:paraId="4AE31C9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R2.15</w:t>
            </w:r>
          </w:p>
        </w:tc>
        <w:tc>
          <w:tcPr>
            <w:tcW w:w="7001" w:type="dxa"/>
            <w:shd w:val="clear" w:color="auto" w:fill="auto"/>
          </w:tcPr>
          <w:p w14:paraId="05CDA04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each doctor in training has access to a named educational supervisor who is responsible for the overall supervision </w:t>
            </w:r>
            <w:r w:rsidRPr="00E20295">
              <w:rPr>
                <w:rFonts w:ascii="Segoe UI" w:hAnsi="Segoe UI" w:cs="Segoe UI"/>
                <w:color w:val="000000"/>
                <w:sz w:val="20"/>
                <w:szCs w:val="20"/>
              </w:rPr>
              <w:lastRenderedPageBreak/>
              <w:t>and management of a doctor's educational progress during a placement or a series of placements. The educational supervisor regularly meets with the doctor in training to help plan their training, review progress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684ADE" w:rsidRPr="00E20295" w14:paraId="75BFF1DD" w14:textId="77777777" w:rsidTr="00E02D49">
        <w:tc>
          <w:tcPr>
            <w:tcW w:w="2093" w:type="dxa"/>
            <w:vMerge/>
            <w:shd w:val="clear" w:color="auto" w:fill="auto"/>
          </w:tcPr>
          <w:p w14:paraId="3196AA6F"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7C15207D" w14:textId="77777777" w:rsidR="00684ADE" w:rsidRPr="00E20295" w:rsidRDefault="00684ADE" w:rsidP="00684ADE">
            <w:pPr>
              <w:rPr>
                <w:rFonts w:ascii="Segoe UI" w:hAnsi="Segoe UI" w:cs="Segoe UI"/>
                <w:sz w:val="20"/>
                <w:szCs w:val="20"/>
              </w:rPr>
            </w:pPr>
          </w:p>
        </w:tc>
        <w:tc>
          <w:tcPr>
            <w:tcW w:w="1984" w:type="dxa"/>
            <w:shd w:val="clear" w:color="auto" w:fill="auto"/>
          </w:tcPr>
          <w:p w14:paraId="518C562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R3.13</w:t>
            </w:r>
          </w:p>
        </w:tc>
        <w:tc>
          <w:tcPr>
            <w:tcW w:w="7001" w:type="dxa"/>
            <w:shd w:val="clear" w:color="auto" w:fill="auto"/>
          </w:tcPr>
          <w:p w14:paraId="0FD1914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receive regular, constructive and meaningful feedback on their performance, development and progress at appropriate points in their medical course or training </w:t>
            </w:r>
            <w:proofErr w:type="gramStart"/>
            <w:r w:rsidRPr="00E20295">
              <w:rPr>
                <w:rFonts w:ascii="Segoe UI" w:hAnsi="Segoe UI" w:cs="Segoe UI"/>
                <w:color w:val="000000"/>
                <w:sz w:val="20"/>
                <w:szCs w:val="20"/>
              </w:rPr>
              <w:t>programme, and</w:t>
            </w:r>
            <w:proofErr w:type="gramEnd"/>
            <w:r w:rsidRPr="00E20295">
              <w:rPr>
                <w:rFonts w:ascii="Segoe UI" w:hAnsi="Segoe UI" w:cs="Segoe UI"/>
                <w:color w:val="000000"/>
                <w:sz w:val="20"/>
                <w:szCs w:val="20"/>
              </w:rPr>
              <w:t xml:space="preserve"> be encouraged to act on it. Feedback should come from educators, other doctors, health and social care professionals and, where possible, patients, families and carers.</w:t>
            </w:r>
          </w:p>
        </w:tc>
      </w:tr>
      <w:tr w:rsidR="00684ADE" w:rsidRPr="00E20295" w14:paraId="6036A57C" w14:textId="77777777" w:rsidTr="00E02D49">
        <w:tc>
          <w:tcPr>
            <w:tcW w:w="2093" w:type="dxa"/>
            <w:vMerge/>
            <w:shd w:val="clear" w:color="auto" w:fill="auto"/>
          </w:tcPr>
          <w:p w14:paraId="5FAEA2A5"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9A27B6B" w14:textId="77777777" w:rsidR="00684ADE" w:rsidRPr="00E20295" w:rsidRDefault="00684ADE" w:rsidP="00684ADE">
            <w:pPr>
              <w:rPr>
                <w:rFonts w:ascii="Segoe UI" w:hAnsi="Segoe UI" w:cs="Segoe UI"/>
                <w:sz w:val="20"/>
                <w:szCs w:val="20"/>
              </w:rPr>
            </w:pPr>
          </w:p>
        </w:tc>
        <w:tc>
          <w:tcPr>
            <w:tcW w:w="1984" w:type="dxa"/>
            <w:shd w:val="clear" w:color="auto" w:fill="auto"/>
          </w:tcPr>
          <w:p w14:paraId="79658BC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R3.14</w:t>
            </w:r>
          </w:p>
        </w:tc>
        <w:tc>
          <w:tcPr>
            <w:tcW w:w="7001" w:type="dxa"/>
            <w:shd w:val="clear" w:color="auto" w:fill="auto"/>
          </w:tcPr>
          <w:p w14:paraId="47B0AF0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Learners whose progress, performance, health or conduct gives rise to concerns must be supported where reasonable to overcome these concerns and, if needed, given advice on alternative career options.</w:t>
            </w:r>
          </w:p>
        </w:tc>
      </w:tr>
      <w:tr w:rsidR="00684ADE" w:rsidRPr="00E20295" w14:paraId="46CC3151" w14:textId="77777777" w:rsidTr="00E02D49">
        <w:tc>
          <w:tcPr>
            <w:tcW w:w="2093" w:type="dxa"/>
            <w:vMerge/>
            <w:shd w:val="clear" w:color="auto" w:fill="auto"/>
          </w:tcPr>
          <w:p w14:paraId="2B77640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1E447207" w14:textId="77777777" w:rsidR="00684ADE" w:rsidRPr="00E20295" w:rsidRDefault="00684ADE" w:rsidP="00684ADE">
            <w:pPr>
              <w:rPr>
                <w:rFonts w:ascii="Segoe UI" w:hAnsi="Segoe UI" w:cs="Segoe UI"/>
                <w:sz w:val="20"/>
                <w:szCs w:val="20"/>
              </w:rPr>
            </w:pPr>
          </w:p>
        </w:tc>
        <w:tc>
          <w:tcPr>
            <w:tcW w:w="1984" w:type="dxa"/>
            <w:shd w:val="clear" w:color="auto" w:fill="auto"/>
          </w:tcPr>
          <w:p w14:paraId="42D72D17"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R3.16</w:t>
            </w:r>
          </w:p>
        </w:tc>
        <w:tc>
          <w:tcPr>
            <w:tcW w:w="7001" w:type="dxa"/>
            <w:shd w:val="clear" w:color="auto" w:fill="auto"/>
          </w:tcPr>
          <w:p w14:paraId="53E9AE2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684ADE" w:rsidRPr="00E20295" w14:paraId="1090DCAB" w14:textId="77777777" w:rsidTr="00E02D49">
        <w:tc>
          <w:tcPr>
            <w:tcW w:w="2093" w:type="dxa"/>
            <w:vMerge/>
            <w:shd w:val="clear" w:color="auto" w:fill="auto"/>
          </w:tcPr>
          <w:p w14:paraId="228CCE03"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0EC81DE9" w14:textId="77777777" w:rsidR="00684ADE" w:rsidRPr="00E20295" w:rsidRDefault="00684ADE" w:rsidP="00684ADE">
            <w:pPr>
              <w:rPr>
                <w:rFonts w:ascii="Segoe UI" w:hAnsi="Segoe UI" w:cs="Segoe UI"/>
                <w:sz w:val="20"/>
                <w:szCs w:val="20"/>
              </w:rPr>
            </w:pPr>
          </w:p>
        </w:tc>
        <w:tc>
          <w:tcPr>
            <w:tcW w:w="1984" w:type="dxa"/>
            <w:shd w:val="clear" w:color="auto" w:fill="auto"/>
          </w:tcPr>
          <w:p w14:paraId="2E303EC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R5.9(f)</w:t>
            </w:r>
          </w:p>
        </w:tc>
        <w:tc>
          <w:tcPr>
            <w:tcW w:w="7001" w:type="dxa"/>
            <w:shd w:val="clear" w:color="auto" w:fill="auto"/>
          </w:tcPr>
          <w:p w14:paraId="0BE5F91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Postgraduate training programmes must give doctors in training - f. regular, useful meetings with their clinical and educational supervisors</w:t>
            </w:r>
          </w:p>
        </w:tc>
      </w:tr>
      <w:tr w:rsidR="00684ADE" w:rsidRPr="00E20295" w14:paraId="3F4B909C" w14:textId="77777777" w:rsidTr="00E02D49">
        <w:tc>
          <w:tcPr>
            <w:tcW w:w="15614" w:type="dxa"/>
            <w:gridSpan w:val="4"/>
            <w:shd w:val="clear" w:color="auto" w:fill="4BACC6" w:themeFill="accent5"/>
          </w:tcPr>
          <w:p w14:paraId="206E3748"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Why is this score useful?                                                                                                                                                                                                                                                                                                                                                                               This indicator is about the educational support underpinning the post. Low scores suggest attention should be paid to the management of the training programme, availability of and access to educational supervision and the effectiveness of the educational supervisor role.</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50F78723" w14:textId="77777777" w:rsidR="00E63800" w:rsidRPr="00E20295" w:rsidRDefault="00E63800" w:rsidP="00684ADE">
      <w:pPr>
        <w:spacing w:after="200" w:line="276" w:lineRule="auto"/>
        <w:rPr>
          <w:rFonts w:ascii="Segoe UI" w:eastAsiaTheme="minorHAnsi" w:hAnsi="Segoe UI" w:cs="Segoe UI"/>
          <w:sz w:val="20"/>
          <w:szCs w:val="20"/>
          <w:lang w:eastAsia="en-US"/>
        </w:rPr>
      </w:pPr>
    </w:p>
    <w:p w14:paraId="43083B15" w14:textId="77777777" w:rsidR="00E63800" w:rsidRPr="00E20295" w:rsidRDefault="00E63800"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6BF33817" w14:textId="77777777" w:rsidTr="00E02D49">
        <w:tc>
          <w:tcPr>
            <w:tcW w:w="2093" w:type="dxa"/>
            <w:shd w:val="clear" w:color="auto" w:fill="4BACC6" w:themeFill="accent5"/>
          </w:tcPr>
          <w:p w14:paraId="2DCF67A7"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08C82F0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02C13D0C"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4A4FA17E"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2FC90675" w14:textId="77777777" w:rsidTr="00E02D49">
        <w:tc>
          <w:tcPr>
            <w:tcW w:w="2093" w:type="dxa"/>
            <w:vMerge w:val="restart"/>
            <w:shd w:val="clear" w:color="auto" w:fill="auto"/>
          </w:tcPr>
          <w:p w14:paraId="6CBBA89D"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Feedback</w:t>
            </w:r>
          </w:p>
        </w:tc>
        <w:tc>
          <w:tcPr>
            <w:tcW w:w="4536" w:type="dxa"/>
            <w:shd w:val="clear" w:color="auto" w:fill="auto"/>
          </w:tcPr>
          <w:p w14:paraId="76407C5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In this post, how often (if at all) do you receive informal feedback from senior colleagues about your performance?</w:t>
            </w:r>
          </w:p>
        </w:tc>
        <w:tc>
          <w:tcPr>
            <w:tcW w:w="1984" w:type="dxa"/>
            <w:vMerge w:val="restart"/>
            <w:shd w:val="clear" w:color="auto" w:fill="auto"/>
            <w:vAlign w:val="center"/>
          </w:tcPr>
          <w:p w14:paraId="22EF8980" w14:textId="77777777" w:rsidR="00684ADE" w:rsidRPr="00E20295" w:rsidRDefault="00684ADE" w:rsidP="00684ADE">
            <w:pPr>
              <w:jc w:val="center"/>
              <w:rPr>
                <w:rFonts w:ascii="Segoe UI" w:hAnsi="Segoe UI" w:cs="Segoe UI"/>
                <w:color w:val="000000"/>
                <w:sz w:val="20"/>
                <w:szCs w:val="20"/>
              </w:rPr>
            </w:pPr>
            <w:r w:rsidRPr="00E20295">
              <w:rPr>
                <w:rFonts w:ascii="Segoe UI" w:hAnsi="Segoe UI" w:cs="Segoe UI"/>
                <w:color w:val="000000"/>
                <w:sz w:val="20"/>
                <w:szCs w:val="20"/>
              </w:rPr>
              <w:t>R3.13</w:t>
            </w:r>
          </w:p>
        </w:tc>
        <w:tc>
          <w:tcPr>
            <w:tcW w:w="7001" w:type="dxa"/>
            <w:vMerge w:val="restart"/>
            <w:shd w:val="clear" w:color="auto" w:fill="auto"/>
            <w:vAlign w:val="center"/>
          </w:tcPr>
          <w:p w14:paraId="5A7AB04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Learners must receive regular, constructive and meaningful feedback on their performance, development and progress at appropriate points in their medical course or training </w:t>
            </w:r>
            <w:proofErr w:type="gramStart"/>
            <w:r w:rsidRPr="00E20295">
              <w:rPr>
                <w:rFonts w:ascii="Segoe UI" w:hAnsi="Segoe UI" w:cs="Segoe UI"/>
                <w:color w:val="000000"/>
                <w:sz w:val="20"/>
                <w:szCs w:val="20"/>
              </w:rPr>
              <w:t>programme, and</w:t>
            </w:r>
            <w:proofErr w:type="gramEnd"/>
            <w:r w:rsidRPr="00E20295">
              <w:rPr>
                <w:rFonts w:ascii="Segoe UI" w:hAnsi="Segoe UI" w:cs="Segoe UI"/>
                <w:color w:val="000000"/>
                <w:sz w:val="20"/>
                <w:szCs w:val="20"/>
              </w:rPr>
              <w:t xml:space="preserve"> be encouraged to act on it. Feedback should come from educators, other doctors, health and social care professionals and, where possible, patients, families and carers.</w:t>
            </w:r>
          </w:p>
        </w:tc>
      </w:tr>
      <w:tr w:rsidR="00684ADE" w:rsidRPr="00E20295" w14:paraId="3F6789D0" w14:textId="77777777" w:rsidTr="00E02D49">
        <w:tc>
          <w:tcPr>
            <w:tcW w:w="2093" w:type="dxa"/>
            <w:vMerge/>
            <w:shd w:val="clear" w:color="auto" w:fill="auto"/>
          </w:tcPr>
          <w:p w14:paraId="4E09839B" w14:textId="77777777" w:rsidR="00684ADE" w:rsidRPr="00E20295" w:rsidRDefault="00684ADE" w:rsidP="00684ADE">
            <w:pPr>
              <w:rPr>
                <w:rFonts w:ascii="Segoe UI" w:hAnsi="Segoe UI" w:cs="Segoe UI"/>
                <w:sz w:val="20"/>
                <w:szCs w:val="20"/>
              </w:rPr>
            </w:pPr>
          </w:p>
        </w:tc>
        <w:tc>
          <w:tcPr>
            <w:tcW w:w="4536" w:type="dxa"/>
            <w:shd w:val="clear" w:color="auto" w:fill="auto"/>
          </w:tcPr>
          <w:p w14:paraId="5E0AA7A0"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Have you received feedback in a formal meeting with your educational supervisor about your progress in this post?</w:t>
            </w:r>
          </w:p>
        </w:tc>
        <w:tc>
          <w:tcPr>
            <w:tcW w:w="1984" w:type="dxa"/>
            <w:vMerge/>
            <w:shd w:val="clear" w:color="auto" w:fill="auto"/>
            <w:vAlign w:val="center"/>
          </w:tcPr>
          <w:p w14:paraId="59CD888E" w14:textId="77777777" w:rsidR="00684ADE" w:rsidRPr="00E20295" w:rsidRDefault="00684ADE" w:rsidP="00684ADE">
            <w:pPr>
              <w:rPr>
                <w:rFonts w:ascii="Segoe UI" w:hAnsi="Segoe UI" w:cs="Segoe UI"/>
                <w:color w:val="000000"/>
                <w:sz w:val="20"/>
                <w:szCs w:val="20"/>
              </w:rPr>
            </w:pPr>
          </w:p>
        </w:tc>
        <w:tc>
          <w:tcPr>
            <w:tcW w:w="7001" w:type="dxa"/>
            <w:vMerge/>
            <w:shd w:val="clear" w:color="auto" w:fill="auto"/>
            <w:vAlign w:val="center"/>
          </w:tcPr>
          <w:p w14:paraId="3CFC8AD9" w14:textId="77777777" w:rsidR="00684ADE" w:rsidRPr="00E20295" w:rsidRDefault="00684ADE" w:rsidP="00684ADE">
            <w:pPr>
              <w:rPr>
                <w:rFonts w:ascii="Segoe UI" w:hAnsi="Segoe UI" w:cs="Segoe UI"/>
                <w:color w:val="000000"/>
                <w:sz w:val="20"/>
                <w:szCs w:val="20"/>
              </w:rPr>
            </w:pPr>
          </w:p>
        </w:tc>
      </w:tr>
      <w:tr w:rsidR="00684ADE" w:rsidRPr="00E20295" w14:paraId="37C59EFE" w14:textId="77777777" w:rsidTr="00E02D49">
        <w:tc>
          <w:tcPr>
            <w:tcW w:w="2093" w:type="dxa"/>
            <w:vMerge/>
            <w:shd w:val="clear" w:color="auto" w:fill="auto"/>
          </w:tcPr>
          <w:p w14:paraId="021EC862" w14:textId="77777777" w:rsidR="00684ADE" w:rsidRPr="00E20295" w:rsidRDefault="00684ADE" w:rsidP="00684ADE">
            <w:pPr>
              <w:rPr>
                <w:rFonts w:ascii="Segoe UI" w:hAnsi="Segoe UI" w:cs="Segoe UI"/>
                <w:sz w:val="20"/>
                <w:szCs w:val="20"/>
              </w:rPr>
            </w:pPr>
          </w:p>
        </w:tc>
        <w:tc>
          <w:tcPr>
            <w:tcW w:w="4536" w:type="dxa"/>
            <w:shd w:val="clear" w:color="auto" w:fill="auto"/>
          </w:tcPr>
          <w:p w14:paraId="71FA0694"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Have you had a formal assessment of your performance in this post?</w:t>
            </w:r>
          </w:p>
        </w:tc>
        <w:tc>
          <w:tcPr>
            <w:tcW w:w="1984" w:type="dxa"/>
            <w:vMerge/>
            <w:shd w:val="clear" w:color="auto" w:fill="auto"/>
            <w:vAlign w:val="center"/>
          </w:tcPr>
          <w:p w14:paraId="1FDB57B4" w14:textId="77777777" w:rsidR="00684ADE" w:rsidRPr="00E20295" w:rsidRDefault="00684ADE" w:rsidP="00684ADE">
            <w:pPr>
              <w:rPr>
                <w:rFonts w:ascii="Segoe UI" w:hAnsi="Segoe UI" w:cs="Segoe UI"/>
                <w:color w:val="000000"/>
                <w:sz w:val="20"/>
                <w:szCs w:val="20"/>
              </w:rPr>
            </w:pPr>
          </w:p>
        </w:tc>
        <w:tc>
          <w:tcPr>
            <w:tcW w:w="7001" w:type="dxa"/>
            <w:vMerge/>
            <w:shd w:val="clear" w:color="auto" w:fill="auto"/>
            <w:vAlign w:val="center"/>
          </w:tcPr>
          <w:p w14:paraId="3CC04937" w14:textId="77777777" w:rsidR="00684ADE" w:rsidRPr="00E20295" w:rsidRDefault="00684ADE" w:rsidP="00684ADE">
            <w:pPr>
              <w:rPr>
                <w:rFonts w:ascii="Segoe UI" w:hAnsi="Segoe UI" w:cs="Segoe UI"/>
                <w:color w:val="000000"/>
                <w:sz w:val="20"/>
                <w:szCs w:val="20"/>
              </w:rPr>
            </w:pPr>
          </w:p>
        </w:tc>
      </w:tr>
      <w:tr w:rsidR="00684ADE" w:rsidRPr="00E20295" w14:paraId="1D6BB697" w14:textId="77777777" w:rsidTr="00E02D49">
        <w:tc>
          <w:tcPr>
            <w:tcW w:w="15614" w:type="dxa"/>
            <w:gridSpan w:val="4"/>
            <w:shd w:val="clear" w:color="auto" w:fill="4BACC6" w:themeFill="accent5"/>
          </w:tcPr>
          <w:p w14:paraId="33715236"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lastRenderedPageBreak/>
              <w:t>Why is this score useful?                                                                                                                                                                                                                                                                                                                                                                                      Feedback is an important component of learning and improving performance in a training post. A low score could indicate this part of training is not being prioritised and can also point to the effectiveness (or not) of the educational supervisor role.</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48487195" w14:textId="77777777" w:rsidR="0069077F" w:rsidRPr="00E20295" w:rsidRDefault="0069077F"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732B9CB4" w14:textId="77777777" w:rsidTr="00E02D49">
        <w:tc>
          <w:tcPr>
            <w:tcW w:w="2093" w:type="dxa"/>
            <w:shd w:val="clear" w:color="auto" w:fill="4BACC6" w:themeFill="accent5"/>
          </w:tcPr>
          <w:p w14:paraId="1E3A39D9"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3AC9EFB5"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6FFDBD3B"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74516F66"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9B6B4F" w:rsidRPr="00E20295" w14:paraId="013644CB" w14:textId="77777777" w:rsidTr="00E02D49">
        <w:tc>
          <w:tcPr>
            <w:tcW w:w="2093" w:type="dxa"/>
            <w:vMerge w:val="restart"/>
            <w:shd w:val="clear" w:color="auto" w:fill="auto"/>
          </w:tcPr>
          <w:p w14:paraId="6B27A0F2" w14:textId="77777777" w:rsidR="009B6B4F" w:rsidRPr="00E20295" w:rsidRDefault="009B6B4F" w:rsidP="00684ADE">
            <w:pPr>
              <w:rPr>
                <w:rFonts w:ascii="Segoe UI" w:hAnsi="Segoe UI" w:cs="Segoe UI"/>
                <w:color w:val="FFFFFF" w:themeColor="background1"/>
                <w:sz w:val="20"/>
                <w:szCs w:val="20"/>
              </w:rPr>
            </w:pPr>
            <w:r w:rsidRPr="00E20295">
              <w:rPr>
                <w:rFonts w:ascii="Segoe UI" w:hAnsi="Segoe UI" w:cs="Segoe UI"/>
                <w:sz w:val="20"/>
                <w:szCs w:val="20"/>
              </w:rPr>
              <w:t>Local teaching</w:t>
            </w:r>
          </w:p>
        </w:tc>
        <w:tc>
          <w:tcPr>
            <w:tcW w:w="4536" w:type="dxa"/>
            <w:shd w:val="clear" w:color="auto" w:fill="auto"/>
          </w:tcPr>
          <w:p w14:paraId="6A5651FB" w14:textId="77777777" w:rsidR="009B6B4F" w:rsidRPr="00E20295" w:rsidRDefault="009B6B4F" w:rsidP="00684ADE">
            <w:pPr>
              <w:rPr>
                <w:rFonts w:ascii="Segoe UI" w:hAnsi="Segoe UI" w:cs="Segoe UI"/>
                <w:sz w:val="20"/>
                <w:szCs w:val="20"/>
              </w:rPr>
            </w:pPr>
            <w:r w:rsidRPr="00E20295">
              <w:rPr>
                <w:rFonts w:ascii="Segoe UI" w:hAnsi="Segoe UI" w:cs="Segoe UI"/>
                <w:sz w:val="20"/>
                <w:szCs w:val="20"/>
              </w:rPr>
              <w:t xml:space="preserve">Local teaching takes place in the workplace. It includes organised, teaching sessions at departmental level as well as more informal sessions such as feedback from senior colleagues and bedside teaching. </w:t>
            </w:r>
          </w:p>
          <w:p w14:paraId="0C9403F2" w14:textId="77777777" w:rsidR="009B6B4F" w:rsidRPr="00E20295" w:rsidRDefault="009B6B4F" w:rsidP="00684ADE">
            <w:pPr>
              <w:rPr>
                <w:rFonts w:ascii="Segoe UI" w:hAnsi="Segoe UI" w:cs="Segoe UI"/>
                <w:sz w:val="20"/>
                <w:szCs w:val="20"/>
              </w:rPr>
            </w:pPr>
          </w:p>
          <w:p w14:paraId="256814C3" w14:textId="77777777" w:rsidR="009B6B4F" w:rsidRPr="00E20295" w:rsidRDefault="009B6B4F" w:rsidP="00684ADE">
            <w:pPr>
              <w:rPr>
                <w:rFonts w:ascii="Segoe UI" w:hAnsi="Segoe UI" w:cs="Segoe UI"/>
                <w:color w:val="FFFFFF" w:themeColor="background1"/>
                <w:sz w:val="20"/>
                <w:szCs w:val="20"/>
              </w:rPr>
            </w:pPr>
            <w:r w:rsidRPr="00E20295">
              <w:rPr>
                <w:rFonts w:ascii="Segoe UI" w:hAnsi="Segoe UI" w:cs="Segoe UI"/>
                <w:sz w:val="20"/>
                <w:szCs w:val="20"/>
              </w:rPr>
              <w:t xml:space="preserve">How would you rate the quality of the local/departmental teaching for this post? </w:t>
            </w:r>
            <w:r w:rsidRPr="00E20295">
              <w:rPr>
                <w:rFonts w:ascii="Segoe UI" w:hAnsi="Segoe UI" w:cs="Segoe UI"/>
                <w:color w:val="FFFFFF" w:themeColor="background1"/>
                <w:sz w:val="20"/>
                <w:szCs w:val="20"/>
              </w:rPr>
              <w:t>post?</w:t>
            </w:r>
          </w:p>
        </w:tc>
        <w:tc>
          <w:tcPr>
            <w:tcW w:w="1984" w:type="dxa"/>
            <w:vMerge w:val="restart"/>
            <w:shd w:val="clear" w:color="auto" w:fill="auto"/>
            <w:vAlign w:val="center"/>
          </w:tcPr>
          <w:p w14:paraId="24F13902" w14:textId="77777777" w:rsidR="009B6B4F" w:rsidRPr="00E20295" w:rsidRDefault="009B6B4F" w:rsidP="00684ADE">
            <w:pPr>
              <w:jc w:val="cente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vMerge w:val="restart"/>
            <w:shd w:val="clear" w:color="auto" w:fill="auto"/>
            <w:vAlign w:val="center"/>
          </w:tcPr>
          <w:p w14:paraId="5524D618" w14:textId="77777777" w:rsidR="009B6B4F" w:rsidRPr="00E20295" w:rsidRDefault="009B6B4F"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9B6B4F" w:rsidRPr="00E20295" w14:paraId="1374FC63" w14:textId="77777777" w:rsidTr="00E02D49">
        <w:tc>
          <w:tcPr>
            <w:tcW w:w="2093" w:type="dxa"/>
            <w:vMerge/>
            <w:shd w:val="clear" w:color="auto" w:fill="auto"/>
          </w:tcPr>
          <w:p w14:paraId="19F9CCB5" w14:textId="77777777" w:rsidR="009B6B4F" w:rsidRPr="00E20295" w:rsidRDefault="009B6B4F" w:rsidP="00684ADE">
            <w:pPr>
              <w:rPr>
                <w:rFonts w:ascii="Segoe UI" w:hAnsi="Segoe UI" w:cs="Segoe UI"/>
                <w:sz w:val="20"/>
                <w:szCs w:val="20"/>
              </w:rPr>
            </w:pPr>
          </w:p>
        </w:tc>
        <w:tc>
          <w:tcPr>
            <w:tcW w:w="4536" w:type="dxa"/>
            <w:shd w:val="clear" w:color="auto" w:fill="auto"/>
          </w:tcPr>
          <w:p w14:paraId="1F2EEEA2" w14:textId="77777777" w:rsidR="009B6B4F" w:rsidRPr="00E20295" w:rsidRDefault="009B6B4F" w:rsidP="00684ADE">
            <w:pPr>
              <w:rPr>
                <w:rFonts w:ascii="Segoe UI" w:hAnsi="Segoe UI" w:cs="Segoe UI"/>
                <w:sz w:val="20"/>
                <w:szCs w:val="20"/>
              </w:rPr>
            </w:pPr>
            <w:r w:rsidRPr="00E20295">
              <w:rPr>
                <w:rFonts w:ascii="Segoe UI" w:hAnsi="Segoe UI" w:cs="Segoe UI"/>
                <w:sz w:val="20"/>
                <w:szCs w:val="20"/>
              </w:rPr>
              <w:t>When attending these local/departmental sessions, in this post, how often did you have to leave a teaching session to answer a clinical call?</w:t>
            </w:r>
          </w:p>
        </w:tc>
        <w:tc>
          <w:tcPr>
            <w:tcW w:w="1984" w:type="dxa"/>
            <w:vMerge/>
            <w:shd w:val="clear" w:color="auto" w:fill="auto"/>
            <w:vAlign w:val="center"/>
          </w:tcPr>
          <w:p w14:paraId="668588A4" w14:textId="77777777" w:rsidR="009B6B4F" w:rsidRPr="00E20295" w:rsidRDefault="009B6B4F" w:rsidP="00684ADE">
            <w:pPr>
              <w:rPr>
                <w:rFonts w:ascii="Segoe UI" w:hAnsi="Segoe UI" w:cs="Segoe UI"/>
                <w:color w:val="000000"/>
                <w:sz w:val="20"/>
                <w:szCs w:val="20"/>
              </w:rPr>
            </w:pPr>
          </w:p>
        </w:tc>
        <w:tc>
          <w:tcPr>
            <w:tcW w:w="7001" w:type="dxa"/>
            <w:vMerge/>
            <w:shd w:val="clear" w:color="auto" w:fill="auto"/>
            <w:vAlign w:val="center"/>
          </w:tcPr>
          <w:p w14:paraId="2BD7DE39" w14:textId="77777777" w:rsidR="009B6B4F" w:rsidRPr="00E20295" w:rsidRDefault="009B6B4F" w:rsidP="00684ADE">
            <w:pPr>
              <w:rPr>
                <w:rFonts w:ascii="Segoe UI" w:hAnsi="Segoe UI" w:cs="Segoe UI"/>
                <w:color w:val="000000"/>
                <w:sz w:val="20"/>
                <w:szCs w:val="20"/>
              </w:rPr>
            </w:pPr>
          </w:p>
        </w:tc>
      </w:tr>
      <w:tr w:rsidR="009B6B4F" w:rsidRPr="00E20295" w14:paraId="5742B28A" w14:textId="77777777" w:rsidTr="00E02D49">
        <w:tc>
          <w:tcPr>
            <w:tcW w:w="2093" w:type="dxa"/>
            <w:vMerge/>
            <w:shd w:val="clear" w:color="auto" w:fill="auto"/>
          </w:tcPr>
          <w:p w14:paraId="0A0326FA" w14:textId="77777777" w:rsidR="009B6B4F" w:rsidRPr="00E20295" w:rsidRDefault="009B6B4F" w:rsidP="00684ADE">
            <w:pPr>
              <w:rPr>
                <w:rFonts w:ascii="Segoe UI" w:hAnsi="Segoe UI" w:cs="Segoe UI"/>
                <w:sz w:val="20"/>
                <w:szCs w:val="20"/>
              </w:rPr>
            </w:pPr>
          </w:p>
        </w:tc>
        <w:tc>
          <w:tcPr>
            <w:tcW w:w="4536" w:type="dxa"/>
            <w:shd w:val="clear" w:color="auto" w:fill="auto"/>
          </w:tcPr>
          <w:p w14:paraId="35FB0376" w14:textId="77777777" w:rsidR="009B6B4F" w:rsidRPr="00E20295" w:rsidRDefault="009B6B4F" w:rsidP="00684ADE">
            <w:pPr>
              <w:rPr>
                <w:rFonts w:ascii="Segoe UI" w:hAnsi="Segoe UI" w:cs="Segoe UI"/>
                <w:sz w:val="20"/>
                <w:szCs w:val="20"/>
              </w:rPr>
            </w:pPr>
            <w:r w:rsidRPr="00E20295">
              <w:rPr>
                <w:rFonts w:ascii="Segoe UI" w:hAnsi="Segoe UI" w:cs="Segoe UI"/>
                <w:sz w:val="20"/>
                <w:szCs w:val="20"/>
              </w:rPr>
              <w:t>To what extent do you agree or disagree with the following statement?</w:t>
            </w:r>
          </w:p>
          <w:p w14:paraId="79C09A02" w14:textId="77777777" w:rsidR="009B6B4F" w:rsidRPr="00E20295" w:rsidRDefault="009B6B4F" w:rsidP="00684ADE">
            <w:pPr>
              <w:rPr>
                <w:rFonts w:ascii="Segoe UI" w:hAnsi="Segoe UI" w:cs="Segoe UI"/>
                <w:sz w:val="20"/>
                <w:szCs w:val="20"/>
              </w:rPr>
            </w:pPr>
            <w:r w:rsidRPr="00E20295">
              <w:rPr>
                <w:rFonts w:ascii="Segoe UI" w:hAnsi="Segoe UI" w:cs="Segoe UI"/>
                <w:sz w:val="20"/>
                <w:szCs w:val="20"/>
              </w:rPr>
              <w:t>I have enough protected time to attend all the local/departmental teaching I need to in this post.</w:t>
            </w:r>
          </w:p>
        </w:tc>
        <w:tc>
          <w:tcPr>
            <w:tcW w:w="1984" w:type="dxa"/>
            <w:vMerge/>
            <w:shd w:val="clear" w:color="auto" w:fill="auto"/>
            <w:vAlign w:val="center"/>
          </w:tcPr>
          <w:p w14:paraId="6CE13E41" w14:textId="77777777" w:rsidR="009B6B4F" w:rsidRPr="00E20295" w:rsidRDefault="009B6B4F" w:rsidP="00684ADE">
            <w:pPr>
              <w:rPr>
                <w:rFonts w:ascii="Segoe UI" w:hAnsi="Segoe UI" w:cs="Segoe UI"/>
                <w:color w:val="000000"/>
                <w:sz w:val="20"/>
                <w:szCs w:val="20"/>
              </w:rPr>
            </w:pPr>
          </w:p>
        </w:tc>
        <w:tc>
          <w:tcPr>
            <w:tcW w:w="7001" w:type="dxa"/>
            <w:vMerge/>
            <w:shd w:val="clear" w:color="auto" w:fill="auto"/>
            <w:vAlign w:val="center"/>
          </w:tcPr>
          <w:p w14:paraId="181E2373" w14:textId="77777777" w:rsidR="009B6B4F" w:rsidRPr="00E20295" w:rsidRDefault="009B6B4F" w:rsidP="00684ADE">
            <w:pPr>
              <w:rPr>
                <w:rFonts w:ascii="Segoe UI" w:hAnsi="Segoe UI" w:cs="Segoe UI"/>
                <w:color w:val="000000"/>
                <w:sz w:val="20"/>
                <w:szCs w:val="20"/>
              </w:rPr>
            </w:pPr>
          </w:p>
        </w:tc>
      </w:tr>
      <w:tr w:rsidR="00684ADE" w:rsidRPr="00E20295" w14:paraId="0281E8FB" w14:textId="77777777" w:rsidTr="00E02D49">
        <w:tc>
          <w:tcPr>
            <w:tcW w:w="15614" w:type="dxa"/>
            <w:gridSpan w:val="4"/>
            <w:shd w:val="clear" w:color="auto" w:fill="4BACC6" w:themeFill="accent5"/>
          </w:tcPr>
          <w:p w14:paraId="34C8481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 xml:space="preserve">Why is this score useful?                                                                                                                                                                                                                                                                                                                                                                         On the job training should be supplemented by local or departmental teaching. A low score could indicate less frequent or </w:t>
            </w:r>
            <w:proofErr w:type="gramStart"/>
            <w:r w:rsidRPr="00E20295">
              <w:rPr>
                <w:rFonts w:ascii="Segoe UI" w:hAnsi="Segoe UI" w:cs="Segoe UI"/>
                <w:color w:val="FFFFFF" w:themeColor="background1"/>
                <w:sz w:val="20"/>
                <w:szCs w:val="20"/>
              </w:rPr>
              <w:t>poor quality</w:t>
            </w:r>
            <w:proofErr w:type="gramEnd"/>
            <w:r w:rsidRPr="00E20295">
              <w:rPr>
                <w:rFonts w:ascii="Segoe UI" w:hAnsi="Segoe UI" w:cs="Segoe UI"/>
                <w:color w:val="FFFFFF" w:themeColor="background1"/>
                <w:sz w:val="20"/>
                <w:szCs w:val="20"/>
              </w:rPr>
              <w:t xml:space="preserve"> sessions, or sessions provided by other trainees without senior doctors supervising. It could also highlight where service pressures are negatively affecting or preventing training from happening.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4CD3A41F" w14:textId="77777777" w:rsidR="00684ADE" w:rsidRPr="00E20295" w:rsidRDefault="00684ADE" w:rsidP="00684ADE">
      <w:pPr>
        <w:spacing w:after="200" w:line="276" w:lineRule="auto"/>
        <w:rPr>
          <w:rFonts w:ascii="Segoe UI" w:eastAsiaTheme="minorHAnsi" w:hAnsi="Segoe UI" w:cs="Segoe UI"/>
          <w:sz w:val="20"/>
          <w:szCs w:val="20"/>
          <w:lang w:eastAsia="en-US"/>
        </w:rPr>
      </w:pPr>
    </w:p>
    <w:p w14:paraId="6E4C2948" w14:textId="77777777" w:rsidR="0069077F" w:rsidRPr="00E20295" w:rsidRDefault="0069077F"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082F18C3" w14:textId="77777777" w:rsidTr="00E02D49">
        <w:tc>
          <w:tcPr>
            <w:tcW w:w="2093" w:type="dxa"/>
            <w:shd w:val="clear" w:color="auto" w:fill="4BACC6" w:themeFill="accent5"/>
          </w:tcPr>
          <w:p w14:paraId="7AD88ED6"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60ECA64B"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71B48381"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3525DA29"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74CA80FD" w14:textId="77777777" w:rsidTr="00E02D49">
        <w:tc>
          <w:tcPr>
            <w:tcW w:w="2093" w:type="dxa"/>
            <w:vMerge w:val="restart"/>
            <w:shd w:val="clear" w:color="auto" w:fill="auto"/>
          </w:tcPr>
          <w:p w14:paraId="11D5975B"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sz w:val="20"/>
                <w:szCs w:val="20"/>
              </w:rPr>
              <w:t>Regional teaching</w:t>
            </w:r>
          </w:p>
        </w:tc>
        <w:tc>
          <w:tcPr>
            <w:tcW w:w="4536" w:type="dxa"/>
            <w:shd w:val="clear" w:color="auto" w:fill="auto"/>
          </w:tcPr>
          <w:p w14:paraId="4A1C3F79" w14:textId="77777777" w:rsidR="00684ADE" w:rsidRPr="00E20295" w:rsidRDefault="009B6B4F" w:rsidP="00E02D49">
            <w:pPr>
              <w:rPr>
                <w:rFonts w:ascii="Segoe UI" w:hAnsi="Segoe UI" w:cs="Segoe UI"/>
                <w:color w:val="FFFFFF" w:themeColor="background1"/>
                <w:sz w:val="20"/>
                <w:szCs w:val="20"/>
              </w:rPr>
            </w:pPr>
            <w:r w:rsidRPr="00E20295">
              <w:rPr>
                <w:rFonts w:ascii="Segoe UI" w:hAnsi="Segoe UI" w:cs="Segoe UI"/>
                <w:sz w:val="20"/>
                <w:szCs w:val="20"/>
              </w:rPr>
              <w:t>In this post, is specialty-specific teaching provided on a deanery or HEE local office/regional/school wide basis?</w:t>
            </w:r>
          </w:p>
        </w:tc>
        <w:tc>
          <w:tcPr>
            <w:tcW w:w="1984" w:type="dxa"/>
            <w:vMerge w:val="restart"/>
            <w:shd w:val="clear" w:color="auto" w:fill="auto"/>
            <w:vAlign w:val="center"/>
          </w:tcPr>
          <w:p w14:paraId="38BBCE63" w14:textId="77777777" w:rsidR="00684ADE" w:rsidRPr="00E20295" w:rsidRDefault="00684ADE" w:rsidP="00E02D49">
            <w:pPr>
              <w:jc w:val="cente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vMerge w:val="restart"/>
            <w:shd w:val="clear" w:color="auto" w:fill="auto"/>
            <w:vAlign w:val="center"/>
          </w:tcPr>
          <w:p w14:paraId="17E9861B" w14:textId="77777777" w:rsidR="00684ADE" w:rsidRPr="00E20295" w:rsidRDefault="00684ADE" w:rsidP="00E02D49">
            <w:pPr>
              <w:rPr>
                <w:rFonts w:ascii="Segoe UI" w:hAnsi="Segoe UI" w:cs="Segoe UI"/>
                <w:color w:val="000000"/>
                <w:sz w:val="20"/>
                <w:szCs w:val="20"/>
              </w:rPr>
            </w:pPr>
            <w:r w:rsidRPr="00E20295">
              <w:rPr>
                <w:rFonts w:ascii="Segoe UI" w:hAnsi="Segoe UI" w:cs="Segoe UI"/>
                <w:color w:val="000000"/>
                <w:sz w:val="20"/>
                <w:szCs w:val="20"/>
              </w:rPr>
              <w:t xml:space="preserve">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w:t>
            </w:r>
            <w:r w:rsidRPr="00E20295">
              <w:rPr>
                <w:rFonts w:ascii="Segoe UI" w:hAnsi="Segoe UI" w:cs="Segoe UI"/>
                <w:color w:val="000000"/>
                <w:sz w:val="20"/>
                <w:szCs w:val="20"/>
              </w:rPr>
              <w:lastRenderedPageBreak/>
              <w:t>unless there is an exceptional and unanticipated clinical need to maintain patient safety.</w:t>
            </w:r>
          </w:p>
        </w:tc>
      </w:tr>
      <w:tr w:rsidR="00684ADE" w:rsidRPr="00E20295" w14:paraId="59FDCA2F" w14:textId="77777777" w:rsidTr="00E02D49">
        <w:tc>
          <w:tcPr>
            <w:tcW w:w="2093" w:type="dxa"/>
            <w:vMerge/>
            <w:shd w:val="clear" w:color="auto" w:fill="auto"/>
          </w:tcPr>
          <w:p w14:paraId="17C3592E" w14:textId="77777777" w:rsidR="00684ADE" w:rsidRPr="00E20295" w:rsidRDefault="00684ADE" w:rsidP="00E02D49">
            <w:pPr>
              <w:rPr>
                <w:rFonts w:ascii="Segoe UI" w:hAnsi="Segoe UI" w:cs="Segoe UI"/>
                <w:sz w:val="20"/>
                <w:szCs w:val="20"/>
              </w:rPr>
            </w:pPr>
          </w:p>
        </w:tc>
        <w:tc>
          <w:tcPr>
            <w:tcW w:w="4536" w:type="dxa"/>
            <w:shd w:val="clear" w:color="auto" w:fill="auto"/>
          </w:tcPr>
          <w:p w14:paraId="3C410983" w14:textId="77777777" w:rsidR="00684ADE" w:rsidRPr="00E20295" w:rsidRDefault="009B6B4F" w:rsidP="00E02D49">
            <w:pPr>
              <w:rPr>
                <w:rFonts w:ascii="Segoe UI" w:hAnsi="Segoe UI" w:cs="Segoe UI"/>
                <w:sz w:val="20"/>
                <w:szCs w:val="20"/>
              </w:rPr>
            </w:pPr>
            <w:r w:rsidRPr="00E20295">
              <w:rPr>
                <w:rFonts w:ascii="Segoe UI" w:hAnsi="Segoe UI" w:cs="Segoe UI"/>
                <w:sz w:val="20"/>
                <w:szCs w:val="20"/>
              </w:rPr>
              <w:t>How would you rate the quality of this deanery or HEE local office/regional/school specialty-specific teaching for this post?</w:t>
            </w:r>
          </w:p>
        </w:tc>
        <w:tc>
          <w:tcPr>
            <w:tcW w:w="1984" w:type="dxa"/>
            <w:vMerge/>
            <w:shd w:val="clear" w:color="auto" w:fill="auto"/>
            <w:vAlign w:val="center"/>
          </w:tcPr>
          <w:p w14:paraId="2616AB3A" w14:textId="77777777" w:rsidR="00684ADE" w:rsidRPr="00E20295" w:rsidRDefault="00684ADE" w:rsidP="00E02D49">
            <w:pPr>
              <w:jc w:val="center"/>
              <w:rPr>
                <w:rFonts w:ascii="Segoe UI" w:hAnsi="Segoe UI" w:cs="Segoe UI"/>
                <w:color w:val="000000"/>
                <w:sz w:val="20"/>
                <w:szCs w:val="20"/>
              </w:rPr>
            </w:pPr>
          </w:p>
        </w:tc>
        <w:tc>
          <w:tcPr>
            <w:tcW w:w="7001" w:type="dxa"/>
            <w:vMerge/>
            <w:shd w:val="clear" w:color="auto" w:fill="auto"/>
            <w:vAlign w:val="center"/>
          </w:tcPr>
          <w:p w14:paraId="4EB3923B" w14:textId="77777777" w:rsidR="00684ADE" w:rsidRPr="00E20295" w:rsidRDefault="00684ADE" w:rsidP="00E02D49">
            <w:pPr>
              <w:rPr>
                <w:rFonts w:ascii="Segoe UI" w:hAnsi="Segoe UI" w:cs="Segoe UI"/>
                <w:color w:val="000000"/>
                <w:sz w:val="20"/>
                <w:szCs w:val="20"/>
              </w:rPr>
            </w:pPr>
          </w:p>
        </w:tc>
      </w:tr>
      <w:tr w:rsidR="00684ADE" w:rsidRPr="00E20295" w14:paraId="59DBBF31" w14:textId="77777777" w:rsidTr="00E02D49">
        <w:tc>
          <w:tcPr>
            <w:tcW w:w="2093" w:type="dxa"/>
            <w:vMerge/>
            <w:shd w:val="clear" w:color="auto" w:fill="auto"/>
          </w:tcPr>
          <w:p w14:paraId="7842445D" w14:textId="77777777" w:rsidR="00684ADE" w:rsidRPr="00E20295" w:rsidRDefault="00684ADE" w:rsidP="00E02D49">
            <w:pPr>
              <w:rPr>
                <w:rFonts w:ascii="Segoe UI" w:hAnsi="Segoe UI" w:cs="Segoe UI"/>
                <w:sz w:val="20"/>
                <w:szCs w:val="20"/>
              </w:rPr>
            </w:pPr>
          </w:p>
        </w:tc>
        <w:tc>
          <w:tcPr>
            <w:tcW w:w="4536" w:type="dxa"/>
            <w:shd w:val="clear" w:color="auto" w:fill="auto"/>
          </w:tcPr>
          <w:p w14:paraId="21459514" w14:textId="77777777" w:rsidR="00684ADE" w:rsidRPr="00E20295" w:rsidRDefault="00E20DD1" w:rsidP="00E02D49">
            <w:pPr>
              <w:rPr>
                <w:rFonts w:ascii="Segoe UI" w:hAnsi="Segoe UI" w:cs="Segoe UI"/>
                <w:sz w:val="20"/>
                <w:szCs w:val="20"/>
              </w:rPr>
            </w:pPr>
            <w:r w:rsidRPr="00E20295">
              <w:rPr>
                <w:rFonts w:ascii="Segoe UI" w:hAnsi="Segoe UI" w:cs="Segoe UI"/>
                <w:sz w:val="20"/>
                <w:szCs w:val="20"/>
              </w:rPr>
              <w:t>I have enough protected time to attend all the regional/deanery/HEE local office led teaching I need to in this post.</w:t>
            </w:r>
          </w:p>
        </w:tc>
        <w:tc>
          <w:tcPr>
            <w:tcW w:w="1984" w:type="dxa"/>
            <w:vMerge/>
            <w:shd w:val="clear" w:color="auto" w:fill="auto"/>
            <w:vAlign w:val="center"/>
          </w:tcPr>
          <w:p w14:paraId="0574EC52" w14:textId="77777777" w:rsidR="00684ADE" w:rsidRPr="00E20295" w:rsidRDefault="00684ADE" w:rsidP="00E02D49">
            <w:pPr>
              <w:rPr>
                <w:rFonts w:ascii="Segoe UI" w:hAnsi="Segoe UI" w:cs="Segoe UI"/>
                <w:color w:val="000000"/>
                <w:sz w:val="20"/>
                <w:szCs w:val="20"/>
              </w:rPr>
            </w:pPr>
          </w:p>
        </w:tc>
        <w:tc>
          <w:tcPr>
            <w:tcW w:w="7001" w:type="dxa"/>
            <w:vMerge/>
            <w:shd w:val="clear" w:color="auto" w:fill="auto"/>
            <w:vAlign w:val="center"/>
          </w:tcPr>
          <w:p w14:paraId="719AC746" w14:textId="77777777" w:rsidR="00684ADE" w:rsidRPr="00E20295" w:rsidRDefault="00684ADE" w:rsidP="00E02D49">
            <w:pPr>
              <w:rPr>
                <w:rFonts w:ascii="Segoe UI" w:hAnsi="Segoe UI" w:cs="Segoe UI"/>
                <w:color w:val="000000"/>
                <w:sz w:val="20"/>
                <w:szCs w:val="20"/>
              </w:rPr>
            </w:pPr>
          </w:p>
        </w:tc>
      </w:tr>
      <w:tr w:rsidR="00684ADE" w:rsidRPr="00E20295" w14:paraId="3ABD6FB8" w14:textId="77777777" w:rsidTr="00E02D49">
        <w:tc>
          <w:tcPr>
            <w:tcW w:w="15614" w:type="dxa"/>
            <w:gridSpan w:val="4"/>
            <w:shd w:val="clear" w:color="auto" w:fill="4BACC6" w:themeFill="accent5"/>
          </w:tcPr>
          <w:p w14:paraId="5E4290E4" w14:textId="77777777" w:rsidR="00684ADE" w:rsidRPr="00E20295" w:rsidRDefault="00684ADE" w:rsidP="00E02D49">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Why is this score useful?                                                                                                                                                                                                                                                                                                                                                                               Regional teaching sessions should supplement on-the-job learning and local teaching. Low scores could indicate that trainees perceive that regional teaching was less frequent, difficult to attend or poor quality. It also highlights whether trainees are being given the time to attend training.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1073A71C" w14:textId="77777777" w:rsidR="00684ADE" w:rsidRPr="00E20295" w:rsidRDefault="00684ADE"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0E3534B5" w14:textId="77777777" w:rsidTr="00E02D49">
        <w:tc>
          <w:tcPr>
            <w:tcW w:w="2093" w:type="dxa"/>
            <w:shd w:val="clear" w:color="auto" w:fill="4BACC6" w:themeFill="accent5"/>
          </w:tcPr>
          <w:p w14:paraId="3FDE98A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59939423"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0DA6EF8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583F448A"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2A2DFC9A" w14:textId="77777777" w:rsidTr="00E02D49">
        <w:tc>
          <w:tcPr>
            <w:tcW w:w="2093" w:type="dxa"/>
            <w:vMerge w:val="restart"/>
            <w:shd w:val="clear" w:color="auto" w:fill="auto"/>
          </w:tcPr>
          <w:p w14:paraId="2A33BDAD"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Study leave</w:t>
            </w:r>
          </w:p>
        </w:tc>
        <w:tc>
          <w:tcPr>
            <w:tcW w:w="4536" w:type="dxa"/>
            <w:vMerge w:val="restart"/>
            <w:shd w:val="clear" w:color="auto" w:fill="auto"/>
          </w:tcPr>
          <w:p w14:paraId="1E0058FC"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In this post, please rate the encouragement you receive to take study leave?</w:t>
            </w:r>
          </w:p>
        </w:tc>
        <w:tc>
          <w:tcPr>
            <w:tcW w:w="1984" w:type="dxa"/>
            <w:shd w:val="clear" w:color="auto" w:fill="auto"/>
          </w:tcPr>
          <w:p w14:paraId="0E628BCC"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7599D93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7F6A5CE3" w14:textId="77777777" w:rsidTr="00E02D49">
        <w:tc>
          <w:tcPr>
            <w:tcW w:w="2093" w:type="dxa"/>
            <w:vMerge/>
            <w:shd w:val="clear" w:color="auto" w:fill="auto"/>
          </w:tcPr>
          <w:p w14:paraId="414064A8"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E624A29" w14:textId="77777777" w:rsidR="00684ADE" w:rsidRPr="00E20295" w:rsidRDefault="00684ADE" w:rsidP="00684ADE">
            <w:pPr>
              <w:rPr>
                <w:rFonts w:ascii="Segoe UI" w:hAnsi="Segoe UI" w:cs="Segoe UI"/>
                <w:sz w:val="20"/>
                <w:szCs w:val="20"/>
              </w:rPr>
            </w:pPr>
          </w:p>
        </w:tc>
        <w:tc>
          <w:tcPr>
            <w:tcW w:w="1984" w:type="dxa"/>
            <w:shd w:val="clear" w:color="auto" w:fill="auto"/>
          </w:tcPr>
          <w:p w14:paraId="7BC3EB8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262F4B5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3D920BF9" w14:textId="77777777" w:rsidTr="00E02D49">
        <w:tc>
          <w:tcPr>
            <w:tcW w:w="2093" w:type="dxa"/>
            <w:vMerge/>
            <w:shd w:val="clear" w:color="auto" w:fill="auto"/>
          </w:tcPr>
          <w:p w14:paraId="2E7A5C37"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7306540" w14:textId="77777777" w:rsidR="00684ADE" w:rsidRPr="00E20295" w:rsidRDefault="00684ADE" w:rsidP="00684ADE">
            <w:pPr>
              <w:rPr>
                <w:rFonts w:ascii="Segoe UI" w:hAnsi="Segoe UI" w:cs="Segoe UI"/>
                <w:sz w:val="20"/>
                <w:szCs w:val="20"/>
              </w:rPr>
            </w:pPr>
          </w:p>
        </w:tc>
        <w:tc>
          <w:tcPr>
            <w:tcW w:w="1984" w:type="dxa"/>
            <w:shd w:val="clear" w:color="auto" w:fill="auto"/>
          </w:tcPr>
          <w:p w14:paraId="06A915B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R3.12</w:t>
            </w:r>
          </w:p>
        </w:tc>
        <w:tc>
          <w:tcPr>
            <w:tcW w:w="7001" w:type="dxa"/>
            <w:shd w:val="clear" w:color="auto" w:fill="auto"/>
          </w:tcPr>
          <w:p w14:paraId="1FB3535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be able to take study leave appropriate to their curriculum or training programme, to the maximum time permitted in their terms and conditions of service.</w:t>
            </w:r>
          </w:p>
        </w:tc>
      </w:tr>
      <w:tr w:rsidR="00684ADE" w:rsidRPr="00E20295" w14:paraId="70BA9DFA" w14:textId="77777777" w:rsidTr="00E02D49">
        <w:tc>
          <w:tcPr>
            <w:tcW w:w="2093" w:type="dxa"/>
            <w:vMerge/>
            <w:shd w:val="clear" w:color="auto" w:fill="auto"/>
          </w:tcPr>
          <w:p w14:paraId="26E22C98"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4DD59497"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In this post, is funding available to cover the cost of courses you've been advised to complete?</w:t>
            </w:r>
          </w:p>
        </w:tc>
        <w:tc>
          <w:tcPr>
            <w:tcW w:w="1984" w:type="dxa"/>
            <w:shd w:val="clear" w:color="auto" w:fill="auto"/>
          </w:tcPr>
          <w:p w14:paraId="15B248B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739D330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5209EB59" w14:textId="77777777" w:rsidTr="00E02D49">
        <w:tc>
          <w:tcPr>
            <w:tcW w:w="2093" w:type="dxa"/>
            <w:vMerge/>
            <w:shd w:val="clear" w:color="auto" w:fill="auto"/>
          </w:tcPr>
          <w:p w14:paraId="424B8053"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586B768" w14:textId="77777777" w:rsidR="00684ADE" w:rsidRPr="00E20295" w:rsidRDefault="00684ADE" w:rsidP="00684ADE">
            <w:pPr>
              <w:rPr>
                <w:rFonts w:ascii="Segoe UI" w:hAnsi="Segoe UI" w:cs="Segoe UI"/>
                <w:sz w:val="20"/>
                <w:szCs w:val="20"/>
              </w:rPr>
            </w:pPr>
          </w:p>
        </w:tc>
        <w:tc>
          <w:tcPr>
            <w:tcW w:w="1984" w:type="dxa"/>
            <w:shd w:val="clear" w:color="auto" w:fill="auto"/>
          </w:tcPr>
          <w:p w14:paraId="7C370704"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6615166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2BF981F4" w14:textId="77777777" w:rsidTr="00E02D49">
        <w:tc>
          <w:tcPr>
            <w:tcW w:w="2093" w:type="dxa"/>
            <w:vMerge/>
            <w:shd w:val="clear" w:color="auto" w:fill="auto"/>
          </w:tcPr>
          <w:p w14:paraId="6196A56C"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B55163E" w14:textId="77777777" w:rsidR="00684ADE" w:rsidRPr="00E20295" w:rsidRDefault="00684ADE" w:rsidP="00684ADE">
            <w:pPr>
              <w:rPr>
                <w:rFonts w:ascii="Segoe UI" w:hAnsi="Segoe UI" w:cs="Segoe UI"/>
                <w:sz w:val="20"/>
                <w:szCs w:val="20"/>
              </w:rPr>
            </w:pPr>
          </w:p>
        </w:tc>
        <w:tc>
          <w:tcPr>
            <w:tcW w:w="1984" w:type="dxa"/>
            <w:shd w:val="clear" w:color="auto" w:fill="auto"/>
          </w:tcPr>
          <w:p w14:paraId="3A434BF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R3.12</w:t>
            </w:r>
          </w:p>
        </w:tc>
        <w:tc>
          <w:tcPr>
            <w:tcW w:w="7001" w:type="dxa"/>
            <w:shd w:val="clear" w:color="auto" w:fill="auto"/>
          </w:tcPr>
          <w:p w14:paraId="42C573D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be able to take study leave appropriate to their curriculum or training programme, to the maximum time permitted in their terms and conditions of service.</w:t>
            </w:r>
          </w:p>
        </w:tc>
      </w:tr>
      <w:tr w:rsidR="00684ADE" w:rsidRPr="00E20295" w14:paraId="1DB216AB" w14:textId="77777777" w:rsidTr="00E02D49">
        <w:tc>
          <w:tcPr>
            <w:tcW w:w="2093" w:type="dxa"/>
            <w:vMerge/>
            <w:shd w:val="clear" w:color="auto" w:fill="auto"/>
          </w:tcPr>
          <w:p w14:paraId="1DFB43BC"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4B6251D2"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In this post, are days subtracted from your study leave allowance to attend compulsory training (in or out of hospital)?</w:t>
            </w:r>
          </w:p>
        </w:tc>
        <w:tc>
          <w:tcPr>
            <w:tcW w:w="1984" w:type="dxa"/>
            <w:shd w:val="clear" w:color="auto" w:fill="auto"/>
          </w:tcPr>
          <w:p w14:paraId="15E9CCEB"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45670ED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w:t>
            </w:r>
            <w:r w:rsidRPr="00E20295">
              <w:rPr>
                <w:rFonts w:ascii="Segoe UI" w:hAnsi="Segoe UI" w:cs="Segoe UI"/>
                <w:color w:val="000000"/>
                <w:sz w:val="20"/>
                <w:szCs w:val="20"/>
              </w:rPr>
              <w:lastRenderedPageBreak/>
              <w:t>educational sessions, doctors in training must not be interrupted for service unless there is an exceptional and unanticipated clinical need to maintain patient safety.</w:t>
            </w:r>
          </w:p>
        </w:tc>
      </w:tr>
      <w:tr w:rsidR="00684ADE" w:rsidRPr="00E20295" w14:paraId="14DC53F8" w14:textId="77777777" w:rsidTr="00E02D49">
        <w:tc>
          <w:tcPr>
            <w:tcW w:w="2093" w:type="dxa"/>
            <w:vMerge/>
            <w:shd w:val="clear" w:color="auto" w:fill="auto"/>
          </w:tcPr>
          <w:p w14:paraId="541C648E"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04A6B88" w14:textId="77777777" w:rsidR="00684ADE" w:rsidRPr="00E20295" w:rsidRDefault="00684ADE" w:rsidP="00684ADE">
            <w:pPr>
              <w:rPr>
                <w:rFonts w:ascii="Segoe UI" w:hAnsi="Segoe UI" w:cs="Segoe UI"/>
                <w:sz w:val="20"/>
                <w:szCs w:val="20"/>
              </w:rPr>
            </w:pPr>
          </w:p>
        </w:tc>
        <w:tc>
          <w:tcPr>
            <w:tcW w:w="1984" w:type="dxa"/>
            <w:shd w:val="clear" w:color="auto" w:fill="auto"/>
          </w:tcPr>
          <w:p w14:paraId="220C3958"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4A009EE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45F118A9" w14:textId="77777777" w:rsidTr="00E02D49">
        <w:tc>
          <w:tcPr>
            <w:tcW w:w="2093" w:type="dxa"/>
            <w:vMerge/>
            <w:shd w:val="clear" w:color="auto" w:fill="auto"/>
          </w:tcPr>
          <w:p w14:paraId="638DFAF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8E23743" w14:textId="77777777" w:rsidR="00684ADE" w:rsidRPr="00E20295" w:rsidRDefault="00684ADE" w:rsidP="00684ADE">
            <w:pPr>
              <w:rPr>
                <w:rFonts w:ascii="Segoe UI" w:hAnsi="Segoe UI" w:cs="Segoe UI"/>
                <w:sz w:val="20"/>
                <w:szCs w:val="20"/>
              </w:rPr>
            </w:pPr>
          </w:p>
        </w:tc>
        <w:tc>
          <w:tcPr>
            <w:tcW w:w="1984" w:type="dxa"/>
            <w:shd w:val="clear" w:color="auto" w:fill="auto"/>
          </w:tcPr>
          <w:p w14:paraId="796EFB8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R3.12</w:t>
            </w:r>
          </w:p>
        </w:tc>
        <w:tc>
          <w:tcPr>
            <w:tcW w:w="7001" w:type="dxa"/>
            <w:shd w:val="clear" w:color="auto" w:fill="auto"/>
          </w:tcPr>
          <w:p w14:paraId="31B3488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be able to take study leave appropriate to their curriculum or training programme, to the maximum time permitted in their terms and conditions of service.</w:t>
            </w:r>
          </w:p>
        </w:tc>
      </w:tr>
      <w:tr w:rsidR="00684ADE" w:rsidRPr="00E20295" w14:paraId="510D0330" w14:textId="77777777" w:rsidTr="00E02D49">
        <w:tc>
          <w:tcPr>
            <w:tcW w:w="2093" w:type="dxa"/>
            <w:vMerge/>
            <w:shd w:val="clear" w:color="auto" w:fill="auto"/>
          </w:tcPr>
          <w:p w14:paraId="4D4BF425"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75E206BB"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In this post did you have difficulty obtaining study leave for any of the following reasons? (Please tick all the options that apply).</w:t>
            </w:r>
          </w:p>
        </w:tc>
        <w:tc>
          <w:tcPr>
            <w:tcW w:w="1984" w:type="dxa"/>
            <w:shd w:val="clear" w:color="auto" w:fill="auto"/>
          </w:tcPr>
          <w:p w14:paraId="7B29253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R1.16</w:t>
            </w:r>
          </w:p>
        </w:tc>
        <w:tc>
          <w:tcPr>
            <w:tcW w:w="7001" w:type="dxa"/>
            <w:shd w:val="clear" w:color="auto" w:fill="auto"/>
          </w:tcPr>
          <w:p w14:paraId="7485EE1F"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have protected time for learning while they are doing clinical or medical work, or during academic training, and to attend organised educational sessions, training days, courses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684ADE" w:rsidRPr="00E20295" w14:paraId="2A4CC3A3" w14:textId="77777777" w:rsidTr="00E02D49">
        <w:tc>
          <w:tcPr>
            <w:tcW w:w="2093" w:type="dxa"/>
            <w:vMerge/>
            <w:shd w:val="clear" w:color="auto" w:fill="auto"/>
          </w:tcPr>
          <w:p w14:paraId="7B401FE0"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6613D39A" w14:textId="77777777" w:rsidR="00684ADE" w:rsidRPr="00E20295" w:rsidRDefault="00684ADE" w:rsidP="00684ADE">
            <w:pPr>
              <w:rPr>
                <w:rFonts w:ascii="Segoe UI" w:hAnsi="Segoe UI" w:cs="Segoe UI"/>
                <w:sz w:val="20"/>
                <w:szCs w:val="20"/>
              </w:rPr>
            </w:pPr>
          </w:p>
        </w:tc>
        <w:tc>
          <w:tcPr>
            <w:tcW w:w="1984" w:type="dxa"/>
            <w:shd w:val="clear" w:color="auto" w:fill="auto"/>
          </w:tcPr>
          <w:p w14:paraId="21A9A545"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R1.18</w:t>
            </w:r>
          </w:p>
        </w:tc>
        <w:tc>
          <w:tcPr>
            <w:tcW w:w="7001" w:type="dxa"/>
            <w:shd w:val="clear" w:color="auto" w:fill="auto"/>
          </w:tcPr>
          <w:p w14:paraId="0436183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 xml:space="preserve">Organisations must make sure that assessment is </w:t>
            </w:r>
            <w:proofErr w:type="gramStart"/>
            <w:r w:rsidRPr="00E20295">
              <w:rPr>
                <w:rFonts w:ascii="Segoe UI" w:hAnsi="Segoe UI" w:cs="Segoe UI"/>
                <w:color w:val="000000"/>
                <w:sz w:val="20"/>
                <w:szCs w:val="20"/>
              </w:rPr>
              <w:t>valued</w:t>
            </w:r>
            <w:proofErr w:type="gramEnd"/>
            <w:r w:rsidRPr="00E20295">
              <w:rPr>
                <w:rFonts w:ascii="Segoe UI" w:hAnsi="Segoe UI" w:cs="Segoe UI"/>
                <w:color w:val="000000"/>
                <w:sz w:val="20"/>
                <w:szCs w:val="20"/>
              </w:rPr>
              <w:t xml:space="preserve"> and that learners and educators are given adequate time and resources to complete the assessments required by the curriculum.</w:t>
            </w:r>
          </w:p>
        </w:tc>
      </w:tr>
      <w:tr w:rsidR="00684ADE" w:rsidRPr="00E20295" w14:paraId="08BC040E" w14:textId="77777777" w:rsidTr="00E02D49">
        <w:tc>
          <w:tcPr>
            <w:tcW w:w="2093" w:type="dxa"/>
            <w:vMerge/>
            <w:shd w:val="clear" w:color="auto" w:fill="auto"/>
          </w:tcPr>
          <w:p w14:paraId="5DFA1822"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5E7CBAF9" w14:textId="77777777" w:rsidR="00684ADE" w:rsidRPr="00E20295" w:rsidRDefault="00684ADE" w:rsidP="00684ADE">
            <w:pPr>
              <w:rPr>
                <w:rFonts w:ascii="Segoe UI" w:hAnsi="Segoe UI" w:cs="Segoe UI"/>
                <w:sz w:val="20"/>
                <w:szCs w:val="20"/>
              </w:rPr>
            </w:pPr>
          </w:p>
        </w:tc>
        <w:tc>
          <w:tcPr>
            <w:tcW w:w="1984" w:type="dxa"/>
            <w:shd w:val="clear" w:color="auto" w:fill="auto"/>
          </w:tcPr>
          <w:p w14:paraId="721DCE80"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R3.12</w:t>
            </w:r>
          </w:p>
        </w:tc>
        <w:tc>
          <w:tcPr>
            <w:tcW w:w="7001" w:type="dxa"/>
            <w:shd w:val="clear" w:color="auto" w:fill="auto"/>
          </w:tcPr>
          <w:p w14:paraId="7C8801D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Doctors in training must be able to take study leave appropriate to their curriculum or training programme, to the maximum time permitted in their terms and conditions of service.</w:t>
            </w:r>
          </w:p>
        </w:tc>
      </w:tr>
      <w:tr w:rsidR="00684ADE" w:rsidRPr="00E20295" w14:paraId="49D3552C" w14:textId="77777777" w:rsidTr="00E02D49">
        <w:tc>
          <w:tcPr>
            <w:tcW w:w="15614" w:type="dxa"/>
            <w:gridSpan w:val="4"/>
            <w:shd w:val="clear" w:color="auto" w:fill="4BACC6" w:themeFill="accent5"/>
          </w:tcPr>
          <w:p w14:paraId="2FF44A4E"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 xml:space="preserve">Why is this score useful?                                                                                                                                                                                                                                                                                                                                                                             It is important that trainees can take leave to support their studies. A low score indicates that study leave was less accessible, less flexible or more expensive. This indicator can help highlight positive or negative attitudes within the training environment. </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bl>
    <w:p w14:paraId="4B7753B9" w14:textId="77777777" w:rsidR="0069077F" w:rsidRPr="00E20295" w:rsidRDefault="0069077F" w:rsidP="00684ADE">
      <w:pPr>
        <w:spacing w:after="200" w:line="276" w:lineRule="auto"/>
        <w:rPr>
          <w:rFonts w:ascii="Segoe UI" w:eastAsiaTheme="minorHAnsi" w:hAnsi="Segoe UI" w:cs="Segoe UI"/>
          <w:sz w:val="20"/>
          <w:szCs w:val="20"/>
          <w:lang w:eastAsia="en-US"/>
        </w:rPr>
      </w:pPr>
    </w:p>
    <w:tbl>
      <w:tblPr>
        <w:tblStyle w:val="TableGrid1"/>
        <w:tblW w:w="0" w:type="auto"/>
        <w:tblLook w:val="04A0" w:firstRow="1" w:lastRow="0" w:firstColumn="1" w:lastColumn="0" w:noHBand="0" w:noVBand="1"/>
      </w:tblPr>
      <w:tblGrid>
        <w:gridCol w:w="2093"/>
        <w:gridCol w:w="4536"/>
        <w:gridCol w:w="1984"/>
        <w:gridCol w:w="7001"/>
      </w:tblGrid>
      <w:tr w:rsidR="00684ADE" w:rsidRPr="00E20295" w14:paraId="1EDBB939" w14:textId="77777777" w:rsidTr="00E02D49">
        <w:tc>
          <w:tcPr>
            <w:tcW w:w="2093" w:type="dxa"/>
            <w:shd w:val="clear" w:color="auto" w:fill="4BACC6" w:themeFill="accent5"/>
          </w:tcPr>
          <w:p w14:paraId="3BD3B8C6" w14:textId="77777777" w:rsidR="00684ADE" w:rsidRPr="00E20295" w:rsidRDefault="00684ADE" w:rsidP="00684ADE">
            <w:pPr>
              <w:rPr>
                <w:rFonts w:ascii="Segoe UI" w:hAnsi="Segoe UI" w:cs="Segoe UI"/>
                <w:color w:val="FFFFFF" w:themeColor="background1"/>
                <w:sz w:val="20"/>
                <w:szCs w:val="20"/>
              </w:rPr>
            </w:pPr>
            <w:bookmarkStart w:id="0" w:name="_Hlk15915769"/>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4464523B"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57B37427"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001" w:type="dxa"/>
            <w:shd w:val="clear" w:color="auto" w:fill="4BACC6" w:themeFill="accent5"/>
          </w:tcPr>
          <w:p w14:paraId="1A7BEA64"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684ADE" w:rsidRPr="00E20295" w14:paraId="6CE2B873" w14:textId="77777777" w:rsidTr="00E02D49">
        <w:tc>
          <w:tcPr>
            <w:tcW w:w="2093" w:type="dxa"/>
            <w:vMerge w:val="restart"/>
            <w:shd w:val="clear" w:color="auto" w:fill="auto"/>
          </w:tcPr>
          <w:p w14:paraId="6E5D90B4" w14:textId="77777777" w:rsidR="00684ADE" w:rsidRPr="00E20295" w:rsidRDefault="00684ADE" w:rsidP="00684ADE">
            <w:pPr>
              <w:rPr>
                <w:rFonts w:ascii="Segoe UI" w:hAnsi="Segoe UI" w:cs="Segoe UI"/>
                <w:color w:val="FFFFFF" w:themeColor="background1"/>
                <w:sz w:val="20"/>
                <w:szCs w:val="20"/>
              </w:rPr>
            </w:pPr>
            <w:bookmarkStart w:id="1" w:name="_Hlk15910259"/>
            <w:bookmarkEnd w:id="0"/>
            <w:r w:rsidRPr="00E20295">
              <w:rPr>
                <w:rFonts w:ascii="Segoe UI" w:hAnsi="Segoe UI" w:cs="Segoe UI"/>
                <w:sz w:val="20"/>
                <w:szCs w:val="20"/>
              </w:rPr>
              <w:t>Rota design</w:t>
            </w:r>
          </w:p>
        </w:tc>
        <w:tc>
          <w:tcPr>
            <w:tcW w:w="4536" w:type="dxa"/>
            <w:shd w:val="clear" w:color="auto" w:fill="auto"/>
          </w:tcPr>
          <w:p w14:paraId="168530CB" w14:textId="77777777" w:rsidR="00684ADE" w:rsidRPr="00E20295" w:rsidRDefault="00684ADE" w:rsidP="00684ADE">
            <w:pPr>
              <w:rPr>
                <w:rFonts w:ascii="Segoe UI" w:hAnsi="Segoe UI" w:cs="Segoe UI"/>
                <w:color w:val="FFFFFF" w:themeColor="background1"/>
                <w:sz w:val="20"/>
                <w:szCs w:val="20"/>
              </w:rPr>
            </w:pPr>
            <w:r w:rsidRPr="00E20295">
              <w:rPr>
                <w:rFonts w:ascii="Segoe UI" w:hAnsi="Segoe UI" w:cs="Segoe UI"/>
                <w:sz w:val="20"/>
                <w:szCs w:val="20"/>
              </w:rPr>
              <w:t>In my current post, educational/training opportunities are rarely lost due to gaps in the rota.</w:t>
            </w:r>
          </w:p>
        </w:tc>
        <w:tc>
          <w:tcPr>
            <w:tcW w:w="1984" w:type="dxa"/>
            <w:shd w:val="clear" w:color="auto" w:fill="auto"/>
          </w:tcPr>
          <w:p w14:paraId="0EADA8B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372DA369"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0BB12DF1" w14:textId="77777777" w:rsidTr="00E02D49">
        <w:tc>
          <w:tcPr>
            <w:tcW w:w="2093" w:type="dxa"/>
            <w:vMerge/>
            <w:shd w:val="clear" w:color="auto" w:fill="auto"/>
          </w:tcPr>
          <w:p w14:paraId="50CB14A7"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19E434B2"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In my current post, gaps in the rota are dealt with appropriately to ensure my education and training is not adversely affected.</w:t>
            </w:r>
          </w:p>
        </w:tc>
        <w:tc>
          <w:tcPr>
            <w:tcW w:w="1984" w:type="dxa"/>
            <w:shd w:val="clear" w:color="auto" w:fill="auto"/>
          </w:tcPr>
          <w:p w14:paraId="62C644F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6B50895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32E74E84" w14:textId="77777777" w:rsidTr="00E02D49">
        <w:tc>
          <w:tcPr>
            <w:tcW w:w="2093" w:type="dxa"/>
            <w:vMerge/>
            <w:shd w:val="clear" w:color="auto" w:fill="auto"/>
          </w:tcPr>
          <w:p w14:paraId="273C2289"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4905AD26" w14:textId="77777777" w:rsidR="00684ADE" w:rsidRPr="00E20295" w:rsidRDefault="00684ADE" w:rsidP="00684ADE">
            <w:pPr>
              <w:rPr>
                <w:rFonts w:ascii="Segoe UI" w:hAnsi="Segoe UI" w:cs="Segoe UI"/>
                <w:sz w:val="20"/>
                <w:szCs w:val="20"/>
              </w:rPr>
            </w:pPr>
          </w:p>
        </w:tc>
        <w:tc>
          <w:tcPr>
            <w:tcW w:w="1984" w:type="dxa"/>
            <w:shd w:val="clear" w:color="auto" w:fill="auto"/>
          </w:tcPr>
          <w:p w14:paraId="79D05A4D"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4925317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5E6A8C71" w14:textId="77777777" w:rsidTr="00E02D49">
        <w:tc>
          <w:tcPr>
            <w:tcW w:w="2093" w:type="dxa"/>
            <w:vMerge/>
            <w:shd w:val="clear" w:color="auto" w:fill="auto"/>
          </w:tcPr>
          <w:p w14:paraId="6EBBDED7" w14:textId="77777777" w:rsidR="00684ADE" w:rsidRPr="00E20295" w:rsidRDefault="00684ADE" w:rsidP="00684ADE">
            <w:pPr>
              <w:rPr>
                <w:rFonts w:ascii="Segoe UI" w:hAnsi="Segoe UI" w:cs="Segoe UI"/>
                <w:sz w:val="20"/>
                <w:szCs w:val="20"/>
              </w:rPr>
            </w:pPr>
          </w:p>
        </w:tc>
        <w:tc>
          <w:tcPr>
            <w:tcW w:w="4536" w:type="dxa"/>
            <w:shd w:val="clear" w:color="auto" w:fill="auto"/>
          </w:tcPr>
          <w:p w14:paraId="3860C37C"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In my current post, there are enough staff to ensure that patients are always treated by someone with an appropriate level of clinical experience.</w:t>
            </w:r>
          </w:p>
        </w:tc>
        <w:tc>
          <w:tcPr>
            <w:tcW w:w="1984" w:type="dxa"/>
            <w:shd w:val="clear" w:color="auto" w:fill="auto"/>
          </w:tcPr>
          <w:p w14:paraId="73383CBE"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4F7F36EA"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32268D7C" w14:textId="77777777" w:rsidTr="00E02D49">
        <w:tc>
          <w:tcPr>
            <w:tcW w:w="2093" w:type="dxa"/>
            <w:vMerge/>
            <w:shd w:val="clear" w:color="auto" w:fill="auto"/>
          </w:tcPr>
          <w:p w14:paraId="389AB84C" w14:textId="77777777" w:rsidR="00684ADE" w:rsidRPr="00E20295" w:rsidRDefault="00684ADE" w:rsidP="00684ADE">
            <w:pPr>
              <w:rPr>
                <w:rFonts w:ascii="Segoe UI" w:hAnsi="Segoe UI" w:cs="Segoe UI"/>
                <w:sz w:val="20"/>
                <w:szCs w:val="20"/>
              </w:rPr>
            </w:pPr>
          </w:p>
        </w:tc>
        <w:tc>
          <w:tcPr>
            <w:tcW w:w="4536" w:type="dxa"/>
            <w:vMerge w:val="restart"/>
            <w:shd w:val="clear" w:color="auto" w:fill="auto"/>
          </w:tcPr>
          <w:p w14:paraId="229D0F02" w14:textId="77777777" w:rsidR="00684ADE" w:rsidRPr="00E20295" w:rsidRDefault="00684ADE" w:rsidP="00684ADE">
            <w:pPr>
              <w:rPr>
                <w:rFonts w:ascii="Segoe UI" w:hAnsi="Segoe UI" w:cs="Segoe UI"/>
                <w:sz w:val="20"/>
                <w:szCs w:val="20"/>
              </w:rPr>
            </w:pPr>
            <w:r w:rsidRPr="00E20295">
              <w:rPr>
                <w:rFonts w:ascii="Segoe UI" w:hAnsi="Segoe UI" w:cs="Segoe UI"/>
                <w:sz w:val="20"/>
                <w:szCs w:val="20"/>
              </w:rPr>
              <w:t>The rota design in my current post helps optimise trainee doctors’ education and development</w:t>
            </w:r>
          </w:p>
        </w:tc>
        <w:tc>
          <w:tcPr>
            <w:tcW w:w="1984" w:type="dxa"/>
            <w:shd w:val="clear" w:color="auto" w:fill="auto"/>
          </w:tcPr>
          <w:p w14:paraId="7E557991"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R1.12(b)</w:t>
            </w:r>
          </w:p>
        </w:tc>
        <w:tc>
          <w:tcPr>
            <w:tcW w:w="7001" w:type="dxa"/>
            <w:shd w:val="clear" w:color="auto" w:fill="auto"/>
          </w:tcPr>
          <w:p w14:paraId="3025B892"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b. support doctors in training to develop the professional values, knowledge, skills and behaviours required of all doctors working in the UK</w:t>
            </w:r>
          </w:p>
        </w:tc>
      </w:tr>
      <w:tr w:rsidR="00684ADE" w:rsidRPr="00E20295" w14:paraId="381A5A0B" w14:textId="77777777" w:rsidTr="00E02D49">
        <w:tc>
          <w:tcPr>
            <w:tcW w:w="2093" w:type="dxa"/>
            <w:vMerge/>
            <w:shd w:val="clear" w:color="auto" w:fill="auto"/>
          </w:tcPr>
          <w:p w14:paraId="0C0E9CBA" w14:textId="77777777" w:rsidR="00684ADE" w:rsidRPr="00E20295" w:rsidRDefault="00684ADE" w:rsidP="00684ADE">
            <w:pPr>
              <w:rPr>
                <w:rFonts w:ascii="Segoe UI" w:hAnsi="Segoe UI" w:cs="Segoe UI"/>
                <w:sz w:val="20"/>
                <w:szCs w:val="20"/>
              </w:rPr>
            </w:pPr>
          </w:p>
        </w:tc>
        <w:tc>
          <w:tcPr>
            <w:tcW w:w="4536" w:type="dxa"/>
            <w:vMerge/>
            <w:shd w:val="clear" w:color="auto" w:fill="auto"/>
          </w:tcPr>
          <w:p w14:paraId="279F3468" w14:textId="77777777" w:rsidR="00684ADE" w:rsidRPr="00E20295" w:rsidRDefault="00684ADE" w:rsidP="00684ADE">
            <w:pPr>
              <w:rPr>
                <w:rFonts w:ascii="Segoe UI" w:hAnsi="Segoe UI" w:cs="Segoe UI"/>
                <w:sz w:val="20"/>
                <w:szCs w:val="20"/>
              </w:rPr>
            </w:pPr>
          </w:p>
        </w:tc>
        <w:tc>
          <w:tcPr>
            <w:tcW w:w="1984" w:type="dxa"/>
            <w:shd w:val="clear" w:color="auto" w:fill="auto"/>
          </w:tcPr>
          <w:p w14:paraId="21AA5366"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R1.12(c)</w:t>
            </w:r>
          </w:p>
        </w:tc>
        <w:tc>
          <w:tcPr>
            <w:tcW w:w="7001" w:type="dxa"/>
            <w:shd w:val="clear" w:color="auto" w:fill="auto"/>
          </w:tcPr>
          <w:p w14:paraId="1E4E2CD3" w14:textId="77777777" w:rsidR="00684ADE" w:rsidRPr="00E20295" w:rsidRDefault="00684ADE" w:rsidP="00684ADE">
            <w:pPr>
              <w:rPr>
                <w:rFonts w:ascii="Segoe UI" w:hAnsi="Segoe UI" w:cs="Segoe UI"/>
                <w:color w:val="000000"/>
                <w:sz w:val="20"/>
                <w:szCs w:val="20"/>
              </w:rPr>
            </w:pPr>
            <w:r w:rsidRPr="00E20295">
              <w:rPr>
                <w:rFonts w:ascii="Segoe UI" w:hAnsi="Segoe UI" w:cs="Segoe UI"/>
                <w:color w:val="000000"/>
                <w:sz w:val="20"/>
                <w:szCs w:val="20"/>
              </w:rPr>
              <w:t>Organisations must design rotas to - c. provide learning opportunities that allow doctors in training to meet the requirements of their curriculum and training programme</w:t>
            </w:r>
          </w:p>
        </w:tc>
      </w:tr>
      <w:tr w:rsidR="00684ADE" w:rsidRPr="00E20295" w14:paraId="3B850666" w14:textId="77777777" w:rsidTr="00E02D49">
        <w:tc>
          <w:tcPr>
            <w:tcW w:w="15614" w:type="dxa"/>
            <w:gridSpan w:val="4"/>
            <w:shd w:val="clear" w:color="auto" w:fill="4BACC6" w:themeFill="accent5"/>
          </w:tcPr>
          <w:p w14:paraId="65FD2518" w14:textId="77777777" w:rsidR="00684ADE" w:rsidRPr="00E20295" w:rsidRDefault="00684ADE" w:rsidP="00684ADE">
            <w:pPr>
              <w:rPr>
                <w:rFonts w:ascii="Segoe UI" w:hAnsi="Segoe UI" w:cs="Segoe UI"/>
                <w:color w:val="FFFFFF" w:themeColor="background1"/>
                <w:sz w:val="20"/>
                <w:szCs w:val="20"/>
              </w:rPr>
            </w:pPr>
            <w:bookmarkStart w:id="2" w:name="_Hlk15914974"/>
            <w:bookmarkEnd w:id="1"/>
            <w:r w:rsidRPr="00E20295">
              <w:rPr>
                <w:rFonts w:ascii="Segoe UI" w:hAnsi="Segoe UI" w:cs="Segoe UI"/>
                <w:color w:val="FFFFFF" w:themeColor="background1"/>
                <w:sz w:val="20"/>
                <w:szCs w:val="20"/>
              </w:rPr>
              <w:t>Why is this score useful?                                                                                                                                                                                                                                                                                                                                                                                                                                                                                                      An appropriately staffed and well-designed rota can support training and learning. A low score can indicate that poor rota design and rota gaps are negatively affecting the training environment. This can put trainees and patients at risk.</w:t>
            </w:r>
            <w:bookmarkEnd w:id="2"/>
          </w:p>
        </w:tc>
      </w:tr>
    </w:tbl>
    <w:p w14:paraId="79535A7B" w14:textId="77777777" w:rsidR="00684ADE" w:rsidRPr="00E20295" w:rsidRDefault="00E765E9" w:rsidP="00E63800">
      <w:pPr>
        <w:rPr>
          <w:rFonts w:ascii="Segoe UI" w:hAnsi="Segoe UI" w:cs="Segoe UI"/>
          <w:sz w:val="20"/>
          <w:szCs w:val="20"/>
        </w:rPr>
      </w:pPr>
      <w:r w:rsidRPr="00E20295">
        <w:rPr>
          <w:rFonts w:ascii="Segoe UI" w:hAnsi="Segoe UI" w:cs="Segoe UI"/>
          <w:sz w:val="20"/>
          <w:szCs w:val="20"/>
        </w:rPr>
        <w:t xml:space="preserve"> </w:t>
      </w:r>
    </w:p>
    <w:p w14:paraId="0DC32250" w14:textId="77777777" w:rsidR="00E63800" w:rsidRPr="00E20295" w:rsidRDefault="00E63800" w:rsidP="00E63800">
      <w:pPr>
        <w:rPr>
          <w:rFonts w:ascii="Segoe UI" w:hAnsi="Segoe UI" w:cs="Segoe UI"/>
          <w:sz w:val="20"/>
          <w:szCs w:val="20"/>
        </w:rPr>
      </w:pPr>
    </w:p>
    <w:tbl>
      <w:tblPr>
        <w:tblStyle w:val="TableGrid1"/>
        <w:tblW w:w="0" w:type="auto"/>
        <w:tblLook w:val="04A0" w:firstRow="1" w:lastRow="0" w:firstColumn="1" w:lastColumn="0" w:noHBand="0" w:noVBand="1"/>
      </w:tblPr>
      <w:tblGrid>
        <w:gridCol w:w="2093"/>
        <w:gridCol w:w="4536"/>
        <w:gridCol w:w="1984"/>
        <w:gridCol w:w="7215"/>
      </w:tblGrid>
      <w:tr w:rsidR="00E63800" w:rsidRPr="00E20295" w14:paraId="514AC11E" w14:textId="77777777" w:rsidTr="00594B3F">
        <w:tc>
          <w:tcPr>
            <w:tcW w:w="2093" w:type="dxa"/>
            <w:shd w:val="clear" w:color="auto" w:fill="4BACC6" w:themeFill="accent5"/>
          </w:tcPr>
          <w:p w14:paraId="120813D5" w14:textId="77777777" w:rsidR="00E63800" w:rsidRPr="00E20295" w:rsidRDefault="00E63800" w:rsidP="002F09D6">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5AED91C4" w14:textId="77777777" w:rsidR="00E63800" w:rsidRPr="00E20295" w:rsidRDefault="00E63800" w:rsidP="002F09D6">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66FDFFAA" w14:textId="77777777" w:rsidR="00E63800" w:rsidRPr="00E20295" w:rsidRDefault="00E63800" w:rsidP="002F09D6">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215" w:type="dxa"/>
            <w:shd w:val="clear" w:color="auto" w:fill="4BACC6" w:themeFill="accent5"/>
          </w:tcPr>
          <w:p w14:paraId="39461970" w14:textId="77777777" w:rsidR="00E63800" w:rsidRPr="00E20295" w:rsidRDefault="00E63800" w:rsidP="002F09D6">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E63800" w:rsidRPr="00E20295" w14:paraId="36327503" w14:textId="77777777" w:rsidTr="00594B3F">
        <w:tc>
          <w:tcPr>
            <w:tcW w:w="2093" w:type="dxa"/>
            <w:vMerge w:val="restart"/>
            <w:shd w:val="clear" w:color="auto" w:fill="auto"/>
          </w:tcPr>
          <w:p w14:paraId="3BDF7729" w14:textId="77777777" w:rsidR="00E63800" w:rsidRPr="00E20295" w:rsidRDefault="00E63800" w:rsidP="002F09D6">
            <w:pPr>
              <w:rPr>
                <w:rFonts w:ascii="Segoe UI" w:hAnsi="Segoe UI" w:cs="Segoe UI"/>
                <w:sz w:val="20"/>
                <w:szCs w:val="20"/>
              </w:rPr>
            </w:pPr>
            <w:bookmarkStart w:id="3" w:name="_Hlk79493105"/>
            <w:r w:rsidRPr="00E20295">
              <w:rPr>
                <w:rFonts w:ascii="Segoe UI" w:hAnsi="Segoe UI" w:cs="Segoe UI"/>
                <w:sz w:val="20"/>
                <w:szCs w:val="20"/>
              </w:rPr>
              <w:t>Burnout</w:t>
            </w:r>
          </w:p>
        </w:tc>
        <w:tc>
          <w:tcPr>
            <w:tcW w:w="4536" w:type="dxa"/>
            <w:vMerge w:val="restart"/>
            <w:shd w:val="clear" w:color="auto" w:fill="auto"/>
          </w:tcPr>
          <w:p w14:paraId="06EB42E1"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Is your work emotionally exhausting?</w:t>
            </w:r>
          </w:p>
        </w:tc>
        <w:tc>
          <w:tcPr>
            <w:tcW w:w="1984" w:type="dxa"/>
            <w:shd w:val="clear" w:color="auto" w:fill="auto"/>
          </w:tcPr>
          <w:p w14:paraId="0A716332"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3AF72425"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335516F1" w14:textId="77777777" w:rsidTr="00594B3F">
        <w:tc>
          <w:tcPr>
            <w:tcW w:w="2093" w:type="dxa"/>
            <w:vMerge/>
            <w:shd w:val="clear" w:color="auto" w:fill="auto"/>
          </w:tcPr>
          <w:p w14:paraId="48BFB833" w14:textId="77777777" w:rsidR="0093667E" w:rsidRPr="00E20295" w:rsidRDefault="0093667E" w:rsidP="0093667E">
            <w:pPr>
              <w:rPr>
                <w:rFonts w:ascii="Segoe UI" w:hAnsi="Segoe UI" w:cs="Segoe UI"/>
                <w:sz w:val="20"/>
                <w:szCs w:val="20"/>
              </w:rPr>
            </w:pPr>
            <w:bookmarkStart w:id="4" w:name="_Hlk16866802"/>
            <w:bookmarkEnd w:id="3"/>
          </w:p>
        </w:tc>
        <w:tc>
          <w:tcPr>
            <w:tcW w:w="4536" w:type="dxa"/>
            <w:vMerge/>
            <w:shd w:val="clear" w:color="auto" w:fill="auto"/>
          </w:tcPr>
          <w:p w14:paraId="7E0A5AA2" w14:textId="77777777" w:rsidR="0093667E" w:rsidRPr="00E20295" w:rsidRDefault="0093667E" w:rsidP="0093667E">
            <w:pPr>
              <w:rPr>
                <w:rFonts w:ascii="Segoe UI" w:hAnsi="Segoe UI" w:cs="Segoe UI"/>
                <w:sz w:val="20"/>
                <w:szCs w:val="20"/>
              </w:rPr>
            </w:pPr>
          </w:p>
        </w:tc>
        <w:tc>
          <w:tcPr>
            <w:tcW w:w="1984" w:type="dxa"/>
            <w:shd w:val="clear" w:color="auto" w:fill="auto"/>
          </w:tcPr>
          <w:p w14:paraId="6E43FE72"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41855685"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93667E" w:rsidRPr="00E20295" w14:paraId="04429315" w14:textId="77777777" w:rsidTr="00594B3F">
        <w:tc>
          <w:tcPr>
            <w:tcW w:w="2093" w:type="dxa"/>
            <w:vMerge/>
            <w:shd w:val="clear" w:color="auto" w:fill="auto"/>
          </w:tcPr>
          <w:p w14:paraId="625DE13B" w14:textId="77777777" w:rsidR="0093667E" w:rsidRPr="00E20295" w:rsidRDefault="0093667E" w:rsidP="0093667E">
            <w:pPr>
              <w:rPr>
                <w:rFonts w:ascii="Segoe UI" w:hAnsi="Segoe UI" w:cs="Segoe UI"/>
                <w:sz w:val="20"/>
                <w:szCs w:val="20"/>
              </w:rPr>
            </w:pPr>
            <w:bookmarkStart w:id="5" w:name="_Hlk16866878"/>
            <w:bookmarkEnd w:id="4"/>
          </w:p>
        </w:tc>
        <w:tc>
          <w:tcPr>
            <w:tcW w:w="4536" w:type="dxa"/>
            <w:vMerge/>
            <w:shd w:val="clear" w:color="auto" w:fill="auto"/>
          </w:tcPr>
          <w:p w14:paraId="469691CA" w14:textId="77777777" w:rsidR="0093667E" w:rsidRPr="00E20295" w:rsidRDefault="0093667E" w:rsidP="0093667E">
            <w:pPr>
              <w:rPr>
                <w:rFonts w:ascii="Segoe UI" w:hAnsi="Segoe UI" w:cs="Segoe UI"/>
                <w:sz w:val="20"/>
                <w:szCs w:val="20"/>
              </w:rPr>
            </w:pPr>
          </w:p>
        </w:tc>
        <w:tc>
          <w:tcPr>
            <w:tcW w:w="1984" w:type="dxa"/>
            <w:shd w:val="clear" w:color="auto" w:fill="auto"/>
          </w:tcPr>
          <w:p w14:paraId="1963C7CE"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23F4E003"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bookmarkEnd w:id="5"/>
      <w:tr w:rsidR="00E63800" w:rsidRPr="00E20295" w14:paraId="2C0B8A7E" w14:textId="77777777" w:rsidTr="00594B3F">
        <w:tc>
          <w:tcPr>
            <w:tcW w:w="2093" w:type="dxa"/>
            <w:vMerge/>
            <w:shd w:val="clear" w:color="auto" w:fill="auto"/>
          </w:tcPr>
          <w:p w14:paraId="091144C1" w14:textId="77777777" w:rsidR="00E63800" w:rsidRPr="00E20295" w:rsidRDefault="00E63800" w:rsidP="002F09D6">
            <w:pPr>
              <w:rPr>
                <w:rFonts w:ascii="Segoe UI" w:hAnsi="Segoe UI" w:cs="Segoe UI"/>
                <w:sz w:val="20"/>
                <w:szCs w:val="20"/>
              </w:rPr>
            </w:pPr>
          </w:p>
        </w:tc>
        <w:tc>
          <w:tcPr>
            <w:tcW w:w="4536" w:type="dxa"/>
            <w:vMerge w:val="restart"/>
            <w:shd w:val="clear" w:color="auto" w:fill="auto"/>
          </w:tcPr>
          <w:p w14:paraId="76875576"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Do you feel burnt out because of your work?</w:t>
            </w:r>
          </w:p>
        </w:tc>
        <w:tc>
          <w:tcPr>
            <w:tcW w:w="1984" w:type="dxa"/>
            <w:shd w:val="clear" w:color="auto" w:fill="auto"/>
          </w:tcPr>
          <w:p w14:paraId="40E6764B"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645500C6"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5C53EF7D" w14:textId="77777777" w:rsidTr="00594B3F">
        <w:tc>
          <w:tcPr>
            <w:tcW w:w="2093" w:type="dxa"/>
            <w:vMerge/>
            <w:shd w:val="clear" w:color="auto" w:fill="auto"/>
          </w:tcPr>
          <w:p w14:paraId="51CCC017"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36F214AA" w14:textId="77777777" w:rsidR="0093667E" w:rsidRPr="00E20295" w:rsidRDefault="0093667E" w:rsidP="0093667E">
            <w:pPr>
              <w:rPr>
                <w:rFonts w:ascii="Segoe UI" w:hAnsi="Segoe UI" w:cs="Segoe UI"/>
                <w:sz w:val="20"/>
                <w:szCs w:val="20"/>
              </w:rPr>
            </w:pPr>
          </w:p>
        </w:tc>
        <w:tc>
          <w:tcPr>
            <w:tcW w:w="1984" w:type="dxa"/>
            <w:shd w:val="clear" w:color="auto" w:fill="auto"/>
          </w:tcPr>
          <w:p w14:paraId="000F7D3A"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6D43C7C6"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93667E" w:rsidRPr="00E20295" w14:paraId="7FEEE36B" w14:textId="77777777" w:rsidTr="00594B3F">
        <w:tc>
          <w:tcPr>
            <w:tcW w:w="2093" w:type="dxa"/>
            <w:vMerge/>
            <w:shd w:val="clear" w:color="auto" w:fill="auto"/>
          </w:tcPr>
          <w:p w14:paraId="1B177FEE"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6F93880D" w14:textId="77777777" w:rsidR="0093667E" w:rsidRPr="00E20295" w:rsidRDefault="0093667E" w:rsidP="0093667E">
            <w:pPr>
              <w:rPr>
                <w:rFonts w:ascii="Segoe UI" w:hAnsi="Segoe UI" w:cs="Segoe UI"/>
                <w:sz w:val="20"/>
                <w:szCs w:val="20"/>
              </w:rPr>
            </w:pPr>
          </w:p>
        </w:tc>
        <w:tc>
          <w:tcPr>
            <w:tcW w:w="1984" w:type="dxa"/>
            <w:shd w:val="clear" w:color="auto" w:fill="auto"/>
          </w:tcPr>
          <w:p w14:paraId="09D75C94"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26074500"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E63800" w:rsidRPr="00E20295" w14:paraId="7AE97240" w14:textId="77777777" w:rsidTr="00594B3F">
        <w:tc>
          <w:tcPr>
            <w:tcW w:w="2093" w:type="dxa"/>
            <w:vMerge/>
            <w:shd w:val="clear" w:color="auto" w:fill="auto"/>
          </w:tcPr>
          <w:p w14:paraId="0A977896" w14:textId="77777777" w:rsidR="00E63800" w:rsidRPr="00E20295" w:rsidRDefault="00E63800" w:rsidP="002F09D6">
            <w:pPr>
              <w:rPr>
                <w:rFonts w:ascii="Segoe UI" w:hAnsi="Segoe UI" w:cs="Segoe UI"/>
                <w:sz w:val="20"/>
                <w:szCs w:val="20"/>
              </w:rPr>
            </w:pPr>
          </w:p>
        </w:tc>
        <w:tc>
          <w:tcPr>
            <w:tcW w:w="4536" w:type="dxa"/>
            <w:vMerge w:val="restart"/>
            <w:shd w:val="clear" w:color="auto" w:fill="auto"/>
          </w:tcPr>
          <w:p w14:paraId="6FF9B794"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Does your work frustrate you?</w:t>
            </w:r>
          </w:p>
        </w:tc>
        <w:tc>
          <w:tcPr>
            <w:tcW w:w="1984" w:type="dxa"/>
            <w:shd w:val="clear" w:color="auto" w:fill="auto"/>
          </w:tcPr>
          <w:p w14:paraId="5A04A598"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7F51A9BB"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24FA9A85" w14:textId="77777777" w:rsidTr="00594B3F">
        <w:tc>
          <w:tcPr>
            <w:tcW w:w="2093" w:type="dxa"/>
            <w:vMerge/>
            <w:shd w:val="clear" w:color="auto" w:fill="auto"/>
          </w:tcPr>
          <w:p w14:paraId="68D10340"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35768DC9" w14:textId="77777777" w:rsidR="0093667E" w:rsidRPr="00E20295" w:rsidRDefault="0093667E" w:rsidP="0093667E">
            <w:pPr>
              <w:rPr>
                <w:rFonts w:ascii="Segoe UI" w:hAnsi="Segoe UI" w:cs="Segoe UI"/>
                <w:sz w:val="20"/>
                <w:szCs w:val="20"/>
              </w:rPr>
            </w:pPr>
          </w:p>
        </w:tc>
        <w:tc>
          <w:tcPr>
            <w:tcW w:w="1984" w:type="dxa"/>
            <w:shd w:val="clear" w:color="auto" w:fill="auto"/>
          </w:tcPr>
          <w:p w14:paraId="202A2233"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0B6ED1A0"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356CAB76" w14:textId="77777777" w:rsidR="0093667E" w:rsidRPr="00E20295" w:rsidRDefault="0093667E" w:rsidP="0093667E">
            <w:pPr>
              <w:rPr>
                <w:rFonts w:ascii="Segoe UI" w:hAnsi="Segoe UI" w:cs="Segoe UI"/>
                <w:sz w:val="20"/>
                <w:szCs w:val="20"/>
              </w:rPr>
            </w:pPr>
          </w:p>
        </w:tc>
      </w:tr>
      <w:tr w:rsidR="0093667E" w:rsidRPr="00E20295" w14:paraId="584A2409" w14:textId="77777777" w:rsidTr="00594B3F">
        <w:tc>
          <w:tcPr>
            <w:tcW w:w="2093" w:type="dxa"/>
            <w:vMerge/>
            <w:shd w:val="clear" w:color="auto" w:fill="auto"/>
          </w:tcPr>
          <w:p w14:paraId="3D06B330"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45150E3B" w14:textId="77777777" w:rsidR="0093667E" w:rsidRPr="00E20295" w:rsidRDefault="0093667E" w:rsidP="0093667E">
            <w:pPr>
              <w:rPr>
                <w:rFonts w:ascii="Segoe UI" w:hAnsi="Segoe UI" w:cs="Segoe UI"/>
                <w:sz w:val="20"/>
                <w:szCs w:val="20"/>
              </w:rPr>
            </w:pPr>
          </w:p>
        </w:tc>
        <w:tc>
          <w:tcPr>
            <w:tcW w:w="1984" w:type="dxa"/>
            <w:shd w:val="clear" w:color="auto" w:fill="auto"/>
          </w:tcPr>
          <w:p w14:paraId="53CFC673"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64FCFB86"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E63800" w:rsidRPr="00E20295" w14:paraId="77D091DD" w14:textId="77777777" w:rsidTr="00594B3F">
        <w:tc>
          <w:tcPr>
            <w:tcW w:w="2093" w:type="dxa"/>
            <w:vMerge/>
            <w:shd w:val="clear" w:color="auto" w:fill="auto"/>
          </w:tcPr>
          <w:p w14:paraId="2F555DBD" w14:textId="77777777" w:rsidR="00E63800" w:rsidRPr="00E20295" w:rsidRDefault="00E63800" w:rsidP="002F09D6">
            <w:pPr>
              <w:rPr>
                <w:rFonts w:ascii="Segoe UI" w:hAnsi="Segoe UI" w:cs="Segoe UI"/>
                <w:sz w:val="20"/>
                <w:szCs w:val="20"/>
              </w:rPr>
            </w:pPr>
          </w:p>
        </w:tc>
        <w:tc>
          <w:tcPr>
            <w:tcW w:w="4536" w:type="dxa"/>
            <w:vMerge w:val="restart"/>
            <w:shd w:val="clear" w:color="auto" w:fill="auto"/>
          </w:tcPr>
          <w:p w14:paraId="78F9E7C9"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Do you feel worn out at the end of the working day?</w:t>
            </w:r>
          </w:p>
        </w:tc>
        <w:tc>
          <w:tcPr>
            <w:tcW w:w="1984" w:type="dxa"/>
            <w:shd w:val="clear" w:color="auto" w:fill="auto"/>
          </w:tcPr>
          <w:p w14:paraId="263DF8D7"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32801C75" w14:textId="77777777" w:rsidR="00E63800" w:rsidRPr="00E20295" w:rsidRDefault="00E63800"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06008D79" w14:textId="77777777" w:rsidTr="00594B3F">
        <w:tc>
          <w:tcPr>
            <w:tcW w:w="2093" w:type="dxa"/>
            <w:vMerge/>
            <w:shd w:val="clear" w:color="auto" w:fill="auto"/>
          </w:tcPr>
          <w:p w14:paraId="1778B191"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0C40B8E8" w14:textId="77777777" w:rsidR="0093667E" w:rsidRPr="00E20295" w:rsidRDefault="0093667E" w:rsidP="0093667E">
            <w:pPr>
              <w:rPr>
                <w:rFonts w:ascii="Segoe UI" w:hAnsi="Segoe UI" w:cs="Segoe UI"/>
                <w:sz w:val="20"/>
                <w:szCs w:val="20"/>
              </w:rPr>
            </w:pPr>
          </w:p>
        </w:tc>
        <w:tc>
          <w:tcPr>
            <w:tcW w:w="1984" w:type="dxa"/>
            <w:shd w:val="clear" w:color="auto" w:fill="auto"/>
          </w:tcPr>
          <w:p w14:paraId="2A025CB9"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37ABE0C7"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57DAF547" w14:textId="77777777" w:rsidR="0093667E" w:rsidRPr="00E20295" w:rsidRDefault="0093667E" w:rsidP="0093667E">
            <w:pPr>
              <w:rPr>
                <w:rFonts w:ascii="Segoe UI" w:hAnsi="Segoe UI" w:cs="Segoe UI"/>
                <w:sz w:val="20"/>
                <w:szCs w:val="20"/>
              </w:rPr>
            </w:pPr>
          </w:p>
        </w:tc>
      </w:tr>
      <w:tr w:rsidR="0093667E" w:rsidRPr="00E20295" w14:paraId="7C03E874" w14:textId="77777777" w:rsidTr="00594B3F">
        <w:tc>
          <w:tcPr>
            <w:tcW w:w="2093" w:type="dxa"/>
            <w:vMerge/>
            <w:shd w:val="clear" w:color="auto" w:fill="auto"/>
          </w:tcPr>
          <w:p w14:paraId="5E4004EA"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59097A6B" w14:textId="77777777" w:rsidR="0093667E" w:rsidRPr="00E20295" w:rsidRDefault="0093667E" w:rsidP="0093667E">
            <w:pPr>
              <w:rPr>
                <w:rFonts w:ascii="Segoe UI" w:hAnsi="Segoe UI" w:cs="Segoe UI"/>
                <w:sz w:val="20"/>
                <w:szCs w:val="20"/>
              </w:rPr>
            </w:pPr>
          </w:p>
        </w:tc>
        <w:tc>
          <w:tcPr>
            <w:tcW w:w="1984" w:type="dxa"/>
            <w:shd w:val="clear" w:color="auto" w:fill="auto"/>
          </w:tcPr>
          <w:p w14:paraId="5BAA4CE9"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2F557205"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93667E" w:rsidRPr="00E20295" w14:paraId="1E3E28B4" w14:textId="77777777" w:rsidTr="00594B3F">
        <w:tc>
          <w:tcPr>
            <w:tcW w:w="2093" w:type="dxa"/>
            <w:vMerge/>
            <w:shd w:val="clear" w:color="auto" w:fill="auto"/>
          </w:tcPr>
          <w:p w14:paraId="3CF9A4A6" w14:textId="77777777" w:rsidR="0093667E" w:rsidRPr="00E20295" w:rsidRDefault="0093667E" w:rsidP="002F09D6">
            <w:pPr>
              <w:rPr>
                <w:rFonts w:ascii="Segoe UI" w:hAnsi="Segoe UI" w:cs="Segoe UI"/>
                <w:sz w:val="20"/>
                <w:szCs w:val="20"/>
              </w:rPr>
            </w:pPr>
          </w:p>
        </w:tc>
        <w:tc>
          <w:tcPr>
            <w:tcW w:w="4536" w:type="dxa"/>
            <w:vMerge w:val="restart"/>
            <w:shd w:val="clear" w:color="auto" w:fill="auto"/>
          </w:tcPr>
          <w:p w14:paraId="502E4D8B"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Are you exhausted in the morning at the thought of another day at work?</w:t>
            </w:r>
          </w:p>
        </w:tc>
        <w:tc>
          <w:tcPr>
            <w:tcW w:w="1984" w:type="dxa"/>
            <w:shd w:val="clear" w:color="auto" w:fill="auto"/>
          </w:tcPr>
          <w:p w14:paraId="1B61B427"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0E48E9CD"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689910F0" w14:textId="77777777" w:rsidTr="00594B3F">
        <w:tc>
          <w:tcPr>
            <w:tcW w:w="2093" w:type="dxa"/>
            <w:vMerge/>
            <w:shd w:val="clear" w:color="auto" w:fill="auto"/>
          </w:tcPr>
          <w:p w14:paraId="51AC42F4"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58916201" w14:textId="77777777" w:rsidR="0093667E" w:rsidRPr="00E20295" w:rsidRDefault="0093667E" w:rsidP="0093667E">
            <w:pPr>
              <w:rPr>
                <w:rFonts w:ascii="Segoe UI" w:hAnsi="Segoe UI" w:cs="Segoe UI"/>
                <w:sz w:val="20"/>
                <w:szCs w:val="20"/>
              </w:rPr>
            </w:pPr>
          </w:p>
        </w:tc>
        <w:tc>
          <w:tcPr>
            <w:tcW w:w="1984" w:type="dxa"/>
            <w:shd w:val="clear" w:color="auto" w:fill="auto"/>
          </w:tcPr>
          <w:p w14:paraId="5C69B89F"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5EDC9A0E" w14:textId="77777777" w:rsidR="0093667E" w:rsidRPr="00E20295" w:rsidRDefault="0093667E" w:rsidP="0093667E">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500EF34F" w14:textId="77777777" w:rsidR="0093667E" w:rsidRPr="00E20295" w:rsidRDefault="0093667E" w:rsidP="0093667E">
            <w:pPr>
              <w:rPr>
                <w:rFonts w:ascii="Segoe UI" w:hAnsi="Segoe UI" w:cs="Segoe UI"/>
                <w:sz w:val="20"/>
                <w:szCs w:val="20"/>
              </w:rPr>
            </w:pPr>
          </w:p>
        </w:tc>
      </w:tr>
      <w:tr w:rsidR="0093667E" w:rsidRPr="00E20295" w14:paraId="31F9110C" w14:textId="77777777" w:rsidTr="00594B3F">
        <w:tc>
          <w:tcPr>
            <w:tcW w:w="2093" w:type="dxa"/>
            <w:vMerge/>
            <w:shd w:val="clear" w:color="auto" w:fill="auto"/>
          </w:tcPr>
          <w:p w14:paraId="532BAEF6"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4DE40329" w14:textId="77777777" w:rsidR="0093667E" w:rsidRPr="00E20295" w:rsidRDefault="0093667E" w:rsidP="0093667E">
            <w:pPr>
              <w:rPr>
                <w:rFonts w:ascii="Segoe UI" w:hAnsi="Segoe UI" w:cs="Segoe UI"/>
                <w:sz w:val="20"/>
                <w:szCs w:val="20"/>
              </w:rPr>
            </w:pPr>
          </w:p>
        </w:tc>
        <w:tc>
          <w:tcPr>
            <w:tcW w:w="1984" w:type="dxa"/>
            <w:shd w:val="clear" w:color="auto" w:fill="auto"/>
          </w:tcPr>
          <w:p w14:paraId="3F5A1609"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7E0C1E73"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93667E" w:rsidRPr="00E20295" w14:paraId="05E884E5" w14:textId="77777777" w:rsidTr="00594B3F">
        <w:tc>
          <w:tcPr>
            <w:tcW w:w="2093" w:type="dxa"/>
            <w:vMerge/>
            <w:shd w:val="clear" w:color="auto" w:fill="auto"/>
          </w:tcPr>
          <w:p w14:paraId="3B0FC929" w14:textId="77777777" w:rsidR="0093667E" w:rsidRPr="00E20295" w:rsidRDefault="0093667E" w:rsidP="002F09D6">
            <w:pPr>
              <w:rPr>
                <w:rFonts w:ascii="Segoe UI" w:hAnsi="Segoe UI" w:cs="Segoe UI"/>
                <w:sz w:val="20"/>
                <w:szCs w:val="20"/>
              </w:rPr>
            </w:pPr>
          </w:p>
        </w:tc>
        <w:tc>
          <w:tcPr>
            <w:tcW w:w="4536" w:type="dxa"/>
            <w:vMerge w:val="restart"/>
            <w:shd w:val="clear" w:color="auto" w:fill="auto"/>
          </w:tcPr>
          <w:p w14:paraId="67A4EE87"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Do you feel that every working hour is tiring for you?</w:t>
            </w:r>
          </w:p>
        </w:tc>
        <w:tc>
          <w:tcPr>
            <w:tcW w:w="1984" w:type="dxa"/>
            <w:shd w:val="clear" w:color="auto" w:fill="auto"/>
          </w:tcPr>
          <w:p w14:paraId="3D5F9992"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1793386E"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79A2B4DF" w14:textId="77777777" w:rsidTr="00594B3F">
        <w:tc>
          <w:tcPr>
            <w:tcW w:w="2093" w:type="dxa"/>
            <w:vMerge/>
            <w:shd w:val="clear" w:color="auto" w:fill="auto"/>
          </w:tcPr>
          <w:p w14:paraId="443EE9C2" w14:textId="77777777" w:rsidR="0093667E" w:rsidRPr="00E20295" w:rsidRDefault="0093667E" w:rsidP="002F09D6">
            <w:pPr>
              <w:rPr>
                <w:rFonts w:ascii="Segoe UI" w:hAnsi="Segoe UI" w:cs="Segoe UI"/>
                <w:sz w:val="20"/>
                <w:szCs w:val="20"/>
              </w:rPr>
            </w:pPr>
          </w:p>
        </w:tc>
        <w:tc>
          <w:tcPr>
            <w:tcW w:w="4536" w:type="dxa"/>
            <w:vMerge/>
            <w:shd w:val="clear" w:color="auto" w:fill="auto"/>
          </w:tcPr>
          <w:p w14:paraId="3C9A8388" w14:textId="77777777" w:rsidR="0093667E" w:rsidRPr="00E20295" w:rsidRDefault="0093667E" w:rsidP="002F09D6">
            <w:pPr>
              <w:rPr>
                <w:rFonts w:ascii="Segoe UI" w:hAnsi="Segoe UI" w:cs="Segoe UI"/>
                <w:sz w:val="20"/>
                <w:szCs w:val="20"/>
              </w:rPr>
            </w:pPr>
          </w:p>
        </w:tc>
        <w:tc>
          <w:tcPr>
            <w:tcW w:w="1984" w:type="dxa"/>
            <w:shd w:val="clear" w:color="auto" w:fill="auto"/>
          </w:tcPr>
          <w:p w14:paraId="0EB4B9E6"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464C5697"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93667E" w:rsidRPr="00E20295" w14:paraId="38D30FA9" w14:textId="77777777" w:rsidTr="00594B3F">
        <w:tc>
          <w:tcPr>
            <w:tcW w:w="2093" w:type="dxa"/>
            <w:vMerge/>
            <w:shd w:val="clear" w:color="auto" w:fill="auto"/>
          </w:tcPr>
          <w:p w14:paraId="7201BCEE"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47B9E248" w14:textId="77777777" w:rsidR="0093667E" w:rsidRPr="00E20295" w:rsidRDefault="0093667E" w:rsidP="0093667E">
            <w:pPr>
              <w:rPr>
                <w:rFonts w:ascii="Segoe UI" w:hAnsi="Segoe UI" w:cs="Segoe UI"/>
                <w:sz w:val="20"/>
                <w:szCs w:val="20"/>
              </w:rPr>
            </w:pPr>
          </w:p>
        </w:tc>
        <w:tc>
          <w:tcPr>
            <w:tcW w:w="1984" w:type="dxa"/>
            <w:shd w:val="clear" w:color="auto" w:fill="auto"/>
          </w:tcPr>
          <w:p w14:paraId="412ACCAE"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21FB17F6"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93667E" w:rsidRPr="00E20295" w14:paraId="3193D941" w14:textId="77777777" w:rsidTr="00594B3F">
        <w:tc>
          <w:tcPr>
            <w:tcW w:w="2093" w:type="dxa"/>
            <w:vMerge/>
            <w:shd w:val="clear" w:color="auto" w:fill="auto"/>
          </w:tcPr>
          <w:p w14:paraId="140C9153" w14:textId="77777777" w:rsidR="0093667E" w:rsidRPr="00E20295" w:rsidRDefault="0093667E" w:rsidP="002F09D6">
            <w:pPr>
              <w:rPr>
                <w:rFonts w:ascii="Segoe UI" w:hAnsi="Segoe UI" w:cs="Segoe UI"/>
                <w:sz w:val="20"/>
                <w:szCs w:val="20"/>
              </w:rPr>
            </w:pPr>
          </w:p>
        </w:tc>
        <w:tc>
          <w:tcPr>
            <w:tcW w:w="4536" w:type="dxa"/>
            <w:vMerge w:val="restart"/>
            <w:shd w:val="clear" w:color="auto" w:fill="auto"/>
          </w:tcPr>
          <w:p w14:paraId="412FE934"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Do you have enough energy for family and friends during leisure time?</w:t>
            </w:r>
          </w:p>
        </w:tc>
        <w:tc>
          <w:tcPr>
            <w:tcW w:w="1984" w:type="dxa"/>
            <w:shd w:val="clear" w:color="auto" w:fill="auto"/>
          </w:tcPr>
          <w:p w14:paraId="661257BD"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R1.7</w:t>
            </w:r>
          </w:p>
        </w:tc>
        <w:tc>
          <w:tcPr>
            <w:tcW w:w="7215" w:type="dxa"/>
            <w:shd w:val="clear" w:color="auto" w:fill="auto"/>
          </w:tcPr>
          <w:p w14:paraId="68BCE46B"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93667E" w:rsidRPr="00E20295" w14:paraId="03243F5F" w14:textId="77777777" w:rsidTr="00594B3F">
        <w:tc>
          <w:tcPr>
            <w:tcW w:w="2093" w:type="dxa"/>
            <w:vMerge/>
            <w:shd w:val="clear" w:color="auto" w:fill="auto"/>
          </w:tcPr>
          <w:p w14:paraId="10025A2C" w14:textId="77777777" w:rsidR="0093667E" w:rsidRPr="00E20295" w:rsidRDefault="0093667E" w:rsidP="002F09D6">
            <w:pPr>
              <w:rPr>
                <w:rFonts w:ascii="Segoe UI" w:hAnsi="Segoe UI" w:cs="Segoe UI"/>
                <w:sz w:val="20"/>
                <w:szCs w:val="20"/>
              </w:rPr>
            </w:pPr>
          </w:p>
        </w:tc>
        <w:tc>
          <w:tcPr>
            <w:tcW w:w="4536" w:type="dxa"/>
            <w:vMerge/>
            <w:shd w:val="clear" w:color="auto" w:fill="auto"/>
          </w:tcPr>
          <w:p w14:paraId="454A0F5E" w14:textId="77777777" w:rsidR="0093667E" w:rsidRPr="00E20295" w:rsidRDefault="0093667E" w:rsidP="002F09D6">
            <w:pPr>
              <w:rPr>
                <w:rFonts w:ascii="Segoe UI" w:hAnsi="Segoe UI" w:cs="Segoe UI"/>
                <w:sz w:val="20"/>
                <w:szCs w:val="20"/>
              </w:rPr>
            </w:pPr>
          </w:p>
        </w:tc>
        <w:tc>
          <w:tcPr>
            <w:tcW w:w="1984" w:type="dxa"/>
            <w:shd w:val="clear" w:color="auto" w:fill="auto"/>
          </w:tcPr>
          <w:p w14:paraId="453C6AA1"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R1.12(e)</w:t>
            </w:r>
          </w:p>
        </w:tc>
        <w:tc>
          <w:tcPr>
            <w:tcW w:w="7215" w:type="dxa"/>
            <w:shd w:val="clear" w:color="auto" w:fill="auto"/>
          </w:tcPr>
          <w:p w14:paraId="39D38864" w14:textId="77777777" w:rsidR="0093667E" w:rsidRPr="00E20295" w:rsidRDefault="0093667E" w:rsidP="002F09D6">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93667E" w:rsidRPr="00E20295" w14:paraId="54A041C0" w14:textId="77777777" w:rsidTr="00594B3F">
        <w:tc>
          <w:tcPr>
            <w:tcW w:w="2093" w:type="dxa"/>
            <w:shd w:val="clear" w:color="auto" w:fill="auto"/>
          </w:tcPr>
          <w:p w14:paraId="209FC73A" w14:textId="77777777" w:rsidR="0093667E" w:rsidRPr="00E20295" w:rsidRDefault="0093667E" w:rsidP="0093667E">
            <w:pPr>
              <w:rPr>
                <w:rFonts w:ascii="Segoe UI" w:hAnsi="Segoe UI" w:cs="Segoe UI"/>
                <w:sz w:val="20"/>
                <w:szCs w:val="20"/>
              </w:rPr>
            </w:pPr>
          </w:p>
        </w:tc>
        <w:tc>
          <w:tcPr>
            <w:tcW w:w="4536" w:type="dxa"/>
            <w:vMerge/>
            <w:shd w:val="clear" w:color="auto" w:fill="auto"/>
          </w:tcPr>
          <w:p w14:paraId="2CAAB9E4" w14:textId="77777777" w:rsidR="0093667E" w:rsidRPr="00E20295" w:rsidRDefault="0093667E" w:rsidP="0093667E">
            <w:pPr>
              <w:rPr>
                <w:rFonts w:ascii="Segoe UI" w:hAnsi="Segoe UI" w:cs="Segoe UI"/>
                <w:sz w:val="20"/>
                <w:szCs w:val="20"/>
              </w:rPr>
            </w:pPr>
          </w:p>
        </w:tc>
        <w:tc>
          <w:tcPr>
            <w:tcW w:w="1984" w:type="dxa"/>
            <w:shd w:val="clear" w:color="auto" w:fill="auto"/>
          </w:tcPr>
          <w:p w14:paraId="2CAA24B0" w14:textId="77777777" w:rsidR="0093667E" w:rsidRPr="00E20295" w:rsidRDefault="0093667E" w:rsidP="0093667E">
            <w:pPr>
              <w:rPr>
                <w:rFonts w:ascii="Segoe UI" w:hAnsi="Segoe UI" w:cs="Segoe UI"/>
                <w:sz w:val="20"/>
                <w:szCs w:val="20"/>
              </w:rPr>
            </w:pPr>
            <w:r>
              <w:rPr>
                <w:rFonts w:ascii="Segoe UI" w:hAnsi="Segoe UI" w:cs="Segoe UI"/>
                <w:sz w:val="20"/>
                <w:szCs w:val="20"/>
              </w:rPr>
              <w:t>R3.2</w:t>
            </w:r>
          </w:p>
        </w:tc>
        <w:tc>
          <w:tcPr>
            <w:tcW w:w="7215" w:type="dxa"/>
            <w:shd w:val="clear" w:color="auto" w:fill="auto"/>
          </w:tcPr>
          <w:p w14:paraId="164E4B02" w14:textId="77777777" w:rsidR="0093667E" w:rsidRPr="0093667E" w:rsidRDefault="0093667E" w:rsidP="0093667E">
            <w:pPr>
              <w:rPr>
                <w:rFonts w:ascii="Segoe UI" w:hAnsi="Segoe UI" w:cs="Segoe UI"/>
                <w:sz w:val="20"/>
                <w:szCs w:val="20"/>
              </w:rPr>
            </w:pPr>
            <w:r w:rsidRPr="0093667E">
              <w:rPr>
                <w:rFonts w:ascii="Segoe UI" w:hAnsi="Segoe UI" w:cs="Segoe UI"/>
                <w:sz w:val="20"/>
                <w:szCs w:val="20"/>
              </w:rPr>
              <w:t>Learners must have access to resources to support their health and wellbeing, and to educational and pastoral support, including: a) confidential counselling services b) careers advice and support c) occupational health services.</w:t>
            </w:r>
          </w:p>
        </w:tc>
      </w:tr>
      <w:tr w:rsidR="00594B3F" w:rsidRPr="00E20295" w14:paraId="72726EB2" w14:textId="77777777" w:rsidTr="00594B3F">
        <w:tc>
          <w:tcPr>
            <w:tcW w:w="15828" w:type="dxa"/>
            <w:gridSpan w:val="4"/>
            <w:shd w:val="clear" w:color="auto" w:fill="30A5BE"/>
          </w:tcPr>
          <w:p w14:paraId="23073B2B" w14:textId="77777777" w:rsidR="00594B3F" w:rsidRDefault="00594B3F" w:rsidP="002F09D6">
            <w:pPr>
              <w:rPr>
                <w:rFonts w:ascii="Segoe UI" w:hAnsi="Segoe UI" w:cs="Segoe UI"/>
                <w:color w:val="FFFFFF" w:themeColor="background1"/>
                <w:sz w:val="20"/>
                <w:szCs w:val="20"/>
              </w:rPr>
            </w:pPr>
            <w:r w:rsidRPr="00594B3F">
              <w:rPr>
                <w:rFonts w:ascii="Segoe UI" w:hAnsi="Segoe UI" w:cs="Segoe UI"/>
                <w:color w:val="FFFFFF" w:themeColor="background1"/>
                <w:sz w:val="20"/>
                <w:szCs w:val="20"/>
              </w:rPr>
              <w:t>Why is this score useful?</w:t>
            </w:r>
          </w:p>
          <w:p w14:paraId="6775A0FB" w14:textId="77777777" w:rsidR="00594B3F" w:rsidRDefault="00594B3F" w:rsidP="002F09D6">
            <w:pPr>
              <w:rPr>
                <w:rFonts w:ascii="Segoe UI" w:hAnsi="Segoe UI" w:cs="Segoe UI"/>
                <w:sz w:val="20"/>
                <w:szCs w:val="20"/>
              </w:rPr>
            </w:pPr>
            <w:r>
              <w:rPr>
                <w:rFonts w:ascii="Segoe UI" w:hAnsi="Segoe UI" w:cs="Segoe UI"/>
                <w:color w:val="FFFFFF" w:themeColor="background1"/>
                <w:sz w:val="20"/>
                <w:szCs w:val="20"/>
              </w:rPr>
              <w:t xml:space="preserve">High levels of burnout can affect trainees’ </w:t>
            </w:r>
            <w:r w:rsidR="00973AF4">
              <w:rPr>
                <w:rFonts w:ascii="Segoe UI" w:hAnsi="Segoe UI" w:cs="Segoe UI"/>
                <w:color w:val="FFFFFF" w:themeColor="background1"/>
                <w:sz w:val="20"/>
                <w:szCs w:val="20"/>
              </w:rPr>
              <w:t xml:space="preserve">ability to learn and train effectively. A high burnout score may </w:t>
            </w:r>
            <w:r>
              <w:rPr>
                <w:rFonts w:ascii="Segoe UI" w:hAnsi="Segoe UI" w:cs="Segoe UI"/>
                <w:color w:val="FFFFFF" w:themeColor="background1"/>
                <w:sz w:val="20"/>
                <w:szCs w:val="20"/>
              </w:rPr>
              <w:t xml:space="preserve">indicate </w:t>
            </w:r>
            <w:r w:rsidR="00973AF4">
              <w:rPr>
                <w:rFonts w:ascii="Segoe UI" w:hAnsi="Segoe UI" w:cs="Segoe UI"/>
                <w:color w:val="FFFFFF" w:themeColor="background1"/>
                <w:sz w:val="20"/>
                <w:szCs w:val="20"/>
              </w:rPr>
              <w:t xml:space="preserve">the presence of </w:t>
            </w:r>
            <w:r>
              <w:rPr>
                <w:rFonts w:ascii="Segoe UI" w:hAnsi="Segoe UI" w:cs="Segoe UI"/>
                <w:color w:val="FFFFFF" w:themeColor="background1"/>
                <w:sz w:val="20"/>
                <w:szCs w:val="20"/>
              </w:rPr>
              <w:t>a range of challenges within the training environment</w:t>
            </w:r>
            <w:r w:rsidR="00973AF4">
              <w:rPr>
                <w:rFonts w:ascii="Segoe UI" w:hAnsi="Segoe UI" w:cs="Segoe UI"/>
                <w:color w:val="FFFFFF" w:themeColor="background1"/>
                <w:sz w:val="20"/>
                <w:szCs w:val="20"/>
              </w:rPr>
              <w:t xml:space="preserve"> including lack of support and poor rota design</w:t>
            </w:r>
            <w:r>
              <w:rPr>
                <w:rFonts w:ascii="Segoe UI" w:hAnsi="Segoe UI" w:cs="Segoe UI"/>
                <w:color w:val="FFFFFF" w:themeColor="background1"/>
                <w:sz w:val="20"/>
                <w:szCs w:val="20"/>
              </w:rPr>
              <w:t xml:space="preserve">. </w:t>
            </w:r>
            <w:r w:rsidR="00973AF4">
              <w:rPr>
                <w:rFonts w:ascii="Segoe UI" w:hAnsi="Segoe UI" w:cs="Segoe UI"/>
                <w:color w:val="FFFFFF" w:themeColor="background1"/>
                <w:sz w:val="20"/>
                <w:szCs w:val="20"/>
              </w:rPr>
              <w:t xml:space="preserve"> High levels of burnout could also mean that both the health of trainees and patient safety is at risk.</w:t>
            </w:r>
          </w:p>
          <w:p w14:paraId="26ADBE83" w14:textId="77777777" w:rsidR="00594B3F" w:rsidRPr="00E20295" w:rsidRDefault="00594B3F" w:rsidP="002F09D6">
            <w:pPr>
              <w:rPr>
                <w:rFonts w:ascii="Segoe UI" w:hAnsi="Segoe UI" w:cs="Segoe UI"/>
                <w:sz w:val="20"/>
                <w:szCs w:val="20"/>
              </w:rPr>
            </w:pPr>
          </w:p>
        </w:tc>
      </w:tr>
    </w:tbl>
    <w:p w14:paraId="2B0D8AF7" w14:textId="77777777" w:rsidR="00E63800" w:rsidRPr="00E765E9" w:rsidRDefault="00E63800" w:rsidP="00E63800">
      <w:r w:rsidRPr="00E765E9">
        <w:rPr>
          <w:rFonts w:ascii="Segoe UI" w:hAnsi="Segoe UI" w:cs="Segoe UI"/>
          <w:sz w:val="20"/>
          <w:szCs w:val="20"/>
        </w:rPr>
        <w:t xml:space="preserve"> </w:t>
      </w:r>
    </w:p>
    <w:tbl>
      <w:tblPr>
        <w:tblStyle w:val="TableGrid1"/>
        <w:tblW w:w="0" w:type="auto"/>
        <w:tblLook w:val="04A0" w:firstRow="1" w:lastRow="0" w:firstColumn="1" w:lastColumn="0" w:noHBand="0" w:noVBand="1"/>
      </w:tblPr>
      <w:tblGrid>
        <w:gridCol w:w="2093"/>
        <w:gridCol w:w="4536"/>
        <w:gridCol w:w="1984"/>
        <w:gridCol w:w="7215"/>
      </w:tblGrid>
      <w:tr w:rsidR="003D154F" w:rsidRPr="00E20295" w14:paraId="3152F049" w14:textId="77777777" w:rsidTr="003D154F">
        <w:tc>
          <w:tcPr>
            <w:tcW w:w="2093" w:type="dxa"/>
            <w:shd w:val="clear" w:color="auto" w:fill="4BACC6" w:themeFill="accent5"/>
          </w:tcPr>
          <w:p w14:paraId="7297C4C2" w14:textId="77777777" w:rsidR="003D154F" w:rsidRPr="00E20295" w:rsidRDefault="003D154F" w:rsidP="003D154F">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Trainee indicator</w:t>
            </w:r>
          </w:p>
        </w:tc>
        <w:tc>
          <w:tcPr>
            <w:tcW w:w="4536" w:type="dxa"/>
            <w:shd w:val="clear" w:color="auto" w:fill="4BACC6" w:themeFill="accent5"/>
          </w:tcPr>
          <w:p w14:paraId="43643A9E" w14:textId="77777777" w:rsidR="003D154F" w:rsidRPr="00E20295" w:rsidRDefault="003D154F" w:rsidP="003D154F">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Questions</w:t>
            </w:r>
          </w:p>
        </w:tc>
        <w:tc>
          <w:tcPr>
            <w:tcW w:w="1984" w:type="dxa"/>
            <w:shd w:val="clear" w:color="auto" w:fill="4BACC6" w:themeFill="accent5"/>
          </w:tcPr>
          <w:p w14:paraId="772987DA" w14:textId="77777777" w:rsidR="003D154F" w:rsidRPr="00E20295" w:rsidRDefault="003D154F" w:rsidP="003D154F">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 requirement number</w:t>
            </w:r>
          </w:p>
        </w:tc>
        <w:tc>
          <w:tcPr>
            <w:tcW w:w="7215" w:type="dxa"/>
            <w:shd w:val="clear" w:color="auto" w:fill="4BACC6" w:themeFill="accent5"/>
          </w:tcPr>
          <w:p w14:paraId="0F4DA8D7" w14:textId="77777777" w:rsidR="003D154F" w:rsidRPr="00E20295" w:rsidRDefault="003D154F" w:rsidP="003D154F">
            <w:pPr>
              <w:rPr>
                <w:rFonts w:ascii="Segoe UI" w:hAnsi="Segoe UI" w:cs="Segoe UI"/>
                <w:color w:val="FFFFFF" w:themeColor="background1"/>
                <w:sz w:val="20"/>
                <w:szCs w:val="20"/>
              </w:rPr>
            </w:pPr>
            <w:r w:rsidRPr="00E20295">
              <w:rPr>
                <w:rFonts w:ascii="Segoe UI" w:hAnsi="Segoe UI" w:cs="Segoe UI"/>
                <w:color w:val="FFFFFF" w:themeColor="background1"/>
                <w:sz w:val="20"/>
                <w:szCs w:val="20"/>
              </w:rPr>
              <w:t>Promoting excellence requirement text</w:t>
            </w:r>
          </w:p>
        </w:tc>
      </w:tr>
      <w:tr w:rsidR="003D154F" w:rsidRPr="00E20295" w14:paraId="2599830E" w14:textId="77777777" w:rsidTr="003D154F">
        <w:tc>
          <w:tcPr>
            <w:tcW w:w="2093" w:type="dxa"/>
            <w:vMerge w:val="restart"/>
            <w:shd w:val="clear" w:color="auto" w:fill="auto"/>
          </w:tcPr>
          <w:p w14:paraId="1C30B2DB" w14:textId="043C5003" w:rsidR="003D154F" w:rsidRPr="003D154F" w:rsidRDefault="003D154F" w:rsidP="003D154F">
            <w:pPr>
              <w:rPr>
                <w:rFonts w:ascii="Segoe UI" w:hAnsi="Segoe UI" w:cs="Segoe UI"/>
                <w:sz w:val="20"/>
                <w:szCs w:val="20"/>
              </w:rPr>
            </w:pPr>
            <w:r w:rsidRPr="003D154F">
              <w:rPr>
                <w:rFonts w:ascii="Segoe UI" w:hAnsi="Segoe UI" w:cs="Segoe UI"/>
                <w:sz w:val="20"/>
                <w:szCs w:val="20"/>
              </w:rPr>
              <w:t>Facilities and resources for rest and study</w:t>
            </w:r>
          </w:p>
        </w:tc>
        <w:tc>
          <w:tcPr>
            <w:tcW w:w="4536" w:type="dxa"/>
            <w:shd w:val="clear" w:color="auto" w:fill="auto"/>
          </w:tcPr>
          <w:p w14:paraId="134A3688" w14:textId="5EE31298" w:rsidR="003D154F" w:rsidRPr="003D154F" w:rsidRDefault="003D154F" w:rsidP="003D154F">
            <w:pPr>
              <w:rPr>
                <w:rFonts w:ascii="Segoe UI" w:hAnsi="Segoe UI" w:cs="Segoe UI"/>
                <w:sz w:val="20"/>
                <w:szCs w:val="20"/>
              </w:rPr>
            </w:pPr>
            <w:r w:rsidRPr="003D154F">
              <w:rPr>
                <w:rFonts w:ascii="Segoe UI" w:hAnsi="Segoe UI" w:cs="Segoe UI"/>
                <w:sz w:val="20"/>
                <w:szCs w:val="20"/>
              </w:rPr>
              <w:t xml:space="preserve">At the start of this </w:t>
            </w:r>
            <w:proofErr w:type="gramStart"/>
            <w:r w:rsidRPr="003D154F">
              <w:rPr>
                <w:rFonts w:ascii="Segoe UI" w:hAnsi="Segoe UI" w:cs="Segoe UI"/>
                <w:sz w:val="20"/>
                <w:szCs w:val="20"/>
              </w:rPr>
              <w:t>post</w:t>
            </w:r>
            <w:proofErr w:type="gramEnd"/>
            <w:r w:rsidRPr="003D154F">
              <w:rPr>
                <w:rFonts w:ascii="Segoe UI" w:hAnsi="Segoe UI" w:cs="Segoe UI"/>
                <w:sz w:val="20"/>
                <w:szCs w:val="20"/>
              </w:rPr>
              <w:t xml:space="preserve"> I got all the information I needed about how to access the common room or mess.</w:t>
            </w:r>
          </w:p>
        </w:tc>
        <w:tc>
          <w:tcPr>
            <w:tcW w:w="1984" w:type="dxa"/>
            <w:shd w:val="clear" w:color="auto" w:fill="auto"/>
          </w:tcPr>
          <w:p w14:paraId="211AB103" w14:textId="10CBCF1D" w:rsidR="003D154F" w:rsidRPr="00E20295" w:rsidRDefault="003D154F" w:rsidP="003D154F">
            <w:pPr>
              <w:rPr>
                <w:rFonts w:ascii="Segoe UI" w:hAnsi="Segoe UI" w:cs="Segoe UI"/>
                <w:sz w:val="20"/>
                <w:szCs w:val="20"/>
              </w:rPr>
            </w:pPr>
            <w:r w:rsidRPr="003D154F">
              <w:rPr>
                <w:rFonts w:ascii="Segoe UI" w:hAnsi="Segoe UI" w:cs="Segoe UI"/>
                <w:sz w:val="20"/>
                <w:szCs w:val="20"/>
              </w:rPr>
              <w:t>R1.19</w:t>
            </w:r>
          </w:p>
        </w:tc>
        <w:tc>
          <w:tcPr>
            <w:tcW w:w="7215" w:type="dxa"/>
            <w:shd w:val="clear" w:color="auto" w:fill="auto"/>
          </w:tcPr>
          <w:p w14:paraId="18057D02" w14:textId="1CDAA1C7" w:rsidR="003D154F" w:rsidRPr="00E20295" w:rsidRDefault="003D154F" w:rsidP="003D154F">
            <w:pPr>
              <w:rPr>
                <w:rFonts w:ascii="Segoe UI" w:hAnsi="Segoe UI" w:cs="Segoe UI"/>
                <w:sz w:val="20"/>
                <w:szCs w:val="20"/>
              </w:rPr>
            </w:pPr>
            <w:r w:rsidRPr="003D154F">
              <w:rPr>
                <w:rFonts w:ascii="Segoe UI" w:hAnsi="Segoe UI" w:cs="Segoe UI"/>
                <w:sz w:val="20"/>
                <w:szCs w:val="20"/>
              </w:rPr>
              <w:t xml:space="preserve">Organisations must have the capacity, </w:t>
            </w:r>
            <w:proofErr w:type="gramStart"/>
            <w:r w:rsidRPr="003D154F">
              <w:rPr>
                <w:rFonts w:ascii="Segoe UI" w:hAnsi="Segoe UI" w:cs="Segoe UI"/>
                <w:sz w:val="20"/>
                <w:szCs w:val="20"/>
              </w:rPr>
              <w:t>resources</w:t>
            </w:r>
            <w:proofErr w:type="gramEnd"/>
            <w:r w:rsidRPr="003D154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3D154F" w:rsidRPr="00E20295" w14:paraId="4AB706F5" w14:textId="77777777" w:rsidTr="003D154F">
        <w:tc>
          <w:tcPr>
            <w:tcW w:w="2093" w:type="dxa"/>
            <w:vMerge/>
            <w:shd w:val="clear" w:color="auto" w:fill="auto"/>
          </w:tcPr>
          <w:p w14:paraId="43C4A114" w14:textId="77777777" w:rsidR="003D154F" w:rsidRPr="003D154F" w:rsidRDefault="003D154F" w:rsidP="003D154F">
            <w:pPr>
              <w:rPr>
                <w:rFonts w:ascii="Segoe UI" w:hAnsi="Segoe UI" w:cs="Segoe UI"/>
                <w:sz w:val="20"/>
                <w:szCs w:val="20"/>
              </w:rPr>
            </w:pPr>
          </w:p>
        </w:tc>
        <w:tc>
          <w:tcPr>
            <w:tcW w:w="4536" w:type="dxa"/>
            <w:shd w:val="clear" w:color="auto" w:fill="auto"/>
          </w:tcPr>
          <w:p w14:paraId="5FA932C5" w14:textId="77777777" w:rsidR="003D154F" w:rsidRPr="003D154F" w:rsidRDefault="003D154F" w:rsidP="003D154F">
            <w:pPr>
              <w:rPr>
                <w:rFonts w:ascii="Segoe UI" w:hAnsi="Segoe UI" w:cs="Segoe UI"/>
                <w:sz w:val="20"/>
                <w:szCs w:val="20"/>
              </w:rPr>
            </w:pPr>
            <w:r w:rsidRPr="003D154F">
              <w:rPr>
                <w:rFonts w:ascii="Segoe UI" w:hAnsi="Segoe UI" w:cs="Segoe UI"/>
                <w:sz w:val="20"/>
                <w:szCs w:val="20"/>
              </w:rPr>
              <w:t xml:space="preserve">Please rate how good or poor the following are for your study needs in your current post: </w:t>
            </w:r>
          </w:p>
          <w:p w14:paraId="69644C10" w14:textId="790DAC3E" w:rsidR="003D154F" w:rsidRPr="003D154F" w:rsidRDefault="003D154F" w:rsidP="003D154F">
            <w:pPr>
              <w:rPr>
                <w:rFonts w:ascii="Segoe UI" w:hAnsi="Segoe UI" w:cs="Segoe UI"/>
                <w:sz w:val="20"/>
                <w:szCs w:val="20"/>
              </w:rPr>
            </w:pPr>
            <w:r w:rsidRPr="003D154F">
              <w:rPr>
                <w:rFonts w:ascii="Segoe UI" w:hAnsi="Segoe UI" w:cs="Segoe UI"/>
                <w:sz w:val="20"/>
                <w:szCs w:val="20"/>
              </w:rPr>
              <w:t>Wi-fi connectivity</w:t>
            </w:r>
          </w:p>
        </w:tc>
        <w:tc>
          <w:tcPr>
            <w:tcW w:w="1984" w:type="dxa"/>
            <w:shd w:val="clear" w:color="auto" w:fill="auto"/>
          </w:tcPr>
          <w:p w14:paraId="47C6ECCF" w14:textId="27F6258E" w:rsidR="003D154F" w:rsidRPr="00E20295" w:rsidRDefault="003D154F" w:rsidP="003D154F">
            <w:pPr>
              <w:rPr>
                <w:rFonts w:ascii="Segoe UI" w:hAnsi="Segoe UI" w:cs="Segoe UI"/>
                <w:sz w:val="20"/>
                <w:szCs w:val="20"/>
              </w:rPr>
            </w:pPr>
            <w:r w:rsidRPr="003D154F">
              <w:rPr>
                <w:rFonts w:ascii="Segoe UI" w:hAnsi="Segoe UI" w:cs="Segoe UI"/>
                <w:sz w:val="20"/>
                <w:szCs w:val="20"/>
              </w:rPr>
              <w:t>R1.19</w:t>
            </w:r>
          </w:p>
        </w:tc>
        <w:tc>
          <w:tcPr>
            <w:tcW w:w="7215" w:type="dxa"/>
            <w:shd w:val="clear" w:color="auto" w:fill="auto"/>
          </w:tcPr>
          <w:p w14:paraId="3577A9BA" w14:textId="1782172F" w:rsidR="003D154F" w:rsidRPr="00E20295" w:rsidRDefault="003D154F" w:rsidP="003D154F">
            <w:pPr>
              <w:rPr>
                <w:rFonts w:ascii="Segoe UI" w:hAnsi="Segoe UI" w:cs="Segoe UI"/>
                <w:sz w:val="20"/>
                <w:szCs w:val="20"/>
              </w:rPr>
            </w:pPr>
            <w:r w:rsidRPr="003D154F">
              <w:rPr>
                <w:rFonts w:ascii="Segoe UI" w:hAnsi="Segoe UI" w:cs="Segoe UI"/>
                <w:sz w:val="20"/>
                <w:szCs w:val="20"/>
              </w:rPr>
              <w:t xml:space="preserve">Organisations must have the capacity, </w:t>
            </w:r>
            <w:proofErr w:type="gramStart"/>
            <w:r w:rsidRPr="003D154F">
              <w:rPr>
                <w:rFonts w:ascii="Segoe UI" w:hAnsi="Segoe UI" w:cs="Segoe UI"/>
                <w:sz w:val="20"/>
                <w:szCs w:val="20"/>
              </w:rPr>
              <w:t>resources</w:t>
            </w:r>
            <w:proofErr w:type="gramEnd"/>
            <w:r w:rsidRPr="003D154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3D154F" w:rsidRPr="00E20295" w14:paraId="0A1C8525" w14:textId="77777777" w:rsidTr="003D154F">
        <w:tc>
          <w:tcPr>
            <w:tcW w:w="2093" w:type="dxa"/>
            <w:vMerge/>
            <w:shd w:val="clear" w:color="auto" w:fill="auto"/>
          </w:tcPr>
          <w:p w14:paraId="528E6A7F" w14:textId="77777777" w:rsidR="003D154F" w:rsidRPr="003D154F" w:rsidRDefault="003D154F" w:rsidP="003D154F">
            <w:pPr>
              <w:rPr>
                <w:rFonts w:ascii="Segoe UI" w:hAnsi="Segoe UI" w:cs="Segoe UI"/>
                <w:sz w:val="20"/>
                <w:szCs w:val="20"/>
              </w:rPr>
            </w:pPr>
          </w:p>
        </w:tc>
        <w:tc>
          <w:tcPr>
            <w:tcW w:w="4536" w:type="dxa"/>
            <w:shd w:val="clear" w:color="auto" w:fill="auto"/>
          </w:tcPr>
          <w:p w14:paraId="3C986028" w14:textId="6522B8C9" w:rsidR="003D154F" w:rsidRPr="003D154F" w:rsidRDefault="003D154F" w:rsidP="003D154F">
            <w:pPr>
              <w:rPr>
                <w:rFonts w:ascii="Segoe UI" w:hAnsi="Segoe UI" w:cs="Segoe UI"/>
                <w:sz w:val="20"/>
                <w:szCs w:val="20"/>
              </w:rPr>
            </w:pPr>
            <w:r w:rsidRPr="003D154F">
              <w:rPr>
                <w:rFonts w:ascii="Segoe UI" w:hAnsi="Segoe UI" w:cs="Segoe UI"/>
                <w:sz w:val="20"/>
                <w:szCs w:val="20"/>
              </w:rPr>
              <w:t>The collection of online resources offered by the library service 24/7 (databases, journals, e-books)</w:t>
            </w:r>
          </w:p>
        </w:tc>
        <w:tc>
          <w:tcPr>
            <w:tcW w:w="1984" w:type="dxa"/>
            <w:shd w:val="clear" w:color="auto" w:fill="auto"/>
          </w:tcPr>
          <w:p w14:paraId="3CADA617" w14:textId="23348357" w:rsidR="003D154F" w:rsidRPr="00E20295" w:rsidRDefault="003D154F" w:rsidP="003D154F">
            <w:pPr>
              <w:rPr>
                <w:rFonts w:ascii="Segoe UI" w:hAnsi="Segoe UI" w:cs="Segoe UI"/>
                <w:sz w:val="20"/>
                <w:szCs w:val="20"/>
              </w:rPr>
            </w:pPr>
            <w:r w:rsidRPr="003D154F">
              <w:rPr>
                <w:rFonts w:ascii="Segoe UI" w:hAnsi="Segoe UI" w:cs="Segoe UI"/>
                <w:sz w:val="20"/>
                <w:szCs w:val="20"/>
              </w:rPr>
              <w:t>R1.19</w:t>
            </w:r>
          </w:p>
        </w:tc>
        <w:tc>
          <w:tcPr>
            <w:tcW w:w="7215" w:type="dxa"/>
            <w:shd w:val="clear" w:color="auto" w:fill="auto"/>
          </w:tcPr>
          <w:p w14:paraId="6CC985BD" w14:textId="2B1ED8A2" w:rsidR="003D154F" w:rsidRPr="00E20295" w:rsidRDefault="003D154F" w:rsidP="003D154F">
            <w:pPr>
              <w:rPr>
                <w:rFonts w:ascii="Segoe UI" w:hAnsi="Segoe UI" w:cs="Segoe UI"/>
                <w:sz w:val="20"/>
                <w:szCs w:val="20"/>
              </w:rPr>
            </w:pPr>
            <w:r w:rsidRPr="003D154F">
              <w:rPr>
                <w:rFonts w:ascii="Segoe UI" w:hAnsi="Segoe UI" w:cs="Segoe UI"/>
                <w:sz w:val="20"/>
                <w:szCs w:val="20"/>
              </w:rPr>
              <w:t xml:space="preserve">Organisations must have the capacity, </w:t>
            </w:r>
            <w:proofErr w:type="gramStart"/>
            <w:r w:rsidRPr="003D154F">
              <w:rPr>
                <w:rFonts w:ascii="Segoe UI" w:hAnsi="Segoe UI" w:cs="Segoe UI"/>
                <w:sz w:val="20"/>
                <w:szCs w:val="20"/>
              </w:rPr>
              <w:t>resources</w:t>
            </w:r>
            <w:proofErr w:type="gramEnd"/>
            <w:r w:rsidRPr="003D154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3D154F" w:rsidRPr="00E20295" w14:paraId="55B81CB4" w14:textId="77777777" w:rsidTr="003D154F">
        <w:tc>
          <w:tcPr>
            <w:tcW w:w="2093" w:type="dxa"/>
            <w:vMerge/>
            <w:shd w:val="clear" w:color="auto" w:fill="auto"/>
          </w:tcPr>
          <w:p w14:paraId="032C9C0F" w14:textId="77777777" w:rsidR="003D154F" w:rsidRPr="003D154F" w:rsidRDefault="003D154F" w:rsidP="003D154F">
            <w:pPr>
              <w:rPr>
                <w:rFonts w:ascii="Segoe UI" w:hAnsi="Segoe UI" w:cs="Segoe UI"/>
                <w:sz w:val="20"/>
                <w:szCs w:val="20"/>
              </w:rPr>
            </w:pPr>
          </w:p>
        </w:tc>
        <w:tc>
          <w:tcPr>
            <w:tcW w:w="4536" w:type="dxa"/>
            <w:shd w:val="clear" w:color="auto" w:fill="auto"/>
          </w:tcPr>
          <w:p w14:paraId="616BA717" w14:textId="5823D298" w:rsidR="003D154F" w:rsidRPr="003D154F" w:rsidRDefault="003D154F" w:rsidP="003D154F">
            <w:pPr>
              <w:rPr>
                <w:rFonts w:ascii="Segoe UI" w:hAnsi="Segoe UI" w:cs="Segoe UI"/>
                <w:sz w:val="20"/>
                <w:szCs w:val="20"/>
              </w:rPr>
            </w:pPr>
            <w:r w:rsidRPr="003D154F">
              <w:rPr>
                <w:rFonts w:ascii="Segoe UI" w:hAnsi="Segoe UI" w:cs="Segoe UI"/>
                <w:sz w:val="20"/>
                <w:szCs w:val="20"/>
              </w:rPr>
              <w:t>Usability of online library resources (</w:t>
            </w:r>
            <w:proofErr w:type="gramStart"/>
            <w:r w:rsidRPr="003D154F">
              <w:rPr>
                <w:rFonts w:ascii="Segoe UI" w:hAnsi="Segoe UI" w:cs="Segoe UI"/>
                <w:sz w:val="20"/>
                <w:szCs w:val="20"/>
              </w:rPr>
              <w:t>e.g.</w:t>
            </w:r>
            <w:proofErr w:type="gramEnd"/>
            <w:r w:rsidRPr="003D154F">
              <w:rPr>
                <w:rFonts w:ascii="Segoe UI" w:hAnsi="Segoe UI" w:cs="Segoe UI"/>
                <w:sz w:val="20"/>
                <w:szCs w:val="20"/>
              </w:rPr>
              <w:t xml:space="preserve"> login support, NHS enabled, easy-to-use websites)</w:t>
            </w:r>
          </w:p>
        </w:tc>
        <w:tc>
          <w:tcPr>
            <w:tcW w:w="1984" w:type="dxa"/>
            <w:shd w:val="clear" w:color="auto" w:fill="auto"/>
          </w:tcPr>
          <w:p w14:paraId="79F60DAC" w14:textId="71D3EAC5" w:rsidR="003D154F" w:rsidRPr="00E20295" w:rsidRDefault="003D154F" w:rsidP="003D154F">
            <w:pPr>
              <w:rPr>
                <w:rFonts w:ascii="Segoe UI" w:hAnsi="Segoe UI" w:cs="Segoe UI"/>
                <w:sz w:val="20"/>
                <w:szCs w:val="20"/>
              </w:rPr>
            </w:pPr>
            <w:r w:rsidRPr="003D154F">
              <w:rPr>
                <w:rFonts w:ascii="Segoe UI" w:hAnsi="Segoe UI" w:cs="Segoe UI"/>
                <w:sz w:val="20"/>
                <w:szCs w:val="20"/>
              </w:rPr>
              <w:t>R1.19</w:t>
            </w:r>
          </w:p>
        </w:tc>
        <w:tc>
          <w:tcPr>
            <w:tcW w:w="7215" w:type="dxa"/>
            <w:shd w:val="clear" w:color="auto" w:fill="auto"/>
          </w:tcPr>
          <w:p w14:paraId="6F777B0A" w14:textId="0A0FFFB9" w:rsidR="003D154F" w:rsidRPr="00E20295" w:rsidRDefault="003D154F" w:rsidP="003D154F">
            <w:pPr>
              <w:rPr>
                <w:rFonts w:ascii="Segoe UI" w:hAnsi="Segoe UI" w:cs="Segoe UI"/>
                <w:sz w:val="20"/>
                <w:szCs w:val="20"/>
              </w:rPr>
            </w:pPr>
            <w:r w:rsidRPr="003D154F">
              <w:rPr>
                <w:rFonts w:ascii="Segoe UI" w:hAnsi="Segoe UI" w:cs="Segoe UI"/>
                <w:sz w:val="20"/>
                <w:szCs w:val="20"/>
              </w:rPr>
              <w:t xml:space="preserve">Organisations must have the capacity, </w:t>
            </w:r>
            <w:proofErr w:type="gramStart"/>
            <w:r w:rsidRPr="003D154F">
              <w:rPr>
                <w:rFonts w:ascii="Segoe UI" w:hAnsi="Segoe UI" w:cs="Segoe UI"/>
                <w:sz w:val="20"/>
                <w:szCs w:val="20"/>
              </w:rPr>
              <w:t>resources</w:t>
            </w:r>
            <w:proofErr w:type="gramEnd"/>
            <w:r w:rsidRPr="003D154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3D154F" w:rsidRPr="00E20295" w14:paraId="298A20E6" w14:textId="77777777" w:rsidTr="003D154F">
        <w:tc>
          <w:tcPr>
            <w:tcW w:w="2093" w:type="dxa"/>
            <w:vMerge/>
            <w:shd w:val="clear" w:color="auto" w:fill="auto"/>
          </w:tcPr>
          <w:p w14:paraId="3CB0F101" w14:textId="77777777" w:rsidR="003D154F" w:rsidRPr="003D154F" w:rsidRDefault="003D154F" w:rsidP="003D154F">
            <w:pPr>
              <w:rPr>
                <w:rFonts w:ascii="Segoe UI" w:hAnsi="Segoe UI" w:cs="Segoe UI"/>
                <w:sz w:val="20"/>
                <w:szCs w:val="20"/>
              </w:rPr>
            </w:pPr>
          </w:p>
        </w:tc>
        <w:tc>
          <w:tcPr>
            <w:tcW w:w="4536" w:type="dxa"/>
            <w:shd w:val="clear" w:color="auto" w:fill="auto"/>
          </w:tcPr>
          <w:p w14:paraId="6F43D4EB" w14:textId="77777777" w:rsidR="003D154F" w:rsidRPr="003D154F" w:rsidRDefault="003D154F" w:rsidP="003D154F">
            <w:pPr>
              <w:rPr>
                <w:rFonts w:ascii="Segoe UI" w:hAnsi="Segoe UI" w:cs="Segoe UI"/>
                <w:sz w:val="20"/>
                <w:szCs w:val="20"/>
              </w:rPr>
            </w:pPr>
            <w:r w:rsidRPr="003D154F">
              <w:rPr>
                <w:rFonts w:ascii="Segoe UI" w:hAnsi="Segoe UI" w:cs="Segoe UI"/>
                <w:sz w:val="20"/>
                <w:szCs w:val="20"/>
              </w:rPr>
              <w:t>Please rate the quality of the common room or mess available to you in your current post.</w:t>
            </w:r>
          </w:p>
          <w:p w14:paraId="6B1A828F" w14:textId="184C2F70" w:rsidR="003D154F" w:rsidRPr="003D154F" w:rsidRDefault="003D154F" w:rsidP="003D154F">
            <w:pPr>
              <w:rPr>
                <w:rFonts w:ascii="Segoe UI" w:hAnsi="Segoe UI" w:cs="Segoe UI"/>
                <w:sz w:val="20"/>
                <w:szCs w:val="20"/>
              </w:rPr>
            </w:pPr>
            <w:r w:rsidRPr="003D154F">
              <w:rPr>
                <w:rFonts w:ascii="Segoe UI" w:hAnsi="Segoe UI" w:cs="Segoe UI"/>
                <w:sz w:val="20"/>
                <w:szCs w:val="20"/>
              </w:rPr>
              <w:t>(Please consider the following: availability (24hrs, 7 days pw), accessibility, away from clinical areas, space for study, IT hardware available, showers, lockers, food preparation area.)</w:t>
            </w:r>
          </w:p>
        </w:tc>
        <w:tc>
          <w:tcPr>
            <w:tcW w:w="1984" w:type="dxa"/>
            <w:shd w:val="clear" w:color="auto" w:fill="auto"/>
          </w:tcPr>
          <w:p w14:paraId="730FA7ED" w14:textId="4683364A" w:rsidR="003D154F" w:rsidRPr="00E20295" w:rsidRDefault="003D154F" w:rsidP="003D154F">
            <w:pPr>
              <w:rPr>
                <w:rFonts w:ascii="Segoe UI" w:hAnsi="Segoe UI" w:cs="Segoe UI"/>
                <w:sz w:val="20"/>
                <w:szCs w:val="20"/>
              </w:rPr>
            </w:pPr>
            <w:r w:rsidRPr="003D154F">
              <w:rPr>
                <w:rFonts w:ascii="Segoe UI" w:hAnsi="Segoe UI" w:cs="Segoe UI"/>
                <w:sz w:val="20"/>
                <w:szCs w:val="20"/>
              </w:rPr>
              <w:t>R1.19</w:t>
            </w:r>
          </w:p>
        </w:tc>
        <w:tc>
          <w:tcPr>
            <w:tcW w:w="7215" w:type="dxa"/>
            <w:shd w:val="clear" w:color="auto" w:fill="auto"/>
          </w:tcPr>
          <w:p w14:paraId="3AAA123A" w14:textId="32B7488B" w:rsidR="003D154F" w:rsidRPr="00E20295" w:rsidRDefault="003D154F" w:rsidP="003D154F">
            <w:pPr>
              <w:rPr>
                <w:rFonts w:ascii="Segoe UI" w:hAnsi="Segoe UI" w:cs="Segoe UI"/>
                <w:sz w:val="20"/>
                <w:szCs w:val="20"/>
              </w:rPr>
            </w:pPr>
            <w:r w:rsidRPr="003D154F">
              <w:rPr>
                <w:rFonts w:ascii="Segoe UI" w:hAnsi="Segoe UI" w:cs="Segoe UI"/>
                <w:sz w:val="20"/>
                <w:szCs w:val="20"/>
              </w:rPr>
              <w:t xml:space="preserve">Organisations must have the capacity, </w:t>
            </w:r>
            <w:proofErr w:type="gramStart"/>
            <w:r w:rsidRPr="003D154F">
              <w:rPr>
                <w:rFonts w:ascii="Segoe UI" w:hAnsi="Segoe UI" w:cs="Segoe UI"/>
                <w:sz w:val="20"/>
                <w:szCs w:val="20"/>
              </w:rPr>
              <w:t>resources</w:t>
            </w:r>
            <w:proofErr w:type="gramEnd"/>
            <w:r w:rsidRPr="003D154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bl>
    <w:p w14:paraId="4198F993" w14:textId="77777777" w:rsidR="00E63800" w:rsidRPr="00E765E9" w:rsidRDefault="00E63800" w:rsidP="00E63800"/>
    <w:sectPr w:rsidR="00E63800" w:rsidRPr="00E765E9" w:rsidSect="00E827C5">
      <w:pgSz w:w="16838" w:h="11906" w:orient="landscape"/>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2-Bold">
    <w:altName w:val="Calibri"/>
    <w:panose1 w:val="00000000000000000000"/>
    <w:charset w:val="00"/>
    <w:family w:val="swiss"/>
    <w:notTrueType/>
    <w:pitch w:val="default"/>
    <w:sig w:usb0="00000003" w:usb1="00000000" w:usb2="00000000" w:usb3="00000000" w:csb0="00000001" w:csb1="00000000"/>
  </w:font>
  <w:font w:name="Bliss2-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6D7"/>
    <w:multiLevelType w:val="multilevel"/>
    <w:tmpl w:val="CFF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DAB"/>
    <w:multiLevelType w:val="multilevel"/>
    <w:tmpl w:val="D04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290E"/>
    <w:multiLevelType w:val="hybridMultilevel"/>
    <w:tmpl w:val="96D8626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CA7"/>
    <w:multiLevelType w:val="hybridMultilevel"/>
    <w:tmpl w:val="A6E4FB3E"/>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44692"/>
    <w:multiLevelType w:val="multilevel"/>
    <w:tmpl w:val="49E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755"/>
    <w:multiLevelType w:val="hybridMultilevel"/>
    <w:tmpl w:val="A2065164"/>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E70"/>
    <w:multiLevelType w:val="hybridMultilevel"/>
    <w:tmpl w:val="50288AFA"/>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5DD1"/>
    <w:multiLevelType w:val="hybridMultilevel"/>
    <w:tmpl w:val="C3BC9F14"/>
    <w:lvl w:ilvl="0" w:tplc="2CE014B2">
      <w:start w:val="1"/>
      <w:numFmt w:val="bullet"/>
      <w:lvlText w:val=""/>
      <w:lvlJc w:val="left"/>
      <w:pPr>
        <w:ind w:left="2235" w:hanging="360"/>
      </w:pPr>
      <w:rPr>
        <w:rFonts w:ascii="Wingdings" w:hAnsi="Wingdings" w:hint="default"/>
        <w:color w:val="009DC2"/>
        <w:sz w:val="22"/>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15:restartNumberingAfterBreak="0">
    <w:nsid w:val="2C236B5D"/>
    <w:multiLevelType w:val="multilevel"/>
    <w:tmpl w:val="1460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351"/>
    <w:multiLevelType w:val="hybridMultilevel"/>
    <w:tmpl w:val="41D03770"/>
    <w:lvl w:ilvl="0" w:tplc="2CE014B2">
      <w:start w:val="1"/>
      <w:numFmt w:val="bullet"/>
      <w:lvlText w:val=""/>
      <w:lvlJc w:val="left"/>
      <w:pPr>
        <w:ind w:left="1440" w:hanging="360"/>
      </w:pPr>
      <w:rPr>
        <w:rFonts w:ascii="Wingdings" w:hAnsi="Wingdings" w:hint="default"/>
        <w:color w:val="009DC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39B0"/>
    <w:multiLevelType w:val="multilevel"/>
    <w:tmpl w:val="84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2E65"/>
    <w:multiLevelType w:val="hybridMultilevel"/>
    <w:tmpl w:val="16CE1BF2"/>
    <w:lvl w:ilvl="0" w:tplc="2CE014B2">
      <w:start w:val="1"/>
      <w:numFmt w:val="bullet"/>
      <w:lvlText w:val=""/>
      <w:lvlJc w:val="left"/>
      <w:pPr>
        <w:ind w:left="2130" w:hanging="360"/>
      </w:pPr>
      <w:rPr>
        <w:rFonts w:ascii="Wingdings" w:hAnsi="Wingdings" w:hint="default"/>
        <w:color w:val="009DC2"/>
        <w:sz w:val="22"/>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754196B"/>
    <w:multiLevelType w:val="multilevel"/>
    <w:tmpl w:val="AB3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13A9D"/>
    <w:multiLevelType w:val="multilevel"/>
    <w:tmpl w:val="C4E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95BC5"/>
    <w:multiLevelType w:val="multilevel"/>
    <w:tmpl w:val="D19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68EB"/>
    <w:multiLevelType w:val="hybridMultilevel"/>
    <w:tmpl w:val="CDB2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9EB"/>
    <w:multiLevelType w:val="multilevel"/>
    <w:tmpl w:val="60C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61C07"/>
    <w:multiLevelType w:val="hybridMultilevel"/>
    <w:tmpl w:val="5DF0173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73AA5"/>
    <w:multiLevelType w:val="hybridMultilevel"/>
    <w:tmpl w:val="363C078E"/>
    <w:lvl w:ilvl="0" w:tplc="2CE014B2">
      <w:start w:val="1"/>
      <w:numFmt w:val="bullet"/>
      <w:lvlText w:val=""/>
      <w:lvlJc w:val="left"/>
      <w:pPr>
        <w:ind w:left="1500" w:hanging="360"/>
      </w:pPr>
      <w:rPr>
        <w:rFonts w:ascii="Wingdings" w:hAnsi="Wingdings" w:hint="default"/>
        <w:color w:val="009DC2"/>
        <w:sz w:val="2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29F3FF9"/>
    <w:multiLevelType w:val="multilevel"/>
    <w:tmpl w:val="EE0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2C5"/>
    <w:multiLevelType w:val="hybridMultilevel"/>
    <w:tmpl w:val="E58E3120"/>
    <w:lvl w:ilvl="0" w:tplc="2CE014B2">
      <w:start w:val="1"/>
      <w:numFmt w:val="bullet"/>
      <w:lvlText w:val=""/>
      <w:lvlJc w:val="left"/>
      <w:pPr>
        <w:ind w:left="720" w:hanging="360"/>
      </w:pPr>
      <w:rPr>
        <w:rFonts w:ascii="Wingdings" w:hAnsi="Wingdings" w:hint="default"/>
        <w:color w:val="009DC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9106A"/>
    <w:multiLevelType w:val="multilevel"/>
    <w:tmpl w:val="CA2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E3F1F"/>
    <w:multiLevelType w:val="hybridMultilevel"/>
    <w:tmpl w:val="3A58A5F4"/>
    <w:lvl w:ilvl="0" w:tplc="2CE014B2">
      <w:start w:val="1"/>
      <w:numFmt w:val="bullet"/>
      <w:lvlText w:val=""/>
      <w:lvlJc w:val="left"/>
      <w:pPr>
        <w:ind w:left="720" w:hanging="360"/>
      </w:pPr>
      <w:rPr>
        <w:rFonts w:ascii="Wingdings" w:hAnsi="Wingdings" w:hint="default"/>
        <w:color w:val="009DC2"/>
        <w:sz w:val="22"/>
      </w:rPr>
    </w:lvl>
    <w:lvl w:ilvl="1" w:tplc="2CE014B2">
      <w:start w:val="1"/>
      <w:numFmt w:val="bullet"/>
      <w:lvlText w:val=""/>
      <w:lvlJc w:val="left"/>
      <w:pPr>
        <w:ind w:left="1440" w:hanging="360"/>
      </w:pPr>
      <w:rPr>
        <w:rFonts w:ascii="Wingdings" w:hAnsi="Wingdings" w:hint="default"/>
        <w:color w:val="009DC2"/>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40E0D"/>
    <w:multiLevelType w:val="hybridMultilevel"/>
    <w:tmpl w:val="77928A82"/>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4"/>
  </w:num>
  <w:num w:numId="4">
    <w:abstractNumId w:val="12"/>
  </w:num>
  <w:num w:numId="5">
    <w:abstractNumId w:val="4"/>
  </w:num>
  <w:num w:numId="6">
    <w:abstractNumId w:val="0"/>
  </w:num>
  <w:num w:numId="7">
    <w:abstractNumId w:val="8"/>
  </w:num>
  <w:num w:numId="8">
    <w:abstractNumId w:val="1"/>
  </w:num>
  <w:num w:numId="9">
    <w:abstractNumId w:val="16"/>
  </w:num>
  <w:num w:numId="10">
    <w:abstractNumId w:val="13"/>
  </w:num>
  <w:num w:numId="11">
    <w:abstractNumId w:val="19"/>
  </w:num>
  <w:num w:numId="12">
    <w:abstractNumId w:val="15"/>
  </w:num>
  <w:num w:numId="13">
    <w:abstractNumId w:val="17"/>
  </w:num>
  <w:num w:numId="14">
    <w:abstractNumId w:val="9"/>
  </w:num>
  <w:num w:numId="15">
    <w:abstractNumId w:val="20"/>
  </w:num>
  <w:num w:numId="16">
    <w:abstractNumId w:val="22"/>
  </w:num>
  <w:num w:numId="17">
    <w:abstractNumId w:val="6"/>
  </w:num>
  <w:num w:numId="18">
    <w:abstractNumId w:val="11"/>
  </w:num>
  <w:num w:numId="19">
    <w:abstractNumId w:val="2"/>
  </w:num>
  <w:num w:numId="20">
    <w:abstractNumId w:val="18"/>
  </w:num>
  <w:num w:numId="21">
    <w:abstractNumId w:val="23"/>
  </w:num>
  <w:num w:numId="22">
    <w:abstractNumId w:val="7"/>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5"/>
    <w:rsid w:val="000022BD"/>
    <w:rsid w:val="000150A2"/>
    <w:rsid w:val="00023326"/>
    <w:rsid w:val="0003798C"/>
    <w:rsid w:val="000618C1"/>
    <w:rsid w:val="0006283D"/>
    <w:rsid w:val="00064991"/>
    <w:rsid w:val="00073B3D"/>
    <w:rsid w:val="00082CEB"/>
    <w:rsid w:val="00084105"/>
    <w:rsid w:val="00087A62"/>
    <w:rsid w:val="000A08D3"/>
    <w:rsid w:val="000B7D3D"/>
    <w:rsid w:val="000F0C52"/>
    <w:rsid w:val="000F156F"/>
    <w:rsid w:val="000F1BFA"/>
    <w:rsid w:val="0014134F"/>
    <w:rsid w:val="00146118"/>
    <w:rsid w:val="00153FB7"/>
    <w:rsid w:val="001544C3"/>
    <w:rsid w:val="00156150"/>
    <w:rsid w:val="0016086B"/>
    <w:rsid w:val="00163281"/>
    <w:rsid w:val="00164701"/>
    <w:rsid w:val="00166C8D"/>
    <w:rsid w:val="00183338"/>
    <w:rsid w:val="001B22A8"/>
    <w:rsid w:val="001E0940"/>
    <w:rsid w:val="001E16C3"/>
    <w:rsid w:val="001E2C1B"/>
    <w:rsid w:val="0021622B"/>
    <w:rsid w:val="00217404"/>
    <w:rsid w:val="002278FC"/>
    <w:rsid w:val="002558D9"/>
    <w:rsid w:val="00256EAC"/>
    <w:rsid w:val="0027746D"/>
    <w:rsid w:val="002857D1"/>
    <w:rsid w:val="002968E8"/>
    <w:rsid w:val="002A1ADD"/>
    <w:rsid w:val="002C2518"/>
    <w:rsid w:val="002D1361"/>
    <w:rsid w:val="002D4F39"/>
    <w:rsid w:val="002F09D6"/>
    <w:rsid w:val="002F5A64"/>
    <w:rsid w:val="003311AB"/>
    <w:rsid w:val="00332086"/>
    <w:rsid w:val="0034252F"/>
    <w:rsid w:val="00356054"/>
    <w:rsid w:val="0037313A"/>
    <w:rsid w:val="00381C6A"/>
    <w:rsid w:val="00394DAA"/>
    <w:rsid w:val="003A666B"/>
    <w:rsid w:val="003A6D04"/>
    <w:rsid w:val="003A6D9E"/>
    <w:rsid w:val="003B02EC"/>
    <w:rsid w:val="003D154F"/>
    <w:rsid w:val="004028DD"/>
    <w:rsid w:val="00406B45"/>
    <w:rsid w:val="00413BAF"/>
    <w:rsid w:val="00414DE4"/>
    <w:rsid w:val="00421FD6"/>
    <w:rsid w:val="004327E2"/>
    <w:rsid w:val="00433225"/>
    <w:rsid w:val="004649B8"/>
    <w:rsid w:val="0047227C"/>
    <w:rsid w:val="004808E2"/>
    <w:rsid w:val="00487511"/>
    <w:rsid w:val="00494B79"/>
    <w:rsid w:val="004A720B"/>
    <w:rsid w:val="004C3FB1"/>
    <w:rsid w:val="004D09D3"/>
    <w:rsid w:val="004E4A1B"/>
    <w:rsid w:val="004F3808"/>
    <w:rsid w:val="00510960"/>
    <w:rsid w:val="005257DF"/>
    <w:rsid w:val="005259B9"/>
    <w:rsid w:val="005466CF"/>
    <w:rsid w:val="00551852"/>
    <w:rsid w:val="00567294"/>
    <w:rsid w:val="00572122"/>
    <w:rsid w:val="005943C3"/>
    <w:rsid w:val="00594B3F"/>
    <w:rsid w:val="005965A1"/>
    <w:rsid w:val="005C523A"/>
    <w:rsid w:val="005D5FD6"/>
    <w:rsid w:val="005F6BD6"/>
    <w:rsid w:val="00601D68"/>
    <w:rsid w:val="00613FA3"/>
    <w:rsid w:val="006203CB"/>
    <w:rsid w:val="00637F57"/>
    <w:rsid w:val="00661917"/>
    <w:rsid w:val="00683604"/>
    <w:rsid w:val="00684ADE"/>
    <w:rsid w:val="0068556E"/>
    <w:rsid w:val="0069077F"/>
    <w:rsid w:val="006B1CDB"/>
    <w:rsid w:val="006B3259"/>
    <w:rsid w:val="006C1B91"/>
    <w:rsid w:val="006F12BC"/>
    <w:rsid w:val="006F1D5D"/>
    <w:rsid w:val="006F3BC9"/>
    <w:rsid w:val="006F76F6"/>
    <w:rsid w:val="007033C2"/>
    <w:rsid w:val="00711186"/>
    <w:rsid w:val="00713A6D"/>
    <w:rsid w:val="00714162"/>
    <w:rsid w:val="00717346"/>
    <w:rsid w:val="00721CE7"/>
    <w:rsid w:val="00730ABF"/>
    <w:rsid w:val="00752CC2"/>
    <w:rsid w:val="0078749D"/>
    <w:rsid w:val="00797B7D"/>
    <w:rsid w:val="007A40F4"/>
    <w:rsid w:val="007B1F4E"/>
    <w:rsid w:val="007C6348"/>
    <w:rsid w:val="00804533"/>
    <w:rsid w:val="00807DFD"/>
    <w:rsid w:val="00827687"/>
    <w:rsid w:val="0083072A"/>
    <w:rsid w:val="008333FE"/>
    <w:rsid w:val="00843258"/>
    <w:rsid w:val="00845611"/>
    <w:rsid w:val="00856E44"/>
    <w:rsid w:val="00864CF8"/>
    <w:rsid w:val="00867FB0"/>
    <w:rsid w:val="008718FC"/>
    <w:rsid w:val="008743F6"/>
    <w:rsid w:val="00881693"/>
    <w:rsid w:val="00886B33"/>
    <w:rsid w:val="00897C14"/>
    <w:rsid w:val="008A07B6"/>
    <w:rsid w:val="008A65E2"/>
    <w:rsid w:val="008A7A59"/>
    <w:rsid w:val="008B1317"/>
    <w:rsid w:val="008B4574"/>
    <w:rsid w:val="008B4FB7"/>
    <w:rsid w:val="008D3BFD"/>
    <w:rsid w:val="008E0846"/>
    <w:rsid w:val="008E1DCE"/>
    <w:rsid w:val="008E3939"/>
    <w:rsid w:val="008E43E1"/>
    <w:rsid w:val="008E72A1"/>
    <w:rsid w:val="00900095"/>
    <w:rsid w:val="00917161"/>
    <w:rsid w:val="00917916"/>
    <w:rsid w:val="0093667E"/>
    <w:rsid w:val="00936A1B"/>
    <w:rsid w:val="009467E4"/>
    <w:rsid w:val="0097103B"/>
    <w:rsid w:val="00972F3D"/>
    <w:rsid w:val="00973AF4"/>
    <w:rsid w:val="00973EC7"/>
    <w:rsid w:val="00986D0A"/>
    <w:rsid w:val="009A5A30"/>
    <w:rsid w:val="009B3342"/>
    <w:rsid w:val="009B433F"/>
    <w:rsid w:val="009B6B4F"/>
    <w:rsid w:val="009C06C0"/>
    <w:rsid w:val="009E05DE"/>
    <w:rsid w:val="009F4C4B"/>
    <w:rsid w:val="00A06F8A"/>
    <w:rsid w:val="00A24E86"/>
    <w:rsid w:val="00A31797"/>
    <w:rsid w:val="00A532CF"/>
    <w:rsid w:val="00A54D61"/>
    <w:rsid w:val="00A7309D"/>
    <w:rsid w:val="00A76889"/>
    <w:rsid w:val="00A964EF"/>
    <w:rsid w:val="00AA2C42"/>
    <w:rsid w:val="00AA33B2"/>
    <w:rsid w:val="00AA3D97"/>
    <w:rsid w:val="00AB5B3E"/>
    <w:rsid w:val="00AB7044"/>
    <w:rsid w:val="00AC0275"/>
    <w:rsid w:val="00AC206F"/>
    <w:rsid w:val="00AC3142"/>
    <w:rsid w:val="00AC4225"/>
    <w:rsid w:val="00AD7F62"/>
    <w:rsid w:val="00AE22FC"/>
    <w:rsid w:val="00AE353A"/>
    <w:rsid w:val="00B03281"/>
    <w:rsid w:val="00B220BF"/>
    <w:rsid w:val="00B233D3"/>
    <w:rsid w:val="00B23889"/>
    <w:rsid w:val="00B3618B"/>
    <w:rsid w:val="00B46481"/>
    <w:rsid w:val="00B552A6"/>
    <w:rsid w:val="00B5549E"/>
    <w:rsid w:val="00BA3C12"/>
    <w:rsid w:val="00BA4D12"/>
    <w:rsid w:val="00BA5AFF"/>
    <w:rsid w:val="00BC3BA7"/>
    <w:rsid w:val="00BE33EC"/>
    <w:rsid w:val="00C052D5"/>
    <w:rsid w:val="00C17B66"/>
    <w:rsid w:val="00C34B04"/>
    <w:rsid w:val="00C44F2B"/>
    <w:rsid w:val="00C530E5"/>
    <w:rsid w:val="00C748AF"/>
    <w:rsid w:val="00C75901"/>
    <w:rsid w:val="00C760B6"/>
    <w:rsid w:val="00C779FA"/>
    <w:rsid w:val="00C82172"/>
    <w:rsid w:val="00C92E9B"/>
    <w:rsid w:val="00C955B4"/>
    <w:rsid w:val="00CA0B17"/>
    <w:rsid w:val="00CC4068"/>
    <w:rsid w:val="00CD25C3"/>
    <w:rsid w:val="00CD5D51"/>
    <w:rsid w:val="00CF0CE2"/>
    <w:rsid w:val="00CF4058"/>
    <w:rsid w:val="00D21D30"/>
    <w:rsid w:val="00D253CA"/>
    <w:rsid w:val="00D3016D"/>
    <w:rsid w:val="00D4188B"/>
    <w:rsid w:val="00D41E90"/>
    <w:rsid w:val="00D51E01"/>
    <w:rsid w:val="00D66949"/>
    <w:rsid w:val="00D82996"/>
    <w:rsid w:val="00D8748A"/>
    <w:rsid w:val="00D96DB3"/>
    <w:rsid w:val="00DB64EC"/>
    <w:rsid w:val="00DB6C6B"/>
    <w:rsid w:val="00DD14E2"/>
    <w:rsid w:val="00DD704C"/>
    <w:rsid w:val="00DE1B6A"/>
    <w:rsid w:val="00DE36AF"/>
    <w:rsid w:val="00E02D49"/>
    <w:rsid w:val="00E20295"/>
    <w:rsid w:val="00E20DD1"/>
    <w:rsid w:val="00E375B2"/>
    <w:rsid w:val="00E473EA"/>
    <w:rsid w:val="00E63800"/>
    <w:rsid w:val="00E765E9"/>
    <w:rsid w:val="00E77976"/>
    <w:rsid w:val="00E827C5"/>
    <w:rsid w:val="00E907EA"/>
    <w:rsid w:val="00E93DBB"/>
    <w:rsid w:val="00EC7045"/>
    <w:rsid w:val="00ED1DC0"/>
    <w:rsid w:val="00EE116C"/>
    <w:rsid w:val="00F10110"/>
    <w:rsid w:val="00F1731E"/>
    <w:rsid w:val="00F23CE9"/>
    <w:rsid w:val="00F41DDA"/>
    <w:rsid w:val="00F44197"/>
    <w:rsid w:val="00F7603A"/>
    <w:rsid w:val="00FB26B9"/>
    <w:rsid w:val="00FB4178"/>
    <w:rsid w:val="00FC26FB"/>
    <w:rsid w:val="00FC4BB6"/>
    <w:rsid w:val="00FE7912"/>
    <w:rsid w:val="00FE791B"/>
    <w:rsid w:val="00FF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6DEA8"/>
  <w15:docId w15:val="{B0122706-1FDD-418E-AFE4-B242D40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4068"/>
    <w:rPr>
      <w:color w:val="800080"/>
      <w:u w:val="single"/>
    </w:rPr>
  </w:style>
  <w:style w:type="paragraph" w:styleId="BalloonText">
    <w:name w:val="Balloon Text"/>
    <w:basedOn w:val="Normal"/>
    <w:semiHidden/>
    <w:rsid w:val="00897C14"/>
    <w:rPr>
      <w:rFonts w:ascii="Tahoma" w:hAnsi="Tahoma" w:cs="Tahoma"/>
      <w:sz w:val="16"/>
      <w:szCs w:val="16"/>
    </w:rPr>
  </w:style>
  <w:style w:type="character" w:styleId="CommentReference">
    <w:name w:val="annotation reference"/>
    <w:semiHidden/>
    <w:rsid w:val="008A7A59"/>
    <w:rPr>
      <w:sz w:val="16"/>
      <w:szCs w:val="16"/>
    </w:rPr>
  </w:style>
  <w:style w:type="paragraph" w:styleId="CommentText">
    <w:name w:val="annotation text"/>
    <w:basedOn w:val="Normal"/>
    <w:semiHidden/>
    <w:rsid w:val="008A7A59"/>
    <w:rPr>
      <w:sz w:val="20"/>
      <w:szCs w:val="20"/>
    </w:rPr>
  </w:style>
  <w:style w:type="paragraph" w:styleId="CommentSubject">
    <w:name w:val="annotation subject"/>
    <w:basedOn w:val="CommentText"/>
    <w:next w:val="CommentText"/>
    <w:semiHidden/>
    <w:rsid w:val="008A7A59"/>
    <w:rPr>
      <w:b/>
      <w:bCs/>
    </w:rPr>
  </w:style>
  <w:style w:type="character" w:styleId="Hyperlink">
    <w:name w:val="Hyperlink"/>
    <w:uiPriority w:val="99"/>
    <w:unhideWhenUsed/>
    <w:rsid w:val="0097103B"/>
    <w:rPr>
      <w:color w:val="0000FF"/>
      <w:u w:val="single"/>
    </w:rPr>
  </w:style>
  <w:style w:type="paragraph" w:styleId="ListParagraph">
    <w:name w:val="List Paragraph"/>
    <w:basedOn w:val="Normal"/>
    <w:uiPriority w:val="34"/>
    <w:qFormat/>
    <w:rsid w:val="009F4C4B"/>
    <w:pPr>
      <w:ind w:left="720"/>
      <w:contextualSpacing/>
    </w:pPr>
  </w:style>
  <w:style w:type="table" w:customStyle="1" w:styleId="TableGrid1">
    <w:name w:val="Table Grid1"/>
    <w:basedOn w:val="TableNormal"/>
    <w:next w:val="TableGrid"/>
    <w:uiPriority w:val="59"/>
    <w:rsid w:val="00684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1520">
      <w:bodyDiv w:val="1"/>
      <w:marLeft w:val="0"/>
      <w:marRight w:val="0"/>
      <w:marTop w:val="0"/>
      <w:marBottom w:val="0"/>
      <w:divBdr>
        <w:top w:val="none" w:sz="0" w:space="0" w:color="auto"/>
        <w:left w:val="none" w:sz="0" w:space="0" w:color="auto"/>
        <w:bottom w:val="none" w:sz="0" w:space="0" w:color="auto"/>
        <w:right w:val="none" w:sz="0" w:space="0" w:color="auto"/>
      </w:divBdr>
    </w:div>
    <w:div w:id="97454185">
      <w:bodyDiv w:val="1"/>
      <w:marLeft w:val="0"/>
      <w:marRight w:val="0"/>
      <w:marTop w:val="0"/>
      <w:marBottom w:val="0"/>
      <w:divBdr>
        <w:top w:val="none" w:sz="0" w:space="0" w:color="auto"/>
        <w:left w:val="none" w:sz="0" w:space="0" w:color="auto"/>
        <w:bottom w:val="none" w:sz="0" w:space="0" w:color="auto"/>
        <w:right w:val="none" w:sz="0" w:space="0" w:color="auto"/>
      </w:divBdr>
    </w:div>
    <w:div w:id="137068051">
      <w:bodyDiv w:val="1"/>
      <w:marLeft w:val="0"/>
      <w:marRight w:val="0"/>
      <w:marTop w:val="0"/>
      <w:marBottom w:val="0"/>
      <w:divBdr>
        <w:top w:val="none" w:sz="0" w:space="0" w:color="auto"/>
        <w:left w:val="none" w:sz="0" w:space="0" w:color="auto"/>
        <w:bottom w:val="none" w:sz="0" w:space="0" w:color="auto"/>
        <w:right w:val="none" w:sz="0" w:space="0" w:color="auto"/>
      </w:divBdr>
    </w:div>
    <w:div w:id="152989273">
      <w:bodyDiv w:val="1"/>
      <w:marLeft w:val="0"/>
      <w:marRight w:val="0"/>
      <w:marTop w:val="0"/>
      <w:marBottom w:val="0"/>
      <w:divBdr>
        <w:top w:val="none" w:sz="0" w:space="0" w:color="auto"/>
        <w:left w:val="none" w:sz="0" w:space="0" w:color="auto"/>
        <w:bottom w:val="none" w:sz="0" w:space="0" w:color="auto"/>
        <w:right w:val="none" w:sz="0" w:space="0" w:color="auto"/>
      </w:divBdr>
    </w:div>
    <w:div w:id="473183559">
      <w:bodyDiv w:val="1"/>
      <w:marLeft w:val="0"/>
      <w:marRight w:val="0"/>
      <w:marTop w:val="0"/>
      <w:marBottom w:val="0"/>
      <w:divBdr>
        <w:top w:val="none" w:sz="0" w:space="0" w:color="auto"/>
        <w:left w:val="none" w:sz="0" w:space="0" w:color="auto"/>
        <w:bottom w:val="none" w:sz="0" w:space="0" w:color="auto"/>
        <w:right w:val="none" w:sz="0" w:space="0" w:color="auto"/>
      </w:divBdr>
    </w:div>
    <w:div w:id="840512818">
      <w:bodyDiv w:val="1"/>
      <w:marLeft w:val="0"/>
      <w:marRight w:val="0"/>
      <w:marTop w:val="0"/>
      <w:marBottom w:val="0"/>
      <w:divBdr>
        <w:top w:val="none" w:sz="0" w:space="0" w:color="auto"/>
        <w:left w:val="none" w:sz="0" w:space="0" w:color="auto"/>
        <w:bottom w:val="none" w:sz="0" w:space="0" w:color="auto"/>
        <w:right w:val="none" w:sz="0" w:space="0" w:color="auto"/>
      </w:divBdr>
    </w:div>
    <w:div w:id="858391497">
      <w:bodyDiv w:val="1"/>
      <w:marLeft w:val="0"/>
      <w:marRight w:val="0"/>
      <w:marTop w:val="0"/>
      <w:marBottom w:val="0"/>
      <w:divBdr>
        <w:top w:val="none" w:sz="0" w:space="0" w:color="auto"/>
        <w:left w:val="none" w:sz="0" w:space="0" w:color="auto"/>
        <w:bottom w:val="none" w:sz="0" w:space="0" w:color="auto"/>
        <w:right w:val="none" w:sz="0" w:space="0" w:color="auto"/>
      </w:divBdr>
    </w:div>
    <w:div w:id="953560873">
      <w:bodyDiv w:val="1"/>
      <w:marLeft w:val="0"/>
      <w:marRight w:val="0"/>
      <w:marTop w:val="0"/>
      <w:marBottom w:val="0"/>
      <w:divBdr>
        <w:top w:val="none" w:sz="0" w:space="0" w:color="auto"/>
        <w:left w:val="none" w:sz="0" w:space="0" w:color="auto"/>
        <w:bottom w:val="none" w:sz="0" w:space="0" w:color="auto"/>
        <w:right w:val="none" w:sz="0" w:space="0" w:color="auto"/>
      </w:divBdr>
    </w:div>
    <w:div w:id="1048802440">
      <w:bodyDiv w:val="1"/>
      <w:marLeft w:val="0"/>
      <w:marRight w:val="0"/>
      <w:marTop w:val="0"/>
      <w:marBottom w:val="0"/>
      <w:divBdr>
        <w:top w:val="none" w:sz="0" w:space="0" w:color="auto"/>
        <w:left w:val="none" w:sz="0" w:space="0" w:color="auto"/>
        <w:bottom w:val="none" w:sz="0" w:space="0" w:color="auto"/>
        <w:right w:val="none" w:sz="0" w:space="0" w:color="auto"/>
      </w:divBdr>
    </w:div>
    <w:div w:id="1114177987">
      <w:bodyDiv w:val="1"/>
      <w:marLeft w:val="0"/>
      <w:marRight w:val="0"/>
      <w:marTop w:val="0"/>
      <w:marBottom w:val="0"/>
      <w:divBdr>
        <w:top w:val="none" w:sz="0" w:space="0" w:color="auto"/>
        <w:left w:val="none" w:sz="0" w:space="0" w:color="auto"/>
        <w:bottom w:val="none" w:sz="0" w:space="0" w:color="auto"/>
        <w:right w:val="none" w:sz="0" w:space="0" w:color="auto"/>
      </w:divBdr>
    </w:div>
    <w:div w:id="1119449850">
      <w:bodyDiv w:val="1"/>
      <w:marLeft w:val="0"/>
      <w:marRight w:val="0"/>
      <w:marTop w:val="0"/>
      <w:marBottom w:val="0"/>
      <w:divBdr>
        <w:top w:val="none" w:sz="0" w:space="0" w:color="auto"/>
        <w:left w:val="none" w:sz="0" w:space="0" w:color="auto"/>
        <w:bottom w:val="none" w:sz="0" w:space="0" w:color="auto"/>
        <w:right w:val="none" w:sz="0" w:space="0" w:color="auto"/>
      </w:divBdr>
    </w:div>
    <w:div w:id="1655799561">
      <w:bodyDiv w:val="1"/>
      <w:marLeft w:val="0"/>
      <w:marRight w:val="0"/>
      <w:marTop w:val="0"/>
      <w:marBottom w:val="0"/>
      <w:divBdr>
        <w:top w:val="none" w:sz="0" w:space="0" w:color="auto"/>
        <w:left w:val="none" w:sz="0" w:space="0" w:color="auto"/>
        <w:bottom w:val="none" w:sz="0" w:space="0" w:color="auto"/>
        <w:right w:val="none" w:sz="0" w:space="0" w:color="auto"/>
      </w:divBdr>
    </w:div>
    <w:div w:id="1678118588">
      <w:bodyDiv w:val="1"/>
      <w:marLeft w:val="0"/>
      <w:marRight w:val="0"/>
      <w:marTop w:val="0"/>
      <w:marBottom w:val="0"/>
      <w:divBdr>
        <w:top w:val="none" w:sz="0" w:space="0" w:color="auto"/>
        <w:left w:val="none" w:sz="0" w:space="0" w:color="auto"/>
        <w:bottom w:val="none" w:sz="0" w:space="0" w:color="auto"/>
        <w:right w:val="none" w:sz="0" w:space="0" w:color="auto"/>
      </w:divBdr>
    </w:div>
    <w:div w:id="1680040313">
      <w:bodyDiv w:val="1"/>
      <w:marLeft w:val="0"/>
      <w:marRight w:val="0"/>
      <w:marTop w:val="0"/>
      <w:marBottom w:val="0"/>
      <w:divBdr>
        <w:top w:val="none" w:sz="0" w:space="0" w:color="auto"/>
        <w:left w:val="none" w:sz="0" w:space="0" w:color="auto"/>
        <w:bottom w:val="none" w:sz="0" w:space="0" w:color="auto"/>
        <w:right w:val="none" w:sz="0" w:space="0" w:color="auto"/>
      </w:divBdr>
    </w:div>
    <w:div w:id="1708752262">
      <w:bodyDiv w:val="1"/>
      <w:marLeft w:val="0"/>
      <w:marRight w:val="0"/>
      <w:marTop w:val="0"/>
      <w:marBottom w:val="0"/>
      <w:divBdr>
        <w:top w:val="none" w:sz="0" w:space="0" w:color="auto"/>
        <w:left w:val="none" w:sz="0" w:space="0" w:color="auto"/>
        <w:bottom w:val="none" w:sz="0" w:space="0" w:color="auto"/>
        <w:right w:val="none" w:sz="0" w:space="0" w:color="auto"/>
      </w:divBdr>
    </w:div>
    <w:div w:id="1842307235">
      <w:bodyDiv w:val="1"/>
      <w:marLeft w:val="0"/>
      <w:marRight w:val="0"/>
      <w:marTop w:val="0"/>
      <w:marBottom w:val="0"/>
      <w:divBdr>
        <w:top w:val="none" w:sz="0" w:space="0" w:color="auto"/>
        <w:left w:val="none" w:sz="0" w:space="0" w:color="auto"/>
        <w:bottom w:val="none" w:sz="0" w:space="0" w:color="auto"/>
        <w:right w:val="none" w:sz="0" w:space="0" w:color="auto"/>
      </w:divBdr>
    </w:div>
    <w:div w:id="2001738461">
      <w:bodyDiv w:val="1"/>
      <w:marLeft w:val="0"/>
      <w:marRight w:val="0"/>
      <w:marTop w:val="0"/>
      <w:marBottom w:val="0"/>
      <w:divBdr>
        <w:top w:val="none" w:sz="0" w:space="0" w:color="auto"/>
        <w:left w:val="none" w:sz="0" w:space="0" w:color="auto"/>
        <w:bottom w:val="none" w:sz="0" w:space="0" w:color="auto"/>
        <w:right w:val="none" w:sz="0" w:space="0" w:color="auto"/>
      </w:divBdr>
    </w:div>
    <w:div w:id="2081097527">
      <w:bodyDiv w:val="1"/>
      <w:marLeft w:val="0"/>
      <w:marRight w:val="0"/>
      <w:marTop w:val="0"/>
      <w:marBottom w:val="0"/>
      <w:divBdr>
        <w:top w:val="none" w:sz="0" w:space="0" w:color="auto"/>
        <w:left w:val="none" w:sz="0" w:space="0" w:color="auto"/>
        <w:bottom w:val="none" w:sz="0" w:space="0" w:color="auto"/>
        <w:right w:val="none" w:sz="0" w:space="0" w:color="auto"/>
      </w:divBdr>
    </w:div>
    <w:div w:id="21131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14798</Words>
  <Characters>93710</Characters>
  <Application>Microsoft Office Word</Application>
  <DocSecurity>4</DocSecurity>
  <Lines>780</Lines>
  <Paragraphs>216</Paragraphs>
  <ScaleCrop>false</ScaleCrop>
  <HeadingPairs>
    <vt:vector size="2" baseType="variant">
      <vt:variant>
        <vt:lpstr>Title</vt:lpstr>
      </vt:variant>
      <vt:variant>
        <vt:i4>1</vt:i4>
      </vt:variant>
    </vt:vector>
  </HeadingPairs>
  <TitlesOfParts>
    <vt:vector size="1" baseType="lpstr">
      <vt:lpstr>Page number</vt:lpstr>
    </vt:vector>
  </TitlesOfParts>
  <Company>GMC</Company>
  <LinksUpToDate>false</LinksUpToDate>
  <CharactersWithSpaces>108292</CharactersWithSpaces>
  <SharedDoc>false</SharedDoc>
  <HLinks>
    <vt:vector size="18" baseType="variant">
      <vt:variant>
        <vt:i4>543031341</vt:i4>
      </vt:variant>
      <vt:variant>
        <vt:i4>6</vt:i4>
      </vt:variant>
      <vt:variant>
        <vt:i4>0</vt:i4>
      </vt:variant>
      <vt:variant>
        <vt:i4>5</vt:i4>
      </vt:variant>
      <vt:variant>
        <vt:lpwstr>http://www.draac.com/”</vt:lpwstr>
      </vt:variant>
      <vt:variant>
        <vt:lpwstr/>
      </vt:variant>
      <vt:variant>
        <vt:i4>544538635</vt:i4>
      </vt:variant>
      <vt:variant>
        <vt:i4>3</vt:i4>
      </vt:variant>
      <vt:variant>
        <vt:i4>0</vt:i4>
      </vt:variant>
      <vt:variant>
        <vt:i4>5</vt:i4>
      </vt:variant>
      <vt:variant>
        <vt:lpwstr>http://www.draac.com/”http:/</vt:lpwstr>
      </vt:variant>
      <vt:variant>
        <vt:lpwstr/>
      </vt:variant>
      <vt:variant>
        <vt:i4>2621564</vt:i4>
      </vt:variant>
      <vt:variant>
        <vt:i4>0</vt:i4>
      </vt:variant>
      <vt:variant>
        <vt:i4>0</vt:i4>
      </vt:variant>
      <vt:variant>
        <vt:i4>5</vt:i4>
      </vt:variant>
      <vt:variant>
        <vt:lpwstr>http://www.gmc-uk.org/concerns/making_a_complaint/14027.asp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number</dc:title>
  <dc:creator>pclayton</dc:creator>
  <cp:lastModifiedBy>Jools Lavin (0161 923 6898)</cp:lastModifiedBy>
  <cp:revision>2</cp:revision>
  <cp:lastPrinted>2014-12-08T15:19:00Z</cp:lastPrinted>
  <dcterms:created xsi:type="dcterms:W3CDTF">2021-08-10T12:11:00Z</dcterms:created>
  <dcterms:modified xsi:type="dcterms:W3CDTF">2021-08-10T12:11:00Z</dcterms:modified>
</cp:coreProperties>
</file>