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ahoma"/>
          <w:b/>
          <w:caps/>
          <w:sz w:val="28"/>
          <w:szCs w:val="28"/>
        </w:rPr>
        <w:alias w:val="Public/Private"/>
        <w:tag w:val="Public/Private"/>
        <w:id w:val="-485709249"/>
        <w:placeholder>
          <w:docPart w:val="70DA9C04112C460E8AE4CC7340F5FC46"/>
        </w:placeholder>
        <w:dropDownList>
          <w:listItem w:displayText="Choose public or private" w:value="Choose public or private"/>
          <w:listItem w:displayText="Public Record" w:value="PUBLIC RECORD"/>
          <w:listItem w:displayText="Private Record" w:value="PRIVATE RECORD"/>
        </w:dropDownList>
      </w:sdtPr>
      <w:sdtEndPr/>
      <w:sdtContent>
        <w:p w:rsidR="00803FF0" w:rsidRPr="001412C3" w:rsidRDefault="0023508F" w:rsidP="000153B1">
          <w:pPr>
            <w:outlineLvl w:val="0"/>
            <w:rPr>
              <w:rFonts w:cs="Tahoma"/>
              <w:b/>
              <w:caps/>
              <w:sz w:val="28"/>
              <w:szCs w:val="28"/>
            </w:rPr>
          </w:pPr>
          <w:r w:rsidRPr="001412C3">
            <w:rPr>
              <w:rFonts w:cs="Tahoma"/>
              <w:b/>
              <w:caps/>
              <w:sz w:val="28"/>
              <w:szCs w:val="28"/>
            </w:rPr>
            <w:t>Public Record</w:t>
          </w:r>
        </w:p>
      </w:sdtContent>
    </w:sdt>
    <w:p w:rsidR="00803FF0" w:rsidRPr="00FF1BDE" w:rsidRDefault="00803FF0" w:rsidP="000153B1">
      <w:pPr>
        <w:outlineLvl w:val="0"/>
        <w:rPr>
          <w:rFonts w:cs="Tahoma"/>
          <w:b/>
          <w:caps/>
          <w:sz w:val="28"/>
          <w:szCs w:val="28"/>
        </w:rPr>
      </w:pPr>
      <w:r w:rsidRPr="00FF1BDE">
        <w:rPr>
          <w:rFonts w:cs="Tahoma"/>
          <w:noProof/>
          <w:lang w:eastAsia="en-GB"/>
        </w:rPr>
        <w:drawing>
          <wp:anchor distT="0" distB="0" distL="114300" distR="114300" simplePos="0" relativeHeight="251659264" behindDoc="1" locked="0" layoutInCell="1" allowOverlap="1" wp14:anchorId="0079BF2D" wp14:editId="59A7C4B6">
            <wp:simplePos x="0" y="0"/>
            <wp:positionH relativeFrom="column">
              <wp:posOffset>3881045</wp:posOffset>
            </wp:positionH>
            <wp:positionV relativeFrom="paragraph">
              <wp:posOffset>-703210</wp:posOffset>
            </wp:positionV>
            <wp:extent cx="1817370" cy="8420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7370" cy="842010"/>
                    </a:xfrm>
                    <a:prstGeom prst="rect">
                      <a:avLst/>
                    </a:prstGeom>
                    <a:noFill/>
                  </pic:spPr>
                </pic:pic>
              </a:graphicData>
            </a:graphic>
            <wp14:sizeRelH relativeFrom="margin">
              <wp14:pctWidth>0</wp14:pctWidth>
            </wp14:sizeRelH>
            <wp14:sizeRelV relativeFrom="margin">
              <wp14:pctHeight>0</wp14:pctHeight>
            </wp14:sizeRelV>
          </wp:anchor>
        </w:drawing>
      </w:r>
    </w:p>
    <w:p w:rsidR="00803FF0" w:rsidRDefault="00803FF0" w:rsidP="002F5B61">
      <w:pPr>
        <w:rPr>
          <w:rFonts w:cs="Tahoma"/>
          <w:b/>
          <w:bCs/>
          <w:color w:val="4F81BD" w:themeColor="accent1"/>
          <w:sz w:val="28"/>
        </w:rPr>
      </w:pPr>
    </w:p>
    <w:p w:rsidR="00D967BC" w:rsidRPr="00D967BC" w:rsidRDefault="00803FF0" w:rsidP="00685A00">
      <w:r w:rsidRPr="00685A00">
        <w:rPr>
          <w:rFonts w:cs="Tahoma"/>
          <w:b/>
        </w:rPr>
        <w:t>Dates</w:t>
      </w:r>
      <w:r>
        <w:t>:</w:t>
      </w:r>
      <w:r w:rsidRPr="00685A00">
        <w:t xml:space="preserve"> </w:t>
      </w:r>
      <w:r w:rsidRPr="008E5DB7">
        <w:rPr>
          <w:noProof/>
        </w:rPr>
        <w:t>28/11/2017</w:t>
      </w:r>
      <w:r w:rsidRPr="00685A00">
        <w:t xml:space="preserve"> </w:t>
      </w:r>
      <w:r w:rsidR="00D967BC">
        <w:t>–</w:t>
      </w:r>
      <w:r w:rsidRPr="00685A00">
        <w:t xml:space="preserve"> </w:t>
      </w:r>
      <w:r w:rsidR="00D967BC">
        <w:t>29/11/2017</w:t>
      </w:r>
    </w:p>
    <w:p w:rsidR="00803FF0" w:rsidRPr="00FF1BDE" w:rsidRDefault="00803FF0" w:rsidP="00A26F6D">
      <w:pPr>
        <w:pStyle w:val="BodyText"/>
        <w:rPr>
          <w:rFonts w:cs="Tahoma"/>
          <w:i/>
          <w:color w:val="4F81BD" w:themeColor="accent1"/>
          <w:szCs w:val="24"/>
        </w:rPr>
      </w:pPr>
      <w:r w:rsidRPr="00685A00">
        <w:rPr>
          <w:rFonts w:cs="Tahoma"/>
        </w:rPr>
        <w:t>Medical Practitioner’s name:</w:t>
      </w:r>
      <w:r>
        <w:rPr>
          <w:rFonts w:cs="Tahoma"/>
        </w:rPr>
        <w:t xml:space="preserve"> </w:t>
      </w:r>
      <w:r w:rsidRPr="008E5DB7">
        <w:rPr>
          <w:noProof/>
        </w:rPr>
        <w:t>Dr</w:t>
      </w:r>
      <w:r w:rsidRPr="00A6720F">
        <w:t xml:space="preserve"> </w:t>
      </w:r>
      <w:r w:rsidRPr="008E5DB7">
        <w:rPr>
          <w:noProof/>
        </w:rPr>
        <w:t>Tomasz</w:t>
      </w:r>
      <w:r>
        <w:t xml:space="preserve"> </w:t>
      </w:r>
      <w:r w:rsidRPr="008E5DB7">
        <w:rPr>
          <w:noProof/>
        </w:rPr>
        <w:t>FRYZLEWICZ</w:t>
      </w:r>
      <w:r>
        <w:t xml:space="preserve"> </w:t>
      </w: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803FF0" w:rsidRPr="00FF1BDE" w:rsidTr="00B94ECA">
        <w:tc>
          <w:tcPr>
            <w:tcW w:w="4644" w:type="dxa"/>
          </w:tcPr>
          <w:p w:rsidR="00803FF0" w:rsidRPr="000F3E01" w:rsidRDefault="00803FF0" w:rsidP="00885AA5">
            <w:pPr>
              <w:tabs>
                <w:tab w:val="right" w:pos="4854"/>
              </w:tabs>
              <w:spacing w:before="120" w:after="120"/>
              <w:rPr>
                <w:rFonts w:cs="Tahoma"/>
              </w:rPr>
            </w:pPr>
            <w:r>
              <w:rPr>
                <w:rFonts w:cs="Tahoma"/>
                <w:b/>
                <w:bCs/>
                <w:kern w:val="32"/>
                <w:szCs w:val="32"/>
              </w:rPr>
              <w:t>GMC reference number:</w:t>
            </w:r>
          </w:p>
        </w:tc>
        <w:tc>
          <w:tcPr>
            <w:tcW w:w="4679" w:type="dxa"/>
          </w:tcPr>
          <w:p w:rsidR="00803FF0" w:rsidRPr="000F3E01" w:rsidRDefault="00803FF0" w:rsidP="00A6720F">
            <w:pPr>
              <w:spacing w:before="120" w:after="120"/>
              <w:ind w:left="33"/>
              <w:rPr>
                <w:rFonts w:cs="Tahoma"/>
                <w:szCs w:val="24"/>
              </w:rPr>
            </w:pPr>
            <w:r w:rsidRPr="008E5DB7">
              <w:rPr>
                <w:rFonts w:cs="Arial"/>
                <w:noProof/>
              </w:rPr>
              <w:t>6151888</w:t>
            </w:r>
          </w:p>
        </w:tc>
      </w:tr>
      <w:tr w:rsidR="00803FF0" w:rsidRPr="00FF1BDE" w:rsidTr="00B94ECA">
        <w:tc>
          <w:tcPr>
            <w:tcW w:w="4644" w:type="dxa"/>
          </w:tcPr>
          <w:p w:rsidR="00803FF0" w:rsidRPr="00FF1BDE" w:rsidRDefault="00803FF0" w:rsidP="00885AA5">
            <w:pPr>
              <w:spacing w:before="120" w:after="120"/>
              <w:rPr>
                <w:rFonts w:cs="Tahoma"/>
                <w:b/>
              </w:rPr>
            </w:pPr>
            <w:r>
              <w:rPr>
                <w:rFonts w:cs="Tahoma"/>
                <w:b/>
                <w:bCs/>
                <w:kern w:val="32"/>
                <w:szCs w:val="32"/>
              </w:rPr>
              <w:t>Primary medical qualification:</w:t>
            </w:r>
            <w:r w:rsidRPr="000F3E01">
              <w:rPr>
                <w:rFonts w:cs="Tahoma"/>
              </w:rPr>
              <w:t xml:space="preserve"> </w:t>
            </w:r>
            <w:r w:rsidRPr="000F3E01">
              <w:rPr>
                <w:rFonts w:cs="Tahoma"/>
              </w:rPr>
              <w:tab/>
            </w:r>
          </w:p>
        </w:tc>
        <w:tc>
          <w:tcPr>
            <w:tcW w:w="4679" w:type="dxa"/>
          </w:tcPr>
          <w:p w:rsidR="00803FF0" w:rsidRPr="000F3E01" w:rsidRDefault="00803FF0" w:rsidP="00A6720F">
            <w:pPr>
              <w:spacing w:before="120" w:after="120"/>
              <w:ind w:left="33"/>
              <w:rPr>
                <w:rFonts w:cs="Tahoma"/>
                <w:szCs w:val="24"/>
              </w:rPr>
            </w:pPr>
            <w:r w:rsidRPr="008E5DB7">
              <w:rPr>
                <w:rFonts w:cs="Arial"/>
                <w:noProof/>
              </w:rPr>
              <w:t>Lekarz 1985 Akademia Medyczna w Krakowie</w:t>
            </w:r>
          </w:p>
        </w:tc>
      </w:tr>
      <w:tr w:rsidR="00803FF0" w:rsidRPr="00FF1BDE" w:rsidTr="00B94ECA">
        <w:tc>
          <w:tcPr>
            <w:tcW w:w="4644" w:type="dxa"/>
          </w:tcPr>
          <w:p w:rsidR="00803FF0" w:rsidRPr="00FF1BDE" w:rsidRDefault="00803FF0" w:rsidP="00885AA5">
            <w:pPr>
              <w:tabs>
                <w:tab w:val="left" w:pos="3780"/>
                <w:tab w:val="left" w:pos="4320"/>
                <w:tab w:val="left" w:pos="4678"/>
              </w:tabs>
              <w:spacing w:before="120"/>
              <w:rPr>
                <w:rFonts w:cs="Tahoma"/>
                <w:b/>
              </w:rPr>
            </w:pPr>
            <w:r w:rsidRPr="00FF1BDE">
              <w:rPr>
                <w:rFonts w:cs="Tahoma"/>
                <w:b/>
              </w:rPr>
              <w:t>Type of case</w:t>
            </w:r>
          </w:p>
        </w:tc>
        <w:tc>
          <w:tcPr>
            <w:tcW w:w="4679" w:type="dxa"/>
          </w:tcPr>
          <w:p w:rsidR="00803FF0" w:rsidRPr="00FF1BDE" w:rsidRDefault="00803FF0" w:rsidP="001E3639">
            <w:pPr>
              <w:tabs>
                <w:tab w:val="left" w:pos="3780"/>
                <w:tab w:val="left" w:pos="4320"/>
                <w:tab w:val="left" w:pos="4678"/>
              </w:tabs>
              <w:spacing w:before="120"/>
              <w:ind w:left="33"/>
              <w:rPr>
                <w:rFonts w:cs="Tahoma"/>
                <w:b/>
              </w:rPr>
            </w:pPr>
            <w:r w:rsidRPr="00FF1BDE">
              <w:rPr>
                <w:rFonts w:cs="Tahoma"/>
                <w:b/>
              </w:rPr>
              <w:t>Outcome on impairment</w:t>
            </w:r>
          </w:p>
        </w:tc>
      </w:tr>
      <w:tr w:rsidR="00803FF0" w:rsidRPr="00FF1BDE" w:rsidTr="00B94ECA">
        <w:tc>
          <w:tcPr>
            <w:tcW w:w="4644" w:type="dxa"/>
          </w:tcPr>
          <w:p w:rsidR="00803FF0" w:rsidRPr="00FF1BDE" w:rsidRDefault="00803FF0" w:rsidP="00803FF0">
            <w:pPr>
              <w:tabs>
                <w:tab w:val="left" w:pos="3780"/>
                <w:tab w:val="left" w:pos="4320"/>
                <w:tab w:val="left" w:pos="4678"/>
              </w:tabs>
              <w:rPr>
                <w:rFonts w:cs="Tahoma"/>
              </w:rPr>
            </w:pPr>
            <w:bookmarkStart w:id="0" w:name="CaseTypeNew"/>
            <w:bookmarkEnd w:id="0"/>
          </w:p>
        </w:tc>
        <w:tc>
          <w:tcPr>
            <w:tcW w:w="4679" w:type="dxa"/>
          </w:tcPr>
          <w:p w:rsidR="00803FF0" w:rsidRPr="00FF1BDE" w:rsidRDefault="00803FF0" w:rsidP="00803FF0">
            <w:pPr>
              <w:tabs>
                <w:tab w:val="left" w:pos="3780"/>
                <w:tab w:val="left" w:pos="4320"/>
                <w:tab w:val="left" w:pos="4678"/>
              </w:tabs>
              <w:ind w:left="33"/>
              <w:rPr>
                <w:rFonts w:cs="Tahoma"/>
              </w:rPr>
            </w:pPr>
            <w:bookmarkStart w:id="1" w:name="OutNew"/>
            <w:bookmarkEnd w:id="1"/>
          </w:p>
        </w:tc>
      </w:tr>
      <w:tr w:rsidR="00803FF0" w:rsidRPr="00FF1BDE" w:rsidTr="00B94ECA">
        <w:tc>
          <w:tcPr>
            <w:tcW w:w="4644" w:type="dxa"/>
          </w:tcPr>
          <w:p w:rsidR="00803FF0" w:rsidRPr="00FF1BDE" w:rsidRDefault="00D967BC" w:rsidP="00803FF0">
            <w:pPr>
              <w:tabs>
                <w:tab w:val="left" w:pos="3780"/>
                <w:tab w:val="left" w:pos="4320"/>
                <w:tab w:val="left" w:pos="4678"/>
              </w:tabs>
              <w:rPr>
                <w:rFonts w:cs="Tahoma"/>
              </w:rPr>
            </w:pPr>
            <w:bookmarkStart w:id="2" w:name="CaseTypeReview"/>
            <w:bookmarkEnd w:id="2"/>
            <w:r>
              <w:rPr>
                <w:rFonts w:cs="Tahoma"/>
              </w:rPr>
              <w:t>Review - Language impairment</w:t>
            </w:r>
          </w:p>
        </w:tc>
        <w:tc>
          <w:tcPr>
            <w:tcW w:w="4679" w:type="dxa"/>
          </w:tcPr>
          <w:p w:rsidR="00803FF0" w:rsidRPr="00FF1BDE" w:rsidRDefault="00D967BC" w:rsidP="00803FF0">
            <w:pPr>
              <w:tabs>
                <w:tab w:val="left" w:pos="3780"/>
                <w:tab w:val="left" w:pos="4320"/>
                <w:tab w:val="left" w:pos="4678"/>
              </w:tabs>
              <w:ind w:left="33"/>
              <w:rPr>
                <w:rFonts w:cs="Tahoma"/>
              </w:rPr>
            </w:pPr>
            <w:bookmarkStart w:id="3" w:name="OutReview"/>
            <w:bookmarkEnd w:id="3"/>
            <w:r>
              <w:rPr>
                <w:rFonts w:cs="Tahoma"/>
              </w:rPr>
              <w:t>Impaired</w:t>
            </w:r>
          </w:p>
        </w:tc>
      </w:tr>
    </w:tbl>
    <w:p w:rsidR="00803FF0" w:rsidRPr="00FF1BDE" w:rsidRDefault="00803FF0" w:rsidP="007F4A2B">
      <w:pPr>
        <w:pStyle w:val="Heading1"/>
        <w:spacing w:after="0"/>
        <w:rPr>
          <w:rFonts w:cs="Tahoma"/>
          <w:color w:val="auto"/>
          <w:sz w:val="24"/>
        </w:rPr>
      </w:pPr>
      <w:r w:rsidRPr="00FF1BDE">
        <w:rPr>
          <w:rFonts w:cs="Tahoma"/>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3"/>
      </w:tblGrid>
      <w:tr w:rsidR="00803FF0" w:rsidRPr="00FF1BDE" w:rsidTr="00D25464">
        <w:tc>
          <w:tcPr>
            <w:tcW w:w="9243" w:type="dxa"/>
          </w:tcPr>
          <w:p w:rsidR="00803FF0" w:rsidRPr="00FF1BDE" w:rsidRDefault="00D967BC" w:rsidP="00803FF0">
            <w:pPr>
              <w:rPr>
                <w:rFonts w:cs="Tahoma"/>
              </w:rPr>
            </w:pPr>
            <w:bookmarkStart w:id="4" w:name="Sanction"/>
            <w:bookmarkEnd w:id="4"/>
            <w:r>
              <w:rPr>
                <w:rFonts w:cs="Tahoma"/>
              </w:rPr>
              <w:t>Suspension, 6 months.</w:t>
            </w:r>
          </w:p>
        </w:tc>
      </w:tr>
      <w:tr w:rsidR="00803FF0" w:rsidRPr="00FF1BDE" w:rsidTr="00D25464">
        <w:tc>
          <w:tcPr>
            <w:tcW w:w="9243" w:type="dxa"/>
          </w:tcPr>
          <w:p w:rsidR="00803FF0" w:rsidRPr="00FF1BDE" w:rsidRDefault="00D967BC" w:rsidP="00803FF0">
            <w:pPr>
              <w:rPr>
                <w:rFonts w:cs="Tahoma"/>
              </w:rPr>
            </w:pPr>
            <w:bookmarkStart w:id="5" w:name="ReviewHearing"/>
            <w:bookmarkEnd w:id="5"/>
            <w:r>
              <w:rPr>
                <w:rFonts w:cs="Tahoma"/>
              </w:rPr>
              <w:t>Review hearing directed</w:t>
            </w:r>
          </w:p>
        </w:tc>
      </w:tr>
      <w:tr w:rsidR="00803FF0" w:rsidRPr="00FF1BDE" w:rsidTr="00D25464">
        <w:trPr>
          <w:trHeight w:val="382"/>
        </w:trPr>
        <w:tc>
          <w:tcPr>
            <w:tcW w:w="9243" w:type="dxa"/>
          </w:tcPr>
          <w:p w:rsidR="00803FF0" w:rsidRPr="000356C0" w:rsidRDefault="00D967BC" w:rsidP="00803FF0">
            <w:pPr>
              <w:rPr>
                <w:rFonts w:cs="Tahoma"/>
              </w:rPr>
            </w:pPr>
            <w:bookmarkStart w:id="6" w:name="ImmediateOrder"/>
            <w:bookmarkEnd w:id="6"/>
            <w:r w:rsidRPr="000356C0">
              <w:rPr>
                <w:rFonts w:cs="Tahoma"/>
              </w:rPr>
              <w:t>Immediate order imposed</w:t>
            </w:r>
          </w:p>
        </w:tc>
      </w:tr>
    </w:tbl>
    <w:p w:rsidR="00803FF0" w:rsidRPr="00FF1BDE" w:rsidRDefault="00803FF0" w:rsidP="005D6218">
      <w:pPr>
        <w:pStyle w:val="Heading1"/>
        <w:spacing w:after="120"/>
        <w:rPr>
          <w:rFonts w:cs="Tahoma"/>
          <w:color w:val="auto"/>
          <w:sz w:val="24"/>
        </w:rPr>
      </w:pPr>
      <w:r>
        <w:rPr>
          <w:rFonts w:cs="Tahoma"/>
          <w:color w:val="auto"/>
          <w:sz w:val="24"/>
        </w:rPr>
        <w:t>Tribunal:</w:t>
      </w:r>
    </w:p>
    <w:tbl>
      <w:tblPr>
        <w:tblStyle w:val="TableGrid"/>
        <w:tblW w:w="0" w:type="auto"/>
        <w:jc w:val="center"/>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803FF0" w:rsidRPr="00FF1BDE"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rsidR="00803FF0" w:rsidRPr="00FF1BDE" w:rsidRDefault="00B836AC" w:rsidP="00DB6EE3">
            <w:pPr>
              <w:tabs>
                <w:tab w:val="right" w:pos="4854"/>
              </w:tabs>
              <w:rPr>
                <w:rFonts w:cs="Tahoma"/>
                <w:b/>
              </w:rPr>
            </w:pPr>
            <w:sdt>
              <w:sdtPr>
                <w:rPr>
                  <w:rFonts w:cs="Tahoma"/>
                  <w:szCs w:val="24"/>
                </w:rPr>
                <w:alias w:val="Hearing Chair"/>
                <w:tag w:val="Attendance and Representation"/>
                <w:id w:val="967321114"/>
                <w:placeholder>
                  <w:docPart w:val="C44993D6097D426CB88E72F4E53D09AE"/>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D967BC">
                  <w:rPr>
                    <w:rFonts w:cs="Tahoma"/>
                    <w:szCs w:val="24"/>
                  </w:rPr>
                  <w:t>Legally Qualified Chair</w:t>
                </w:r>
              </w:sdtContent>
            </w:sdt>
            <w:r w:rsidR="00803FF0" w:rsidRPr="00FF1BDE">
              <w:rPr>
                <w:rFonts w:cs="Tahoma"/>
                <w:b/>
                <w:szCs w:val="28"/>
              </w:rPr>
              <w:tab/>
            </w:r>
          </w:p>
        </w:tc>
        <w:tc>
          <w:tcPr>
            <w:tcW w:w="4378" w:type="dxa"/>
            <w:tcBorders>
              <w:top w:val="single" w:sz="4" w:space="0" w:color="auto"/>
              <w:left w:val="single" w:sz="4" w:space="0" w:color="auto"/>
              <w:bottom w:val="single" w:sz="4" w:space="0" w:color="auto"/>
              <w:right w:val="single" w:sz="4" w:space="0" w:color="auto"/>
            </w:tcBorders>
          </w:tcPr>
          <w:p w:rsidR="00803FF0" w:rsidRPr="00FF1BDE" w:rsidRDefault="00803FF0" w:rsidP="00DB6EE3">
            <w:pPr>
              <w:rPr>
                <w:rFonts w:cs="Tahoma"/>
                <w:szCs w:val="24"/>
              </w:rPr>
            </w:pPr>
            <w:r w:rsidRPr="008E5DB7">
              <w:rPr>
                <w:rFonts w:cs="Arial"/>
                <w:noProof/>
              </w:rPr>
              <w:t>Miss Nicola Murphy</w:t>
            </w:r>
          </w:p>
        </w:tc>
      </w:tr>
      <w:tr w:rsidR="00803FF0" w:rsidRPr="00FF1BDE"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rsidR="00803FF0" w:rsidRPr="00C7133D" w:rsidRDefault="00D967BC" w:rsidP="00DB6EE3">
            <w:pPr>
              <w:rPr>
                <w:rFonts w:cs="Tahoma"/>
              </w:rPr>
            </w:pPr>
            <w:r>
              <w:rPr>
                <w:rFonts w:cs="Tahoma"/>
                <w:szCs w:val="28"/>
              </w:rPr>
              <w:t>Medical</w:t>
            </w:r>
            <w:r w:rsidR="00803FF0">
              <w:rPr>
                <w:rFonts w:cs="Tahoma"/>
                <w:szCs w:val="28"/>
              </w:rPr>
              <w:t xml:space="preserve"> Tribunal Member:</w:t>
            </w:r>
          </w:p>
        </w:tc>
        <w:tc>
          <w:tcPr>
            <w:tcW w:w="4378" w:type="dxa"/>
            <w:tcBorders>
              <w:top w:val="single" w:sz="4" w:space="0" w:color="auto"/>
              <w:left w:val="single" w:sz="4" w:space="0" w:color="auto"/>
              <w:bottom w:val="single" w:sz="4" w:space="0" w:color="auto"/>
              <w:right w:val="single" w:sz="4" w:space="0" w:color="auto"/>
            </w:tcBorders>
          </w:tcPr>
          <w:p w:rsidR="00803FF0" w:rsidRPr="00FF1BDE" w:rsidRDefault="00D967BC" w:rsidP="00DB6EE3">
            <w:pPr>
              <w:rPr>
                <w:rFonts w:cs="Tahoma"/>
                <w:szCs w:val="24"/>
              </w:rPr>
            </w:pPr>
            <w:r w:rsidRPr="008E5DB7">
              <w:rPr>
                <w:rFonts w:cs="Arial"/>
                <w:noProof/>
              </w:rPr>
              <w:t>Dr Pamela Crawford</w:t>
            </w:r>
          </w:p>
        </w:tc>
      </w:tr>
      <w:tr w:rsidR="00803FF0" w:rsidRPr="00FF1BDE"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rsidR="00803FF0" w:rsidRPr="00C7133D" w:rsidRDefault="00803FF0" w:rsidP="00DB6EE3">
            <w:pPr>
              <w:rPr>
                <w:rFonts w:cs="Tahoma"/>
              </w:rPr>
            </w:pPr>
            <w:r>
              <w:rPr>
                <w:rFonts w:cs="Tahoma"/>
                <w:szCs w:val="28"/>
              </w:rPr>
              <w:t>Medical Tribunal Member</w:t>
            </w:r>
            <w:r w:rsidRPr="00C7133D">
              <w:rPr>
                <w:rFonts w:cs="Tahoma"/>
                <w:szCs w:val="28"/>
              </w:rPr>
              <w:t>:</w:t>
            </w:r>
          </w:p>
        </w:tc>
        <w:tc>
          <w:tcPr>
            <w:tcW w:w="4378" w:type="dxa"/>
            <w:tcBorders>
              <w:top w:val="single" w:sz="4" w:space="0" w:color="auto"/>
              <w:left w:val="single" w:sz="4" w:space="0" w:color="auto"/>
              <w:bottom w:val="single" w:sz="4" w:space="0" w:color="auto"/>
              <w:right w:val="single" w:sz="4" w:space="0" w:color="auto"/>
            </w:tcBorders>
          </w:tcPr>
          <w:p w:rsidR="00803FF0" w:rsidRPr="00FF1BDE" w:rsidRDefault="00803FF0" w:rsidP="00DB6EE3">
            <w:pPr>
              <w:rPr>
                <w:rFonts w:cs="Tahoma"/>
                <w:szCs w:val="24"/>
              </w:rPr>
            </w:pPr>
            <w:r w:rsidRPr="008E5DB7">
              <w:rPr>
                <w:rFonts w:cs="Arial"/>
                <w:noProof/>
              </w:rPr>
              <w:t>Mr John Hayward</w:t>
            </w:r>
          </w:p>
        </w:tc>
      </w:tr>
      <w:tr w:rsidR="00803FF0" w:rsidRPr="00FF1BDE" w:rsidTr="00825AEB">
        <w:trPr>
          <w:jc w:val="center"/>
        </w:trPr>
        <w:tc>
          <w:tcPr>
            <w:tcW w:w="4513" w:type="dxa"/>
            <w:tcBorders>
              <w:top w:val="single" w:sz="4" w:space="0" w:color="auto"/>
              <w:bottom w:val="single" w:sz="4" w:space="0" w:color="auto"/>
            </w:tcBorders>
          </w:tcPr>
          <w:p w:rsidR="00803FF0" w:rsidRPr="00FF1BDE" w:rsidRDefault="00803FF0" w:rsidP="00DB6EE3">
            <w:pPr>
              <w:rPr>
                <w:rFonts w:cs="Tahoma"/>
                <w:b/>
              </w:rPr>
            </w:pPr>
          </w:p>
        </w:tc>
        <w:tc>
          <w:tcPr>
            <w:tcW w:w="4378" w:type="dxa"/>
            <w:tcBorders>
              <w:top w:val="single" w:sz="4" w:space="0" w:color="auto"/>
              <w:bottom w:val="single" w:sz="4" w:space="0" w:color="auto"/>
            </w:tcBorders>
          </w:tcPr>
          <w:p w:rsidR="00803FF0" w:rsidRPr="00FF1BDE" w:rsidRDefault="00803FF0" w:rsidP="00DB6EE3">
            <w:pPr>
              <w:rPr>
                <w:rFonts w:cs="Tahoma"/>
                <w:sz w:val="22"/>
                <w:szCs w:val="22"/>
              </w:rPr>
            </w:pPr>
          </w:p>
        </w:tc>
      </w:tr>
      <w:tr w:rsidR="00803FF0" w:rsidRPr="00FF1BDE"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rsidR="00803FF0" w:rsidRPr="00C7133D" w:rsidRDefault="00803FF0" w:rsidP="00DB6EE3">
            <w:pPr>
              <w:rPr>
                <w:rFonts w:cs="Tahoma"/>
              </w:rPr>
            </w:pPr>
            <w:r>
              <w:rPr>
                <w:rFonts w:cs="Tahoma"/>
              </w:rPr>
              <w:t>Tribunal Clerk:</w:t>
            </w:r>
          </w:p>
        </w:tc>
        <w:tc>
          <w:tcPr>
            <w:tcW w:w="4378" w:type="dxa"/>
            <w:tcBorders>
              <w:top w:val="single" w:sz="4" w:space="0" w:color="auto"/>
              <w:left w:val="single" w:sz="4" w:space="0" w:color="auto"/>
              <w:bottom w:val="single" w:sz="4" w:space="0" w:color="auto"/>
              <w:right w:val="single" w:sz="4" w:space="0" w:color="auto"/>
            </w:tcBorders>
          </w:tcPr>
          <w:p w:rsidR="00803FF0" w:rsidRDefault="00D967BC" w:rsidP="00DB6EE3">
            <w:pPr>
              <w:rPr>
                <w:rFonts w:cs="Tahoma"/>
                <w:szCs w:val="24"/>
              </w:rPr>
            </w:pPr>
            <w:r>
              <w:rPr>
                <w:rFonts w:cs="Tahoma"/>
                <w:szCs w:val="24"/>
              </w:rPr>
              <w:t>Mr Michael Murphy</w:t>
            </w:r>
          </w:p>
          <w:p w:rsidR="00D967BC" w:rsidRPr="00FF1BDE" w:rsidRDefault="00D967BC" w:rsidP="00DB6EE3">
            <w:pPr>
              <w:rPr>
                <w:rFonts w:cs="Tahoma"/>
                <w:szCs w:val="24"/>
              </w:rPr>
            </w:pPr>
            <w:r>
              <w:rPr>
                <w:rFonts w:cs="Tahoma"/>
                <w:szCs w:val="24"/>
              </w:rPr>
              <w:t>Ms Jacqueline Kramer</w:t>
            </w:r>
          </w:p>
        </w:tc>
      </w:tr>
      <w:tr w:rsidR="00803FF0" w:rsidRPr="00FF1BDE" w:rsidTr="00825AEB">
        <w:trPr>
          <w:jc w:val="center"/>
        </w:trPr>
        <w:tc>
          <w:tcPr>
            <w:tcW w:w="4513" w:type="dxa"/>
            <w:tcBorders>
              <w:top w:val="single" w:sz="4" w:space="0" w:color="auto"/>
            </w:tcBorders>
          </w:tcPr>
          <w:p w:rsidR="00803FF0" w:rsidRPr="00FF1BDE" w:rsidRDefault="00803FF0" w:rsidP="00AA11A8">
            <w:pPr>
              <w:rPr>
                <w:rStyle w:val="BodyTextChar"/>
                <w:rFonts w:cs="Tahoma"/>
                <w:b w:val="0"/>
              </w:rPr>
            </w:pPr>
          </w:p>
        </w:tc>
        <w:tc>
          <w:tcPr>
            <w:tcW w:w="4378" w:type="dxa"/>
            <w:tcBorders>
              <w:top w:val="single" w:sz="4" w:space="0" w:color="auto"/>
            </w:tcBorders>
          </w:tcPr>
          <w:p w:rsidR="00803FF0" w:rsidRPr="00FF1BDE" w:rsidRDefault="00803FF0" w:rsidP="00AA11A8">
            <w:pPr>
              <w:rPr>
                <w:rFonts w:cs="Tahoma"/>
                <w:szCs w:val="24"/>
              </w:rPr>
            </w:pPr>
          </w:p>
        </w:tc>
      </w:tr>
    </w:tbl>
    <w:p w:rsidR="00803FF0" w:rsidRDefault="00803FF0" w:rsidP="00F51955">
      <w:pPr>
        <w:spacing w:after="240"/>
        <w:rPr>
          <w:rFonts w:cs="Tahoma"/>
          <w:bCs/>
          <w:i/>
          <w:color w:val="4F81BD" w:themeColor="accent1"/>
        </w:rPr>
      </w:pPr>
      <w:r w:rsidRPr="00FF1BDE">
        <w:rPr>
          <w:rFonts w:cs="Tahoma"/>
          <w:b/>
        </w:rPr>
        <w:t>Attendance and Representation</w:t>
      </w:r>
      <w:r>
        <w:rPr>
          <w:rFonts w:cs="Tahoma"/>
          <w:b/>
        </w:rPr>
        <w:t>:</w:t>
      </w:r>
    </w:p>
    <w:tbl>
      <w:tblPr>
        <w:tblStyle w:val="TableGrid"/>
        <w:tblW w:w="0" w:type="auto"/>
        <w:jc w:val="center"/>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803FF0" w:rsidRPr="00F1015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rsidR="00803FF0" w:rsidRPr="00FF1BDE" w:rsidRDefault="00803FF0" w:rsidP="001D520E">
            <w:pPr>
              <w:rPr>
                <w:rStyle w:val="BodyTextChar"/>
                <w:rFonts w:cs="Tahoma"/>
                <w:b w:val="0"/>
              </w:rPr>
            </w:pPr>
            <w:r w:rsidRPr="00FF1BDE">
              <w:rPr>
                <w:rFonts w:cs="Tahoma"/>
              </w:rPr>
              <w:t>Medical Practitioner</w:t>
            </w:r>
            <w:r>
              <w:rPr>
                <w:rFonts w:cs="Tahoma"/>
              </w:rPr>
              <w:t>:</w:t>
            </w:r>
          </w:p>
        </w:tc>
        <w:tc>
          <w:tcPr>
            <w:tcW w:w="4378" w:type="dxa"/>
            <w:tcBorders>
              <w:top w:val="single" w:sz="4" w:space="0" w:color="auto"/>
              <w:left w:val="single" w:sz="4" w:space="0" w:color="auto"/>
              <w:bottom w:val="single" w:sz="4" w:space="0" w:color="auto"/>
              <w:right w:val="single" w:sz="4" w:space="0" w:color="auto"/>
            </w:tcBorders>
          </w:tcPr>
          <w:p w:rsidR="00803FF0" w:rsidRPr="00F10157" w:rsidRDefault="00B836AC" w:rsidP="001D520E">
            <w:pPr>
              <w:outlineLvl w:val="0"/>
              <w:rPr>
                <w:rFonts w:cs="Tahoma"/>
                <w:szCs w:val="24"/>
              </w:rPr>
            </w:pPr>
            <w:sdt>
              <w:sdtPr>
                <w:rPr>
                  <w:rFonts w:cs="Tahoma"/>
                  <w:szCs w:val="24"/>
                </w:rPr>
                <w:alias w:val="Attendance and Representation"/>
                <w:tag w:val="Attendance and Representation"/>
                <w:id w:val="-337770665"/>
                <w:placeholder>
                  <w:docPart w:val="F36E03BC67164B4AB01011DC96769CF1"/>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color w:val="FF0000"/>
                </w:rPr>
              </w:sdtEndPr>
              <w:sdtContent>
                <w:r w:rsidR="00D967BC">
                  <w:rPr>
                    <w:rFonts w:cs="Tahoma"/>
                    <w:szCs w:val="24"/>
                  </w:rPr>
                  <w:t>Present and not represented</w:t>
                </w:r>
              </w:sdtContent>
            </w:sdt>
          </w:p>
        </w:tc>
      </w:tr>
      <w:tr w:rsidR="00803FF0" w:rsidRPr="00FF1BDE"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rsidR="00803FF0" w:rsidRPr="00FF1BDE" w:rsidRDefault="00803FF0" w:rsidP="001D520E">
            <w:pPr>
              <w:rPr>
                <w:rStyle w:val="BodyTextChar"/>
                <w:rFonts w:cs="Tahoma"/>
                <w:b w:val="0"/>
              </w:rPr>
            </w:pPr>
            <w:r w:rsidRPr="00FF1BDE">
              <w:rPr>
                <w:rFonts w:cs="Tahoma"/>
              </w:rPr>
              <w:t>GMC Representative</w:t>
            </w:r>
            <w:r>
              <w:rPr>
                <w:rFonts w:cs="Tahoma"/>
              </w:rPr>
              <w:t>:</w:t>
            </w:r>
          </w:p>
        </w:tc>
        <w:tc>
          <w:tcPr>
            <w:tcW w:w="4378" w:type="dxa"/>
            <w:tcBorders>
              <w:top w:val="single" w:sz="4" w:space="0" w:color="auto"/>
              <w:left w:val="single" w:sz="4" w:space="0" w:color="auto"/>
              <w:bottom w:val="single" w:sz="4" w:space="0" w:color="auto"/>
              <w:right w:val="single" w:sz="4" w:space="0" w:color="auto"/>
            </w:tcBorders>
          </w:tcPr>
          <w:p w:rsidR="00803FF0" w:rsidRPr="00FF1BDE" w:rsidRDefault="00B836AC" w:rsidP="00D967BC">
            <w:pPr>
              <w:outlineLvl w:val="0"/>
              <w:rPr>
                <w:rFonts w:cs="Tahoma"/>
                <w:szCs w:val="24"/>
              </w:rPr>
            </w:pPr>
            <w:sdt>
              <w:sdtPr>
                <w:alias w:val="Name"/>
                <w:tag w:val="Name"/>
                <w:id w:val="2108385726"/>
                <w:placeholder>
                  <w:docPart w:val="3B2DE7A3F66144F584902F11EE6CEEDF"/>
                </w:placeholder>
              </w:sdtPr>
              <w:sdtEndPr/>
              <w:sdtContent>
                <w:r w:rsidR="00D967BC">
                  <w:t>Mr James Gelsthorpe, Counsel</w:t>
                </w:r>
              </w:sdtContent>
            </w:sdt>
          </w:p>
        </w:tc>
      </w:tr>
    </w:tbl>
    <w:p w:rsidR="00803FF0" w:rsidRDefault="00803FF0" w:rsidP="00744B21">
      <w:pPr>
        <w:rPr>
          <w:rFonts w:cs="Tahoma"/>
          <w:bCs/>
          <w:i/>
          <w:color w:val="4F81BD" w:themeColor="accent1"/>
        </w:rPr>
      </w:pPr>
    </w:p>
    <w:p w:rsidR="00803FF0" w:rsidRPr="00FF1BDE" w:rsidRDefault="00803FF0" w:rsidP="00120A5C">
      <w:pPr>
        <w:pStyle w:val="BodyText"/>
        <w:outlineLvl w:val="0"/>
        <w:rPr>
          <w:rFonts w:cs="Tahoma"/>
        </w:rPr>
      </w:pPr>
      <w:r>
        <w:rPr>
          <w:rFonts w:cs="Tahoma"/>
        </w:rPr>
        <w:t>Attendance of</w:t>
      </w:r>
      <w:r w:rsidRPr="00FF1BDE">
        <w:rPr>
          <w:rFonts w:cs="Tahoma"/>
        </w:rPr>
        <w:t xml:space="preserve"> </w:t>
      </w:r>
      <w:r>
        <w:rPr>
          <w:rFonts w:cs="Tahoma"/>
        </w:rPr>
        <w:t>P</w:t>
      </w:r>
      <w:r w:rsidRPr="00FF1BDE">
        <w:rPr>
          <w:rFonts w:cs="Tahoma"/>
        </w:rPr>
        <w:t xml:space="preserve">ress </w:t>
      </w:r>
      <w:r>
        <w:rPr>
          <w:rFonts w:cs="Tahoma"/>
        </w:rPr>
        <w:t>/</w:t>
      </w:r>
      <w:r w:rsidRPr="00FF1BDE">
        <w:rPr>
          <w:rFonts w:cs="Tahoma"/>
        </w:rPr>
        <w:t xml:space="preserve"> </w:t>
      </w:r>
      <w:r>
        <w:rPr>
          <w:rFonts w:cs="Tahoma"/>
        </w:rPr>
        <w:t>P</w:t>
      </w:r>
      <w:r w:rsidRPr="00FF1BDE">
        <w:rPr>
          <w:rFonts w:cs="Tahoma"/>
        </w:rPr>
        <w:t>ublic</w:t>
      </w:r>
    </w:p>
    <w:p w:rsidR="00803FF0" w:rsidRDefault="00D967BC" w:rsidP="00120A5C">
      <w:pPr>
        <w:pStyle w:val="BodyText3"/>
        <w:rPr>
          <w:rFonts w:cs="Tahoma"/>
          <w:bCs/>
        </w:rPr>
      </w:pPr>
      <w:bookmarkStart w:id="7" w:name="Exclusion"/>
      <w:bookmarkEnd w:id="7"/>
      <w:r>
        <w:rPr>
          <w:rFonts w:cs="Tahoma"/>
          <w:bCs/>
        </w:rPr>
        <w:t>The hearing was all heard in public.</w:t>
      </w:r>
    </w:p>
    <w:p w:rsidR="00803FF0" w:rsidRPr="00FF1BDE" w:rsidRDefault="00803FF0" w:rsidP="00120A5C">
      <w:pPr>
        <w:pStyle w:val="BodyText3"/>
        <w:rPr>
          <w:rFonts w:cs="Tahoma"/>
          <w:bCs/>
        </w:rPr>
      </w:pPr>
    </w:p>
    <w:p w:rsidR="006B7B87" w:rsidRDefault="006B7B87" w:rsidP="00120A5C">
      <w:pPr>
        <w:pStyle w:val="BodyText3"/>
        <w:outlineLvl w:val="0"/>
        <w:rPr>
          <w:rFonts w:cs="Tahoma"/>
          <w:b/>
          <w:bCs/>
        </w:rPr>
      </w:pPr>
    </w:p>
    <w:p w:rsidR="006B7B87" w:rsidRDefault="006B7B87" w:rsidP="00120A5C">
      <w:pPr>
        <w:pStyle w:val="BodyText3"/>
        <w:outlineLvl w:val="0"/>
        <w:rPr>
          <w:rFonts w:cs="Tahoma"/>
          <w:b/>
          <w:bCs/>
        </w:rPr>
      </w:pPr>
    </w:p>
    <w:p w:rsidR="006B7B87" w:rsidRDefault="006B7B87" w:rsidP="00120A5C">
      <w:pPr>
        <w:pStyle w:val="BodyText3"/>
        <w:outlineLvl w:val="0"/>
        <w:rPr>
          <w:rFonts w:cs="Tahoma"/>
          <w:b/>
          <w:bCs/>
        </w:rPr>
      </w:pPr>
    </w:p>
    <w:p w:rsidR="006B7B87" w:rsidRDefault="006B7B87" w:rsidP="00120A5C">
      <w:pPr>
        <w:pStyle w:val="BodyText3"/>
        <w:outlineLvl w:val="0"/>
        <w:rPr>
          <w:rFonts w:cs="Tahoma"/>
          <w:b/>
          <w:bCs/>
        </w:rPr>
      </w:pPr>
    </w:p>
    <w:p w:rsidR="006B7B87" w:rsidRDefault="006B7B87" w:rsidP="00120A5C">
      <w:pPr>
        <w:pStyle w:val="BodyText3"/>
        <w:outlineLvl w:val="0"/>
        <w:rPr>
          <w:rFonts w:cs="Tahoma"/>
          <w:b/>
          <w:bCs/>
        </w:rPr>
      </w:pPr>
    </w:p>
    <w:p w:rsidR="006B7B87" w:rsidRDefault="006B7B87" w:rsidP="00120A5C">
      <w:pPr>
        <w:pStyle w:val="BodyText3"/>
        <w:outlineLvl w:val="0"/>
        <w:rPr>
          <w:rFonts w:cs="Tahoma"/>
          <w:b/>
          <w:bCs/>
        </w:rPr>
      </w:pPr>
    </w:p>
    <w:p w:rsidR="006B7B87" w:rsidRDefault="006B7B87" w:rsidP="00120A5C">
      <w:pPr>
        <w:pStyle w:val="BodyText3"/>
        <w:outlineLvl w:val="0"/>
        <w:rPr>
          <w:rFonts w:cs="Tahoma"/>
          <w:b/>
          <w:bCs/>
        </w:rPr>
      </w:pPr>
    </w:p>
    <w:p w:rsidR="00803FF0" w:rsidRPr="00FF1BDE" w:rsidRDefault="00803FF0" w:rsidP="00120A5C">
      <w:pPr>
        <w:pStyle w:val="BodyText3"/>
        <w:outlineLvl w:val="0"/>
        <w:rPr>
          <w:rFonts w:cs="Tahoma"/>
          <w:b/>
          <w:bCs/>
        </w:rPr>
      </w:pPr>
      <w:r w:rsidRPr="00FF1BDE">
        <w:rPr>
          <w:rFonts w:cs="Tahoma"/>
          <w:b/>
          <w:bCs/>
        </w:rPr>
        <w:lastRenderedPageBreak/>
        <w:t>Determination on Impairment</w:t>
      </w:r>
      <w:r>
        <w:rPr>
          <w:rFonts w:cs="Tahoma"/>
          <w:b/>
          <w:bCs/>
        </w:rPr>
        <w:t xml:space="preserve"> -</w:t>
      </w:r>
      <w:r w:rsidRPr="009E16A5">
        <w:rPr>
          <w:rFonts w:cs="Tahoma"/>
          <w:b/>
          <w:bCs/>
        </w:rPr>
        <w:t xml:space="preserve"> </w:t>
      </w:r>
      <w:sdt>
        <w:sdtPr>
          <w:rPr>
            <w:rStyle w:val="Style1"/>
          </w:rPr>
          <w:id w:val="401796893"/>
          <w:placeholder>
            <w:docPart w:val="F3254A9AB2B0476B96273AC9D438F655"/>
          </w:placeholder>
          <w:date w:fullDate="2017-11-29T00:00:00Z">
            <w:dateFormat w:val="dd/MM/yyyy"/>
            <w:lid w:val="en-GB"/>
            <w:storeMappedDataAs w:val="dateTime"/>
            <w:calendar w:val="gregorian"/>
          </w:date>
        </w:sdtPr>
        <w:sdtEndPr>
          <w:rPr>
            <w:rStyle w:val="DefaultParagraphFont"/>
            <w:rFonts w:cs="Tahoma"/>
            <w:b/>
            <w:bCs/>
          </w:rPr>
        </w:sdtEndPr>
        <w:sdtContent>
          <w:r w:rsidR="00D967BC">
            <w:rPr>
              <w:rStyle w:val="Style1"/>
            </w:rPr>
            <w:t>29/11/2017</w:t>
          </w:r>
        </w:sdtContent>
      </w:sdt>
      <w:r>
        <w:rPr>
          <w:rFonts w:cs="Tahoma"/>
          <w:b/>
          <w:bCs/>
        </w:rPr>
        <w:t xml:space="preserve"> </w:t>
      </w:r>
    </w:p>
    <w:p w:rsidR="00803FF0" w:rsidRDefault="00803FF0" w:rsidP="00120A5C">
      <w:pPr>
        <w:pStyle w:val="BodyText3"/>
        <w:outlineLvl w:val="0"/>
        <w:rPr>
          <w:rFonts w:cs="Tahoma"/>
          <w:bCs/>
        </w:rPr>
      </w:pPr>
    </w:p>
    <w:p w:rsidR="00D967BC" w:rsidRPr="00FA40F2" w:rsidRDefault="00D967BC" w:rsidP="00D967BC">
      <w:pPr>
        <w:outlineLvl w:val="0"/>
        <w:rPr>
          <w:rFonts w:cs="Tahoma"/>
        </w:rPr>
      </w:pPr>
      <w:r w:rsidRPr="00FA40F2">
        <w:rPr>
          <w:rFonts w:cs="Tahoma"/>
        </w:rPr>
        <w:t>Dr</w:t>
      </w:r>
      <w:r>
        <w:rPr>
          <w:rFonts w:cs="Tahoma"/>
        </w:rPr>
        <w:t xml:space="preserve"> </w:t>
      </w:r>
      <w:proofErr w:type="spellStart"/>
      <w:r w:rsidRPr="00412D90">
        <w:rPr>
          <w:rFonts w:cs="Tahoma"/>
          <w:bCs/>
          <w:lang w:eastAsia="en-GB"/>
        </w:rPr>
        <w:t>Fryzlewicz</w:t>
      </w:r>
      <w:proofErr w:type="spellEnd"/>
      <w:r>
        <w:rPr>
          <w:rFonts w:cs="Tahoma"/>
        </w:rPr>
        <w:t>:</w:t>
      </w:r>
    </w:p>
    <w:p w:rsidR="00D967BC" w:rsidRPr="006D1390" w:rsidRDefault="00D967BC" w:rsidP="00D967BC">
      <w:pPr>
        <w:rPr>
          <w:rFonts w:cs="Tahoma"/>
        </w:rPr>
      </w:pPr>
    </w:p>
    <w:p w:rsidR="00D967BC" w:rsidRPr="00FA40F2" w:rsidRDefault="00D967BC" w:rsidP="00D967BC">
      <w:pPr>
        <w:rPr>
          <w:rFonts w:cs="Tahoma"/>
          <w:b/>
        </w:rPr>
      </w:pPr>
      <w:r w:rsidRPr="00FA40F2">
        <w:rPr>
          <w:rFonts w:cs="Tahoma"/>
          <w:b/>
        </w:rPr>
        <w:t>Background</w:t>
      </w:r>
    </w:p>
    <w:p w:rsidR="00D967BC" w:rsidRDefault="00D967BC" w:rsidP="00D967BC">
      <w:pPr>
        <w:tabs>
          <w:tab w:val="left" w:pos="567"/>
        </w:tabs>
        <w:ind w:right="-383"/>
        <w:rPr>
          <w:rFonts w:cs="Tahoma"/>
          <w:bCs/>
        </w:rPr>
      </w:pPr>
    </w:p>
    <w:p w:rsidR="00D967BC" w:rsidRDefault="00D967BC" w:rsidP="00D967BC">
      <w:pPr>
        <w:tabs>
          <w:tab w:val="left" w:pos="567"/>
        </w:tabs>
        <w:ind w:right="-383"/>
        <w:rPr>
          <w:rFonts w:cs="Tahoma"/>
          <w:b/>
        </w:rPr>
      </w:pPr>
      <w:r w:rsidRPr="0047361B">
        <w:rPr>
          <w:rFonts w:cs="Tahoma"/>
          <w:bCs/>
        </w:rPr>
        <w:fldChar w:fldCharType="begin" w:fldLock="1"/>
      </w:r>
      <w:r w:rsidRPr="0047361B">
        <w:rPr>
          <w:rFonts w:cs="Tahoma"/>
          <w:bCs/>
        </w:rPr>
        <w:instrText xml:space="preserve"> SEQ paragraph\# "#." \n \* MERGEFORMAT </w:instrText>
      </w:r>
      <w:r w:rsidRPr="0047361B">
        <w:rPr>
          <w:rFonts w:cs="Tahoma"/>
          <w:bCs/>
        </w:rPr>
        <w:fldChar w:fldCharType="separate"/>
      </w:r>
      <w:r w:rsidR="00EC78E0">
        <w:rPr>
          <w:rFonts w:cs="Tahoma"/>
          <w:bCs/>
          <w:noProof/>
        </w:rPr>
        <w:t>1.</w:t>
      </w:r>
      <w:r w:rsidRPr="0047361B">
        <w:rPr>
          <w:rFonts w:cs="Tahoma"/>
          <w:bCs/>
        </w:rPr>
        <w:fldChar w:fldCharType="end"/>
      </w:r>
      <w:r w:rsidRPr="0047361B">
        <w:rPr>
          <w:rFonts w:cs="Tahoma"/>
          <w:bCs/>
        </w:rPr>
        <w:tab/>
      </w:r>
      <w:r>
        <w:rPr>
          <w:rFonts w:cs="Tahoma"/>
          <w:bCs/>
        </w:rPr>
        <w:t>The Tribunal does not intend to rehearse the full background of your case, but it has had regard to the determinations of the previous Tribunal.</w:t>
      </w:r>
      <w:r w:rsidRPr="006D1390">
        <w:rPr>
          <w:rFonts w:cs="Tahoma"/>
          <w:bCs/>
        </w:rPr>
        <w:tab/>
        <w:t xml:space="preserve"> </w:t>
      </w:r>
    </w:p>
    <w:p w:rsidR="00D967BC" w:rsidRPr="00237DFB" w:rsidRDefault="00D967BC" w:rsidP="00D967BC">
      <w:pPr>
        <w:tabs>
          <w:tab w:val="left" w:pos="567"/>
        </w:tabs>
        <w:ind w:right="-383"/>
        <w:rPr>
          <w:rFonts w:cs="Tahoma"/>
        </w:rPr>
      </w:pPr>
    </w:p>
    <w:p w:rsidR="00D967BC" w:rsidRDefault="00D967BC" w:rsidP="00D967BC">
      <w:pPr>
        <w:tabs>
          <w:tab w:val="left" w:pos="567"/>
        </w:tabs>
        <w:ind w:right="-383"/>
        <w:rPr>
          <w:rFonts w:cs="Tahoma"/>
        </w:rPr>
      </w:pPr>
      <w:r w:rsidRPr="00237DFB">
        <w:rPr>
          <w:rFonts w:cs="Tahoma"/>
        </w:rPr>
        <w:fldChar w:fldCharType="begin" w:fldLock="1"/>
      </w:r>
      <w:r w:rsidRPr="00237DFB">
        <w:rPr>
          <w:rFonts w:cs="Tahoma"/>
        </w:rPr>
        <w:instrText xml:space="preserve"> SEQ paragraph\# "#." \n \* MERGEFORMAT </w:instrText>
      </w:r>
      <w:r w:rsidRPr="00237DFB">
        <w:rPr>
          <w:rFonts w:cs="Tahoma"/>
        </w:rPr>
        <w:fldChar w:fldCharType="separate"/>
      </w:r>
      <w:r w:rsidR="00EC78E0">
        <w:rPr>
          <w:rFonts w:cs="Tahoma"/>
          <w:noProof/>
        </w:rPr>
        <w:t>2.</w:t>
      </w:r>
      <w:r w:rsidRPr="00237DFB">
        <w:rPr>
          <w:rFonts w:cs="Tahoma"/>
        </w:rPr>
        <w:fldChar w:fldCharType="end"/>
      </w:r>
      <w:r w:rsidRPr="00237DFB">
        <w:rPr>
          <w:rFonts w:cs="Tahoma"/>
        </w:rPr>
        <w:tab/>
        <w:t>Your</w:t>
      </w:r>
      <w:r>
        <w:rPr>
          <w:rFonts w:cs="Tahoma"/>
        </w:rPr>
        <w:t xml:space="preserve"> case was first considered by a Medical Practitioners Tribunal in 2015, when your fitness to practise was found to be impaired by reason of your not having the necessary knowledge of English. Conditional registration was imposed for a period of 12 months.</w:t>
      </w:r>
    </w:p>
    <w:p w:rsidR="00D967BC" w:rsidRDefault="00D967BC" w:rsidP="00D967BC">
      <w:pPr>
        <w:tabs>
          <w:tab w:val="left" w:pos="567"/>
        </w:tabs>
        <w:ind w:right="-383"/>
        <w:rPr>
          <w:rFonts w:cs="Tahoma"/>
        </w:rPr>
      </w:pPr>
    </w:p>
    <w:p w:rsidR="00D967BC" w:rsidRPr="007469AE" w:rsidRDefault="00D967BC" w:rsidP="00D967BC">
      <w:pPr>
        <w:autoSpaceDE w:val="0"/>
        <w:autoSpaceDN w:val="0"/>
        <w:adjustRightInd w:val="0"/>
        <w:rPr>
          <w:rFonts w:cs="Tahoma"/>
          <w:szCs w:val="24"/>
        </w:rPr>
      </w:pPr>
      <w:r w:rsidRPr="007469AE">
        <w:rPr>
          <w:rFonts w:cs="Tahoma"/>
          <w:szCs w:val="24"/>
        </w:rPr>
        <w:fldChar w:fldCharType="begin" w:fldLock="1"/>
      </w:r>
      <w:r w:rsidRPr="007469AE">
        <w:rPr>
          <w:rFonts w:cs="Tahoma"/>
          <w:szCs w:val="24"/>
        </w:rPr>
        <w:instrText xml:space="preserve"> SEQ paragraph\# "#." \n \* MERGEFORMAT </w:instrText>
      </w:r>
      <w:r w:rsidRPr="007469AE">
        <w:rPr>
          <w:rFonts w:cs="Tahoma"/>
          <w:szCs w:val="24"/>
        </w:rPr>
        <w:fldChar w:fldCharType="separate"/>
      </w:r>
      <w:r w:rsidR="00EC78E0">
        <w:rPr>
          <w:rFonts w:cs="Tahoma"/>
          <w:noProof/>
          <w:szCs w:val="24"/>
        </w:rPr>
        <w:t>3.</w:t>
      </w:r>
      <w:r w:rsidRPr="007469AE">
        <w:rPr>
          <w:rFonts w:cs="Tahoma"/>
          <w:szCs w:val="24"/>
        </w:rPr>
        <w:fldChar w:fldCharType="end"/>
      </w:r>
      <w:r w:rsidRPr="007469AE">
        <w:rPr>
          <w:rFonts w:cs="Tahoma"/>
          <w:szCs w:val="24"/>
        </w:rPr>
        <w:tab/>
        <w:t xml:space="preserve">In 2014 concerns were raised about </w:t>
      </w:r>
      <w:r>
        <w:rPr>
          <w:rFonts w:cs="Tahoma"/>
          <w:szCs w:val="24"/>
        </w:rPr>
        <w:t>your</w:t>
      </w:r>
      <w:r w:rsidRPr="007469AE">
        <w:rPr>
          <w:rFonts w:cs="Tahoma"/>
          <w:szCs w:val="24"/>
        </w:rPr>
        <w:t xml:space="preserve"> knowledge of the English</w:t>
      </w:r>
    </w:p>
    <w:p w:rsidR="00D967BC" w:rsidRDefault="00D967BC" w:rsidP="00D967BC">
      <w:pPr>
        <w:autoSpaceDE w:val="0"/>
        <w:autoSpaceDN w:val="0"/>
        <w:adjustRightInd w:val="0"/>
        <w:rPr>
          <w:rFonts w:cs="Tahoma"/>
          <w:szCs w:val="24"/>
        </w:rPr>
      </w:pPr>
      <w:proofErr w:type="gramStart"/>
      <w:r w:rsidRPr="007469AE">
        <w:rPr>
          <w:rFonts w:cs="Tahoma"/>
          <w:szCs w:val="24"/>
        </w:rPr>
        <w:t>Language.</w:t>
      </w:r>
      <w:proofErr w:type="gramEnd"/>
      <w:r w:rsidRPr="007469AE">
        <w:rPr>
          <w:rFonts w:cs="Tahoma"/>
          <w:szCs w:val="24"/>
        </w:rPr>
        <w:t xml:space="preserve"> As a result of this,</w:t>
      </w:r>
      <w:r>
        <w:rPr>
          <w:rFonts w:cs="Tahoma"/>
          <w:szCs w:val="24"/>
        </w:rPr>
        <w:t xml:space="preserve"> </w:t>
      </w:r>
      <w:r w:rsidRPr="007469AE">
        <w:rPr>
          <w:rFonts w:cs="Tahoma"/>
          <w:szCs w:val="24"/>
        </w:rPr>
        <w:t xml:space="preserve">the GMC directed </w:t>
      </w:r>
      <w:r>
        <w:rPr>
          <w:rFonts w:cs="Tahoma"/>
          <w:szCs w:val="24"/>
        </w:rPr>
        <w:t>you</w:t>
      </w:r>
      <w:r w:rsidRPr="007469AE">
        <w:rPr>
          <w:rFonts w:cs="Tahoma"/>
          <w:szCs w:val="24"/>
        </w:rPr>
        <w:t xml:space="preserve"> to undertake an English language assessment (International English Language Testing System, IELTS test). </w:t>
      </w:r>
      <w:r>
        <w:rPr>
          <w:rFonts w:cs="Tahoma"/>
          <w:szCs w:val="24"/>
        </w:rPr>
        <w:t>You</w:t>
      </w:r>
      <w:r w:rsidRPr="007469AE">
        <w:rPr>
          <w:rFonts w:cs="Tahoma"/>
          <w:szCs w:val="24"/>
        </w:rPr>
        <w:t xml:space="preserve"> took the test on 2 October 2014 and </w:t>
      </w:r>
      <w:r>
        <w:rPr>
          <w:rFonts w:cs="Tahoma"/>
          <w:szCs w:val="24"/>
        </w:rPr>
        <w:t>your</w:t>
      </w:r>
      <w:r w:rsidRPr="007469AE">
        <w:rPr>
          <w:rFonts w:cs="Tahoma"/>
          <w:szCs w:val="24"/>
        </w:rPr>
        <w:t xml:space="preserve"> overall score was 5.5, which was below the GMC's acceptable standard of an overall score of 7.5. </w:t>
      </w:r>
      <w:r>
        <w:rPr>
          <w:rFonts w:cs="Tahoma"/>
          <w:szCs w:val="24"/>
        </w:rPr>
        <w:t>You</w:t>
      </w:r>
      <w:r w:rsidRPr="007469AE">
        <w:rPr>
          <w:rFonts w:cs="Tahoma"/>
          <w:szCs w:val="24"/>
        </w:rPr>
        <w:t xml:space="preserve"> took another test on 6 December 2014 and </w:t>
      </w:r>
      <w:r>
        <w:rPr>
          <w:rFonts w:cs="Tahoma"/>
          <w:szCs w:val="24"/>
        </w:rPr>
        <w:t>your</w:t>
      </w:r>
      <w:r w:rsidRPr="007469AE">
        <w:rPr>
          <w:rFonts w:cs="Tahoma"/>
          <w:szCs w:val="24"/>
        </w:rPr>
        <w:t xml:space="preserve"> overall score was 6.5. On 28 February 2015, </w:t>
      </w:r>
      <w:r>
        <w:rPr>
          <w:rFonts w:cs="Tahoma"/>
          <w:szCs w:val="24"/>
        </w:rPr>
        <w:t>you</w:t>
      </w:r>
      <w:r w:rsidRPr="007469AE">
        <w:rPr>
          <w:rFonts w:cs="Tahoma"/>
          <w:szCs w:val="24"/>
        </w:rPr>
        <w:t xml:space="preserve"> took a further test and </w:t>
      </w:r>
      <w:r>
        <w:rPr>
          <w:rFonts w:cs="Tahoma"/>
          <w:szCs w:val="24"/>
        </w:rPr>
        <w:t>your</w:t>
      </w:r>
      <w:r w:rsidRPr="007469AE">
        <w:rPr>
          <w:rFonts w:cs="Tahoma"/>
          <w:szCs w:val="24"/>
        </w:rPr>
        <w:t xml:space="preserve"> overall score was 5.5.</w:t>
      </w:r>
    </w:p>
    <w:p w:rsidR="00D967BC" w:rsidRDefault="00D967BC" w:rsidP="00D967BC">
      <w:pPr>
        <w:autoSpaceDE w:val="0"/>
        <w:autoSpaceDN w:val="0"/>
        <w:adjustRightInd w:val="0"/>
        <w:rPr>
          <w:rFonts w:cs="Tahoma"/>
          <w:szCs w:val="24"/>
        </w:rPr>
      </w:pPr>
    </w:p>
    <w:p w:rsidR="00D967BC" w:rsidRDefault="00D967BC" w:rsidP="00D967BC">
      <w:pPr>
        <w:autoSpaceDE w:val="0"/>
        <w:autoSpaceDN w:val="0"/>
        <w:adjustRightInd w:val="0"/>
        <w:rPr>
          <w:rFonts w:cs="Tahoma"/>
          <w:szCs w:val="24"/>
        </w:rPr>
      </w:pPr>
      <w:r w:rsidRPr="00701DC8">
        <w:rPr>
          <w:rFonts w:cs="Tahoma"/>
          <w:szCs w:val="24"/>
        </w:rPr>
        <w:fldChar w:fldCharType="begin" w:fldLock="1"/>
      </w:r>
      <w:r w:rsidRPr="00701DC8">
        <w:rPr>
          <w:rFonts w:cs="Tahoma"/>
          <w:szCs w:val="24"/>
        </w:rPr>
        <w:instrText xml:space="preserve"> SEQ paragraph\# "#." \n \* MERGEFORMAT </w:instrText>
      </w:r>
      <w:r w:rsidRPr="00701DC8">
        <w:rPr>
          <w:rFonts w:cs="Tahoma"/>
          <w:szCs w:val="24"/>
        </w:rPr>
        <w:fldChar w:fldCharType="separate"/>
      </w:r>
      <w:r w:rsidR="00EC78E0">
        <w:rPr>
          <w:rFonts w:cs="Tahoma"/>
          <w:noProof/>
          <w:szCs w:val="24"/>
        </w:rPr>
        <w:t>4.</w:t>
      </w:r>
      <w:r w:rsidRPr="00701DC8">
        <w:rPr>
          <w:rFonts w:cs="Tahoma"/>
          <w:szCs w:val="24"/>
        </w:rPr>
        <w:fldChar w:fldCharType="end"/>
      </w:r>
      <w:r w:rsidRPr="00701DC8">
        <w:rPr>
          <w:rFonts w:cs="Tahoma"/>
          <w:szCs w:val="24"/>
        </w:rPr>
        <w:tab/>
      </w:r>
      <w:r w:rsidRPr="007469AE">
        <w:rPr>
          <w:rFonts w:cs="Tahoma"/>
          <w:szCs w:val="24"/>
        </w:rPr>
        <w:t xml:space="preserve">The GMC referred </w:t>
      </w:r>
      <w:r>
        <w:rPr>
          <w:rFonts w:cs="Tahoma"/>
          <w:szCs w:val="24"/>
        </w:rPr>
        <w:t>your</w:t>
      </w:r>
      <w:r w:rsidRPr="007469AE">
        <w:rPr>
          <w:rFonts w:cs="Tahoma"/>
          <w:szCs w:val="24"/>
        </w:rPr>
        <w:t xml:space="preserve"> case to </w:t>
      </w:r>
      <w:proofErr w:type="gramStart"/>
      <w:r w:rsidRPr="007469AE">
        <w:rPr>
          <w:rFonts w:cs="Tahoma"/>
          <w:szCs w:val="24"/>
        </w:rPr>
        <w:t>a Fitness</w:t>
      </w:r>
      <w:proofErr w:type="gramEnd"/>
      <w:r w:rsidRPr="007469AE">
        <w:rPr>
          <w:rFonts w:cs="Tahoma"/>
          <w:szCs w:val="24"/>
        </w:rPr>
        <w:t xml:space="preserve"> to Practise Panel of the Medical Practitioners </w:t>
      </w:r>
      <w:r>
        <w:rPr>
          <w:rFonts w:cs="Tahoma"/>
          <w:szCs w:val="24"/>
        </w:rPr>
        <w:t>Tribunal</w:t>
      </w:r>
      <w:r w:rsidRPr="007469AE">
        <w:rPr>
          <w:rFonts w:cs="Tahoma"/>
          <w:szCs w:val="24"/>
        </w:rPr>
        <w:t xml:space="preserve"> Service and </w:t>
      </w:r>
      <w:r>
        <w:rPr>
          <w:rFonts w:cs="Tahoma"/>
          <w:szCs w:val="24"/>
        </w:rPr>
        <w:t>you</w:t>
      </w:r>
      <w:r w:rsidRPr="007469AE">
        <w:rPr>
          <w:rFonts w:cs="Tahoma"/>
          <w:szCs w:val="24"/>
        </w:rPr>
        <w:t xml:space="preserve"> appeared before the Panel in October 2015. The 2015 Panel heard evidence from </w:t>
      </w:r>
      <w:r w:rsidR="0023508F">
        <w:rPr>
          <w:rFonts w:cs="Tahoma"/>
          <w:szCs w:val="24"/>
        </w:rPr>
        <w:t>Dr A</w:t>
      </w:r>
      <w:r w:rsidRPr="007469AE">
        <w:rPr>
          <w:rFonts w:cs="Tahoma"/>
          <w:szCs w:val="24"/>
        </w:rPr>
        <w:t xml:space="preserve"> (Consultant Cardiologist at the Princess Alexandra Hospital NHS Trust) who described </w:t>
      </w:r>
      <w:r>
        <w:rPr>
          <w:rFonts w:cs="Tahoma"/>
          <w:szCs w:val="24"/>
        </w:rPr>
        <w:t>your</w:t>
      </w:r>
      <w:r w:rsidRPr="007469AE">
        <w:rPr>
          <w:rFonts w:cs="Tahoma"/>
          <w:szCs w:val="24"/>
        </w:rPr>
        <w:t xml:space="preserve"> spoken English as 'quite poor and communication difficult but not impossible'. The October 2015 Panel found that </w:t>
      </w:r>
      <w:r>
        <w:rPr>
          <w:rFonts w:cs="Tahoma"/>
          <w:szCs w:val="24"/>
        </w:rPr>
        <w:t>you had</w:t>
      </w:r>
      <w:r w:rsidRPr="007469AE">
        <w:rPr>
          <w:rFonts w:cs="Tahoma"/>
          <w:szCs w:val="24"/>
        </w:rPr>
        <w:t xml:space="preserve"> failed to achieve the</w:t>
      </w:r>
      <w:r>
        <w:rPr>
          <w:rFonts w:cs="Tahoma"/>
          <w:szCs w:val="24"/>
        </w:rPr>
        <w:t xml:space="preserve"> </w:t>
      </w:r>
      <w:r w:rsidRPr="007469AE">
        <w:rPr>
          <w:rFonts w:cs="Tahoma"/>
          <w:szCs w:val="24"/>
        </w:rPr>
        <w:t>minimum standard required in the three IELTS tests referred to above. The 2015</w:t>
      </w:r>
      <w:r>
        <w:rPr>
          <w:rFonts w:cs="Tahoma"/>
          <w:szCs w:val="24"/>
        </w:rPr>
        <w:t xml:space="preserve"> </w:t>
      </w:r>
      <w:r w:rsidRPr="007469AE">
        <w:rPr>
          <w:rFonts w:cs="Tahoma"/>
          <w:szCs w:val="24"/>
        </w:rPr>
        <w:t xml:space="preserve">Panel also found proved that </w:t>
      </w:r>
      <w:r>
        <w:rPr>
          <w:rFonts w:cs="Tahoma"/>
          <w:szCs w:val="24"/>
        </w:rPr>
        <w:t>you had</w:t>
      </w:r>
      <w:r w:rsidRPr="007469AE">
        <w:rPr>
          <w:rFonts w:cs="Tahoma"/>
          <w:szCs w:val="24"/>
        </w:rPr>
        <w:t xml:space="preserve"> failed to comply with requests made by</w:t>
      </w:r>
      <w:r>
        <w:rPr>
          <w:rFonts w:cs="Tahoma"/>
          <w:szCs w:val="24"/>
        </w:rPr>
        <w:t xml:space="preserve"> </w:t>
      </w:r>
      <w:r w:rsidRPr="007469AE">
        <w:rPr>
          <w:rFonts w:cs="Tahoma"/>
          <w:szCs w:val="24"/>
        </w:rPr>
        <w:t>the GMC to disclose the results of the IELTS test taken on 2 October 2014.</w:t>
      </w:r>
    </w:p>
    <w:p w:rsidR="00D967BC" w:rsidRDefault="00D967BC" w:rsidP="00D967BC">
      <w:pPr>
        <w:autoSpaceDE w:val="0"/>
        <w:autoSpaceDN w:val="0"/>
        <w:adjustRightInd w:val="0"/>
        <w:rPr>
          <w:rFonts w:cs="Tahoma"/>
          <w:szCs w:val="24"/>
        </w:rPr>
      </w:pPr>
    </w:p>
    <w:p w:rsidR="00D967BC" w:rsidRPr="007469AE" w:rsidRDefault="00D967BC" w:rsidP="00D967BC">
      <w:pPr>
        <w:autoSpaceDE w:val="0"/>
        <w:autoSpaceDN w:val="0"/>
        <w:adjustRightInd w:val="0"/>
        <w:rPr>
          <w:rFonts w:cs="Tahoma"/>
          <w:szCs w:val="24"/>
        </w:rPr>
      </w:pPr>
      <w:r w:rsidRPr="00701DC8">
        <w:rPr>
          <w:rFonts w:cs="Tahoma"/>
          <w:szCs w:val="24"/>
        </w:rPr>
        <w:fldChar w:fldCharType="begin" w:fldLock="1"/>
      </w:r>
      <w:r w:rsidRPr="00701DC8">
        <w:rPr>
          <w:rFonts w:cs="Tahoma"/>
          <w:szCs w:val="24"/>
        </w:rPr>
        <w:instrText xml:space="preserve"> SEQ paragraph\# "#." \n \* MERGEFORMAT </w:instrText>
      </w:r>
      <w:r w:rsidRPr="00701DC8">
        <w:rPr>
          <w:rFonts w:cs="Tahoma"/>
          <w:szCs w:val="24"/>
        </w:rPr>
        <w:fldChar w:fldCharType="separate"/>
      </w:r>
      <w:r w:rsidR="00EC78E0">
        <w:rPr>
          <w:rFonts w:cs="Tahoma"/>
          <w:noProof/>
          <w:szCs w:val="24"/>
        </w:rPr>
        <w:t>5.</w:t>
      </w:r>
      <w:r w:rsidRPr="00701DC8">
        <w:rPr>
          <w:rFonts w:cs="Tahoma"/>
          <w:szCs w:val="24"/>
        </w:rPr>
        <w:fldChar w:fldCharType="end"/>
      </w:r>
      <w:r w:rsidRPr="00701DC8">
        <w:rPr>
          <w:rFonts w:cs="Tahoma"/>
          <w:szCs w:val="24"/>
        </w:rPr>
        <w:tab/>
      </w:r>
      <w:r>
        <w:rPr>
          <w:rFonts w:cs="Tahoma"/>
          <w:szCs w:val="24"/>
        </w:rPr>
        <w:t xml:space="preserve">The 2015 </w:t>
      </w:r>
      <w:r w:rsidRPr="007469AE">
        <w:rPr>
          <w:rFonts w:cs="Tahoma"/>
          <w:szCs w:val="24"/>
        </w:rPr>
        <w:t xml:space="preserve">Panel found that </w:t>
      </w:r>
      <w:r>
        <w:rPr>
          <w:rFonts w:cs="Tahoma"/>
          <w:szCs w:val="24"/>
        </w:rPr>
        <w:t>your</w:t>
      </w:r>
      <w:r w:rsidRPr="007469AE">
        <w:rPr>
          <w:rFonts w:cs="Tahoma"/>
          <w:szCs w:val="24"/>
        </w:rPr>
        <w:t xml:space="preserve"> fitness to practise was impaired by reason of </w:t>
      </w:r>
      <w:r>
        <w:rPr>
          <w:rFonts w:cs="Tahoma"/>
          <w:szCs w:val="24"/>
        </w:rPr>
        <w:t>you</w:t>
      </w:r>
      <w:r w:rsidRPr="007469AE">
        <w:rPr>
          <w:rFonts w:cs="Tahoma"/>
          <w:szCs w:val="24"/>
        </w:rPr>
        <w:t xml:space="preserve"> not having the necessary knowledge of English and it determined to impose conditions for a period of 12 months.</w:t>
      </w:r>
    </w:p>
    <w:p w:rsidR="00D967BC" w:rsidRDefault="00D967BC" w:rsidP="00D967BC">
      <w:pPr>
        <w:tabs>
          <w:tab w:val="left" w:pos="567"/>
        </w:tabs>
        <w:ind w:right="-383"/>
        <w:rPr>
          <w:rFonts w:cs="Tahoma"/>
        </w:rPr>
      </w:pPr>
    </w:p>
    <w:p w:rsidR="00D967BC" w:rsidRDefault="00D967BC" w:rsidP="00D967BC">
      <w:pPr>
        <w:autoSpaceDE w:val="0"/>
        <w:autoSpaceDN w:val="0"/>
        <w:adjustRightInd w:val="0"/>
        <w:rPr>
          <w:rFonts w:cs="Tahoma"/>
          <w:bCs/>
          <w:szCs w:val="24"/>
          <w:lang w:eastAsia="en-GB"/>
        </w:rPr>
      </w:pPr>
      <w:r w:rsidRPr="002B520C">
        <w:rPr>
          <w:rFonts w:cs="Tahoma"/>
          <w:szCs w:val="24"/>
        </w:rPr>
        <w:fldChar w:fldCharType="begin" w:fldLock="1"/>
      </w:r>
      <w:r w:rsidRPr="002B520C">
        <w:rPr>
          <w:rFonts w:cs="Tahoma"/>
          <w:szCs w:val="24"/>
        </w:rPr>
        <w:instrText xml:space="preserve"> SEQ paragraph\# "#." \n \* MERGEFORMAT </w:instrText>
      </w:r>
      <w:r w:rsidRPr="002B520C">
        <w:rPr>
          <w:rFonts w:cs="Tahoma"/>
          <w:szCs w:val="24"/>
        </w:rPr>
        <w:fldChar w:fldCharType="separate"/>
      </w:r>
      <w:r w:rsidR="00EC78E0">
        <w:rPr>
          <w:rFonts w:cs="Tahoma"/>
          <w:noProof/>
          <w:szCs w:val="24"/>
        </w:rPr>
        <w:t>6.</w:t>
      </w:r>
      <w:r w:rsidRPr="002B520C">
        <w:rPr>
          <w:rFonts w:cs="Tahoma"/>
          <w:szCs w:val="24"/>
        </w:rPr>
        <w:fldChar w:fldCharType="end"/>
      </w:r>
      <w:r w:rsidRPr="002B520C">
        <w:rPr>
          <w:rFonts w:cs="Tahoma"/>
          <w:szCs w:val="24"/>
        </w:rPr>
        <w:tab/>
        <w:t xml:space="preserve">Your case </w:t>
      </w:r>
      <w:r>
        <w:rPr>
          <w:rFonts w:cs="Tahoma"/>
          <w:szCs w:val="24"/>
        </w:rPr>
        <w:t>was next</w:t>
      </w:r>
      <w:r w:rsidRPr="002B520C">
        <w:rPr>
          <w:rFonts w:cs="Tahoma"/>
          <w:szCs w:val="24"/>
        </w:rPr>
        <w:t xml:space="preserve"> reviewed in</w:t>
      </w:r>
      <w:r>
        <w:rPr>
          <w:rFonts w:cs="Tahoma"/>
          <w:szCs w:val="24"/>
        </w:rPr>
        <w:t xml:space="preserve"> November</w:t>
      </w:r>
      <w:r w:rsidRPr="002B520C">
        <w:rPr>
          <w:rFonts w:cs="Tahoma"/>
          <w:szCs w:val="24"/>
        </w:rPr>
        <w:t xml:space="preserve"> 2016. </w:t>
      </w:r>
      <w:r>
        <w:rPr>
          <w:rFonts w:cs="Tahoma"/>
          <w:szCs w:val="24"/>
        </w:rPr>
        <w:t>The 2016 Tribunal first considered whether you</w:t>
      </w:r>
      <w:r>
        <w:rPr>
          <w:rFonts w:cs="Tahoma"/>
          <w:bCs/>
          <w:lang w:eastAsia="en-GB"/>
        </w:rPr>
        <w:t xml:space="preserve"> had breached the conditions imposed by the Panel in 2015. It noted that you had taken the academic version of the IELTS test and achieved an overall score of 6.5, failing to achieve the necessary score of 7.5. The 2016 Tribunal determined that you had breached condition 5 which was to show evidence that you have completed the IELTS test to the requisite standard, b</w:t>
      </w:r>
      <w:r>
        <w:rPr>
          <w:rFonts w:cs="Tahoma"/>
          <w:bCs/>
          <w:szCs w:val="24"/>
          <w:lang w:eastAsia="en-GB"/>
        </w:rPr>
        <w:t xml:space="preserve">ut that this was </w:t>
      </w:r>
      <w:r w:rsidRPr="00F074AD">
        <w:rPr>
          <w:rFonts w:cs="Tahoma"/>
          <w:bCs/>
          <w:szCs w:val="24"/>
          <w:lang w:eastAsia="en-GB"/>
        </w:rPr>
        <w:t xml:space="preserve">not a wilful breach. </w:t>
      </w:r>
    </w:p>
    <w:p w:rsidR="00D967BC" w:rsidRDefault="00D967BC" w:rsidP="00D967BC">
      <w:pPr>
        <w:autoSpaceDE w:val="0"/>
        <w:autoSpaceDN w:val="0"/>
        <w:adjustRightInd w:val="0"/>
        <w:rPr>
          <w:rFonts w:cs="Tahoma"/>
          <w:bCs/>
          <w:szCs w:val="24"/>
          <w:lang w:eastAsia="en-GB"/>
        </w:rPr>
      </w:pPr>
    </w:p>
    <w:p w:rsidR="00D967BC" w:rsidRPr="0091756B" w:rsidRDefault="00D967BC" w:rsidP="00D967BC">
      <w:pPr>
        <w:autoSpaceDE w:val="0"/>
        <w:autoSpaceDN w:val="0"/>
        <w:adjustRightInd w:val="0"/>
        <w:rPr>
          <w:rFonts w:cs="Tahoma"/>
          <w:bCs/>
          <w:lang w:eastAsia="en-GB"/>
        </w:rPr>
      </w:pPr>
      <w:r w:rsidRPr="00701DC8">
        <w:rPr>
          <w:rFonts w:cs="Tahoma"/>
          <w:szCs w:val="24"/>
          <w:lang w:eastAsia="en-GB"/>
        </w:rPr>
        <w:lastRenderedPageBreak/>
        <w:fldChar w:fldCharType="begin" w:fldLock="1"/>
      </w:r>
      <w:r w:rsidRPr="00701DC8">
        <w:rPr>
          <w:rFonts w:cs="Tahoma"/>
          <w:szCs w:val="24"/>
          <w:lang w:eastAsia="en-GB"/>
        </w:rPr>
        <w:instrText xml:space="preserve"> SEQ paragraph\# "#." \n \* MERGEFORMAT </w:instrText>
      </w:r>
      <w:r w:rsidRPr="00701DC8">
        <w:rPr>
          <w:rFonts w:cs="Tahoma"/>
          <w:szCs w:val="24"/>
          <w:lang w:eastAsia="en-GB"/>
        </w:rPr>
        <w:fldChar w:fldCharType="separate"/>
      </w:r>
      <w:r w:rsidR="00EC78E0">
        <w:rPr>
          <w:rFonts w:cs="Tahoma"/>
          <w:noProof/>
          <w:szCs w:val="24"/>
          <w:lang w:eastAsia="en-GB"/>
        </w:rPr>
        <w:t>7.</w:t>
      </w:r>
      <w:r w:rsidRPr="00701DC8">
        <w:rPr>
          <w:rFonts w:cs="Tahoma"/>
          <w:szCs w:val="24"/>
          <w:lang w:eastAsia="en-GB"/>
        </w:rPr>
        <w:fldChar w:fldCharType="end"/>
      </w:r>
      <w:r w:rsidRPr="00701DC8">
        <w:rPr>
          <w:rFonts w:cs="Tahoma"/>
          <w:szCs w:val="24"/>
          <w:lang w:eastAsia="en-GB"/>
        </w:rPr>
        <w:tab/>
      </w:r>
      <w:r w:rsidRPr="00F074AD">
        <w:rPr>
          <w:rFonts w:cs="Tahoma"/>
          <w:szCs w:val="24"/>
          <w:lang w:eastAsia="en-GB"/>
        </w:rPr>
        <w:t>The Tribunal considered that it was your responsibility, regardless of whether you were employed via a locum agency or directly, to inform all of the persons listed under condition 9. Accordingly, the Tribunal determined that you had breached condition 9. However, the Tribunal considered that whilst there were some administrative</w:t>
      </w:r>
      <w:r>
        <w:rPr>
          <w:rFonts w:cs="Arial"/>
          <w:szCs w:val="24"/>
          <w:lang w:eastAsia="en-GB"/>
        </w:rPr>
        <w:t xml:space="preserve"> shortcomings, it was satisfied that this condition had not been wilfully breached.</w:t>
      </w:r>
    </w:p>
    <w:p w:rsidR="00D967BC" w:rsidRDefault="00D967BC" w:rsidP="00D967BC">
      <w:pPr>
        <w:tabs>
          <w:tab w:val="left" w:pos="567"/>
        </w:tabs>
        <w:ind w:right="-383"/>
        <w:rPr>
          <w:rFonts w:cs="Arial"/>
          <w:szCs w:val="24"/>
          <w:lang w:eastAsia="en-GB"/>
        </w:rPr>
      </w:pPr>
    </w:p>
    <w:p w:rsidR="00D967BC" w:rsidRDefault="00D967BC" w:rsidP="00D967BC">
      <w:pPr>
        <w:tabs>
          <w:tab w:val="left" w:pos="567"/>
        </w:tabs>
        <w:ind w:right="-383"/>
        <w:rPr>
          <w:rFonts w:cs="Arial"/>
          <w:szCs w:val="24"/>
          <w:lang w:eastAsia="en-GB"/>
        </w:rPr>
      </w:pPr>
      <w:r w:rsidRPr="00392A2F">
        <w:rPr>
          <w:rFonts w:cs="Tahoma"/>
          <w:szCs w:val="24"/>
          <w:lang w:eastAsia="en-GB"/>
        </w:rPr>
        <w:fldChar w:fldCharType="begin" w:fldLock="1"/>
      </w:r>
      <w:r w:rsidRPr="00392A2F">
        <w:rPr>
          <w:rFonts w:cs="Tahoma"/>
          <w:szCs w:val="24"/>
          <w:lang w:eastAsia="en-GB"/>
        </w:rPr>
        <w:instrText xml:space="preserve"> SEQ paragraph\# "#." \n \* MERGEFORMAT </w:instrText>
      </w:r>
      <w:r w:rsidRPr="00392A2F">
        <w:rPr>
          <w:rFonts w:cs="Tahoma"/>
          <w:szCs w:val="24"/>
          <w:lang w:eastAsia="en-GB"/>
        </w:rPr>
        <w:fldChar w:fldCharType="separate"/>
      </w:r>
      <w:r w:rsidR="00EC78E0">
        <w:rPr>
          <w:rFonts w:cs="Tahoma"/>
          <w:noProof/>
          <w:szCs w:val="24"/>
          <w:lang w:eastAsia="en-GB"/>
        </w:rPr>
        <w:t>8.</w:t>
      </w:r>
      <w:r w:rsidRPr="00392A2F">
        <w:rPr>
          <w:rFonts w:cs="Tahoma"/>
          <w:szCs w:val="24"/>
          <w:lang w:eastAsia="en-GB"/>
        </w:rPr>
        <w:fldChar w:fldCharType="end"/>
      </w:r>
      <w:r w:rsidRPr="00392A2F">
        <w:rPr>
          <w:rFonts w:cs="Tahoma"/>
          <w:szCs w:val="24"/>
          <w:lang w:eastAsia="en-GB"/>
        </w:rPr>
        <w:tab/>
      </w:r>
      <w:r>
        <w:rPr>
          <w:rFonts w:cs="Arial"/>
          <w:szCs w:val="24"/>
          <w:lang w:eastAsia="en-GB"/>
        </w:rPr>
        <w:t>The 2016 Tribunal went on to consider whether you</w:t>
      </w:r>
      <w:r>
        <w:rPr>
          <w:rFonts w:cs="Tahoma"/>
          <w:bCs/>
          <w:lang w:eastAsia="en-GB"/>
        </w:rPr>
        <w:t xml:space="preserve"> remained impaired by reason of </w:t>
      </w:r>
      <w:r>
        <w:rPr>
          <w:rFonts w:cs="Tahoma"/>
        </w:rPr>
        <w:t xml:space="preserve">your not having the necessary knowledge of English. </w:t>
      </w:r>
      <w:r>
        <w:rPr>
          <w:rFonts w:cs="Arial"/>
          <w:szCs w:val="24"/>
          <w:lang w:eastAsia="en-GB"/>
        </w:rPr>
        <w:t>The 2016 Tribunal concluded that you had not provided any evidence of keeping your medical knowledge and skills up to date nor provided any testimonials.</w:t>
      </w:r>
      <w:r>
        <w:rPr>
          <w:rFonts w:cs="Tahoma"/>
        </w:rPr>
        <w:t xml:space="preserve"> </w:t>
      </w:r>
      <w:r>
        <w:rPr>
          <w:rFonts w:cs="Arial"/>
          <w:szCs w:val="24"/>
          <w:lang w:eastAsia="en-GB"/>
        </w:rPr>
        <w:t>It found that your attitude to the fitness to practise process demonstrated a lack of insight of the need for doctors to be able to communicate effectively in English for reasons of patient safety and maintaining the public's trust in the profession. It noted that, by your own admission, you had not undertaken any formal study in English language. It determined that your fitness to practice was still impaired and determined to impose a further period of conditions for a period of 12 months.</w:t>
      </w:r>
    </w:p>
    <w:p w:rsidR="00D967BC" w:rsidRPr="002B520C" w:rsidRDefault="00D967BC" w:rsidP="00D967BC">
      <w:pPr>
        <w:tabs>
          <w:tab w:val="left" w:pos="567"/>
        </w:tabs>
        <w:ind w:right="-383"/>
        <w:rPr>
          <w:rFonts w:cs="Tahoma"/>
          <w:szCs w:val="24"/>
        </w:rPr>
      </w:pPr>
    </w:p>
    <w:p w:rsidR="00D967BC" w:rsidRPr="002B520C" w:rsidRDefault="00D967BC" w:rsidP="00D967BC">
      <w:pPr>
        <w:tabs>
          <w:tab w:val="left" w:pos="567"/>
        </w:tabs>
        <w:ind w:right="-383"/>
        <w:rPr>
          <w:rFonts w:cs="Tahoma"/>
          <w:szCs w:val="24"/>
        </w:rPr>
      </w:pPr>
      <w:r w:rsidRPr="002B520C">
        <w:rPr>
          <w:rFonts w:cs="Tahoma"/>
          <w:szCs w:val="24"/>
        </w:rPr>
        <w:fldChar w:fldCharType="begin" w:fldLock="1"/>
      </w:r>
      <w:r w:rsidRPr="002B520C">
        <w:rPr>
          <w:rFonts w:cs="Tahoma"/>
          <w:szCs w:val="24"/>
        </w:rPr>
        <w:instrText xml:space="preserve"> SEQ paragraph\# "#." \n \* MERGEFORMAT </w:instrText>
      </w:r>
      <w:r w:rsidRPr="002B520C">
        <w:rPr>
          <w:rFonts w:cs="Tahoma"/>
          <w:szCs w:val="24"/>
        </w:rPr>
        <w:fldChar w:fldCharType="separate"/>
      </w:r>
      <w:r w:rsidR="00EC78E0">
        <w:rPr>
          <w:rFonts w:cs="Tahoma"/>
          <w:noProof/>
          <w:szCs w:val="24"/>
        </w:rPr>
        <w:t>9.</w:t>
      </w:r>
      <w:r w:rsidRPr="002B520C">
        <w:rPr>
          <w:rFonts w:cs="Tahoma"/>
          <w:szCs w:val="24"/>
        </w:rPr>
        <w:fldChar w:fldCharType="end"/>
      </w:r>
      <w:r w:rsidRPr="002B520C">
        <w:rPr>
          <w:rFonts w:cs="Tahoma"/>
          <w:szCs w:val="24"/>
        </w:rPr>
        <w:tab/>
        <w:t xml:space="preserve">The 2016 </w:t>
      </w:r>
      <w:r>
        <w:rPr>
          <w:rFonts w:cs="Tahoma"/>
          <w:szCs w:val="24"/>
        </w:rPr>
        <w:t>Tribunal</w:t>
      </w:r>
      <w:r w:rsidRPr="002B520C">
        <w:rPr>
          <w:rFonts w:cs="Tahoma"/>
          <w:szCs w:val="24"/>
        </w:rPr>
        <w:t xml:space="preserve"> stated that the next </w:t>
      </w:r>
      <w:r>
        <w:rPr>
          <w:rFonts w:cs="Tahoma"/>
          <w:szCs w:val="24"/>
        </w:rPr>
        <w:t>Tribunal</w:t>
      </w:r>
      <w:r w:rsidRPr="002B520C">
        <w:rPr>
          <w:rFonts w:cs="Tahoma"/>
          <w:szCs w:val="24"/>
        </w:rPr>
        <w:t xml:space="preserve"> reviewing your case may be assisted by the following:</w:t>
      </w:r>
    </w:p>
    <w:p w:rsidR="00D967BC" w:rsidRPr="002B520C" w:rsidRDefault="00D967BC" w:rsidP="00D967BC">
      <w:pPr>
        <w:tabs>
          <w:tab w:val="left" w:pos="567"/>
        </w:tabs>
        <w:ind w:right="-383"/>
        <w:rPr>
          <w:rFonts w:cs="Tahoma"/>
          <w:szCs w:val="24"/>
        </w:rPr>
      </w:pPr>
    </w:p>
    <w:p w:rsidR="00D967BC" w:rsidRPr="002B520C" w:rsidRDefault="00D967BC" w:rsidP="00D967BC">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 xml:space="preserve">Evidence that </w:t>
      </w:r>
      <w:r>
        <w:rPr>
          <w:rFonts w:ascii="Tahoma" w:hAnsi="Tahoma" w:cs="Tahoma"/>
          <w:sz w:val="24"/>
          <w:szCs w:val="24"/>
          <w:lang w:eastAsia="en-GB"/>
        </w:rPr>
        <w:t>you</w:t>
      </w:r>
      <w:r w:rsidRPr="002B520C">
        <w:rPr>
          <w:rFonts w:ascii="Tahoma" w:hAnsi="Tahoma" w:cs="Tahoma"/>
          <w:sz w:val="24"/>
          <w:szCs w:val="24"/>
          <w:lang w:eastAsia="en-GB"/>
        </w:rPr>
        <w:t xml:space="preserve"> have a good command of the English language. This could be in the form of a satisfactory IELTS score, and/or recent testimonials/reports from colleagues and patients demonstrating that </w:t>
      </w:r>
      <w:r>
        <w:rPr>
          <w:rFonts w:ascii="Tahoma" w:hAnsi="Tahoma" w:cs="Tahoma"/>
          <w:sz w:val="24"/>
          <w:szCs w:val="24"/>
          <w:lang w:eastAsia="en-GB"/>
        </w:rPr>
        <w:t>your</w:t>
      </w:r>
      <w:r w:rsidRPr="002B520C">
        <w:rPr>
          <w:rFonts w:ascii="Tahoma" w:hAnsi="Tahoma" w:cs="Tahoma"/>
          <w:sz w:val="24"/>
          <w:szCs w:val="24"/>
          <w:lang w:eastAsia="en-GB"/>
        </w:rPr>
        <w:t xml:space="preserve"> command of the English language is satisfactory.</w:t>
      </w:r>
      <w:r w:rsidRPr="002B520C">
        <w:rPr>
          <w:rFonts w:ascii="Tahoma" w:hAnsi="Tahoma" w:cs="Tahoma"/>
          <w:sz w:val="24"/>
          <w:szCs w:val="24"/>
          <w:lang w:eastAsia="en-GB"/>
        </w:rPr>
        <w:br/>
      </w:r>
    </w:p>
    <w:p w:rsidR="00D967BC" w:rsidRPr="002B520C" w:rsidRDefault="00D967BC" w:rsidP="00D967BC">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Evidence of formal training in English language.</w:t>
      </w:r>
      <w:r w:rsidRPr="002B520C">
        <w:rPr>
          <w:rFonts w:ascii="Tahoma" w:hAnsi="Tahoma" w:cs="Tahoma"/>
          <w:sz w:val="24"/>
          <w:szCs w:val="24"/>
          <w:lang w:eastAsia="en-GB"/>
        </w:rPr>
        <w:br/>
      </w:r>
    </w:p>
    <w:p w:rsidR="00D967BC" w:rsidRPr="002B520C" w:rsidRDefault="00D967BC" w:rsidP="00D967BC">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 xml:space="preserve">A report from </w:t>
      </w:r>
      <w:r>
        <w:rPr>
          <w:rFonts w:ascii="Tahoma" w:hAnsi="Tahoma" w:cs="Tahoma"/>
          <w:sz w:val="24"/>
          <w:szCs w:val="24"/>
          <w:lang w:eastAsia="en-GB"/>
        </w:rPr>
        <w:t>your</w:t>
      </w:r>
      <w:r w:rsidRPr="002B520C">
        <w:rPr>
          <w:rFonts w:ascii="Tahoma" w:hAnsi="Tahoma" w:cs="Tahoma"/>
          <w:sz w:val="24"/>
          <w:szCs w:val="24"/>
          <w:lang w:eastAsia="en-GB"/>
        </w:rPr>
        <w:t xml:space="preserve"> workplace reporter</w:t>
      </w:r>
      <w:r>
        <w:rPr>
          <w:rFonts w:ascii="Tahoma" w:hAnsi="Tahoma" w:cs="Tahoma"/>
          <w:sz w:val="24"/>
          <w:szCs w:val="24"/>
          <w:lang w:eastAsia="en-GB"/>
        </w:rPr>
        <w:t>(</w:t>
      </w:r>
      <w:r w:rsidRPr="002B520C">
        <w:rPr>
          <w:rFonts w:ascii="Tahoma" w:hAnsi="Tahoma" w:cs="Tahoma"/>
          <w:sz w:val="24"/>
          <w:szCs w:val="24"/>
          <w:lang w:eastAsia="en-GB"/>
        </w:rPr>
        <w:t>s) and clinical supervisor(s).</w:t>
      </w:r>
      <w:r w:rsidRPr="002B520C">
        <w:rPr>
          <w:rFonts w:ascii="Tahoma" w:hAnsi="Tahoma" w:cs="Tahoma"/>
          <w:sz w:val="24"/>
          <w:szCs w:val="24"/>
          <w:lang w:eastAsia="en-GB"/>
        </w:rPr>
        <w:br/>
      </w:r>
    </w:p>
    <w:p w:rsidR="00D967BC" w:rsidRPr="002B520C" w:rsidRDefault="00D967BC" w:rsidP="00D967BC">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Evidence of maintaining skills and knowledge through continuing professional development (CPD) and participation in appraisal.</w:t>
      </w:r>
      <w:r w:rsidRPr="002B520C">
        <w:rPr>
          <w:rFonts w:ascii="Tahoma" w:hAnsi="Tahoma" w:cs="Tahoma"/>
          <w:b/>
          <w:sz w:val="24"/>
          <w:szCs w:val="24"/>
        </w:rPr>
        <w:t xml:space="preserve"> </w:t>
      </w:r>
    </w:p>
    <w:p w:rsidR="00D967BC" w:rsidRPr="002B520C" w:rsidRDefault="00D967BC" w:rsidP="00D967BC">
      <w:pPr>
        <w:pStyle w:val="ListParagraph"/>
        <w:autoSpaceDE w:val="0"/>
        <w:autoSpaceDN w:val="0"/>
        <w:adjustRightInd w:val="0"/>
        <w:spacing w:after="0" w:line="240" w:lineRule="auto"/>
        <w:rPr>
          <w:rFonts w:ascii="Tahoma" w:hAnsi="Tahoma" w:cs="Tahoma"/>
          <w:sz w:val="24"/>
          <w:szCs w:val="24"/>
          <w:lang w:eastAsia="en-GB"/>
        </w:rPr>
      </w:pPr>
    </w:p>
    <w:p w:rsidR="00D967BC" w:rsidRPr="00EF1F76" w:rsidRDefault="00D967BC" w:rsidP="00D967BC">
      <w:pPr>
        <w:rPr>
          <w:rFonts w:cs="Tahoma"/>
          <w:b/>
          <w:szCs w:val="24"/>
        </w:rPr>
      </w:pPr>
      <w:r w:rsidRPr="00EF1F76">
        <w:rPr>
          <w:rFonts w:cs="Tahoma"/>
          <w:b/>
          <w:szCs w:val="24"/>
        </w:rPr>
        <w:t>Today’s Review Hearing</w:t>
      </w:r>
    </w:p>
    <w:p w:rsidR="00D967BC" w:rsidRDefault="00D967BC" w:rsidP="00D967BC"/>
    <w:p w:rsidR="00D967BC" w:rsidRPr="00644D1B" w:rsidRDefault="00D967BC" w:rsidP="00D967BC">
      <w:pPr>
        <w:rPr>
          <w:rFonts w:cs="Tahoma"/>
        </w:rPr>
      </w:pPr>
      <w:r>
        <w:rPr>
          <w:rFonts w:cs="Tahoma"/>
        </w:rPr>
        <w:fldChar w:fldCharType="begin" w:fldLock="1"/>
      </w:r>
      <w:r>
        <w:rPr>
          <w:rFonts w:cs="Tahoma"/>
        </w:rPr>
        <w:instrText xml:space="preserve"> SEQ paragraph\# "#." \n \* MERGEFORMAT </w:instrText>
      </w:r>
      <w:r>
        <w:rPr>
          <w:rFonts w:cs="Tahoma"/>
        </w:rPr>
        <w:fldChar w:fldCharType="separate"/>
      </w:r>
      <w:r w:rsidR="00EC78E0">
        <w:rPr>
          <w:rFonts w:cs="Tahoma"/>
          <w:noProof/>
        </w:rPr>
        <w:t>10.</w:t>
      </w:r>
      <w:r>
        <w:rPr>
          <w:rFonts w:cs="Tahoma"/>
        </w:rPr>
        <w:fldChar w:fldCharType="end"/>
      </w:r>
      <w:r>
        <w:rPr>
          <w:rFonts w:cs="Tahoma"/>
        </w:rPr>
        <w:tab/>
        <w:t xml:space="preserve">The Tribunal has considered, under Rule 22(f) of the Rules, whether your fitness to practise is impaired by reason of your not having the necessary knowledge of English. It considered the submissions made by Mr </w:t>
      </w:r>
      <w:r w:rsidRPr="00E02A61">
        <w:rPr>
          <w:rFonts w:cs="Tahoma"/>
          <w:bCs/>
        </w:rPr>
        <w:t>Gelsthorpe</w:t>
      </w:r>
      <w:r>
        <w:rPr>
          <w:rFonts w:cs="Tahoma"/>
        </w:rPr>
        <w:t xml:space="preserve">, Counsel, on behalf of the GMC, and those which you made on your own behalf. It has also taken account of the </w:t>
      </w:r>
      <w:r w:rsidRPr="00644D1B">
        <w:rPr>
          <w:rFonts w:cs="Tahoma"/>
        </w:rPr>
        <w:t>documentary evidence before it.</w:t>
      </w:r>
    </w:p>
    <w:p w:rsidR="00D967BC" w:rsidRPr="00644D1B" w:rsidRDefault="00D967BC" w:rsidP="00D967BC">
      <w:pPr>
        <w:rPr>
          <w:rFonts w:cs="Tahoma"/>
        </w:rPr>
      </w:pPr>
    </w:p>
    <w:p w:rsidR="00D967BC" w:rsidRPr="00644D1B" w:rsidRDefault="00D967BC" w:rsidP="00D967BC">
      <w:pPr>
        <w:rPr>
          <w:rFonts w:cs="Tahoma"/>
          <w:b/>
        </w:rPr>
      </w:pPr>
      <w:r>
        <w:rPr>
          <w:rFonts w:cs="Tahoma"/>
          <w:b/>
        </w:rPr>
        <w:t xml:space="preserve">Documentary </w:t>
      </w:r>
      <w:r w:rsidRPr="00644D1B">
        <w:rPr>
          <w:rFonts w:cs="Tahoma"/>
          <w:b/>
        </w:rPr>
        <w:t>Evidence</w:t>
      </w:r>
    </w:p>
    <w:p w:rsidR="00D967BC" w:rsidRPr="00EF1F76" w:rsidRDefault="00D967BC" w:rsidP="00D967BC">
      <w:pPr>
        <w:rPr>
          <w:rFonts w:cs="Tahoma"/>
          <w:szCs w:val="24"/>
        </w:rPr>
      </w:pPr>
    </w:p>
    <w:p w:rsidR="00D967BC" w:rsidRDefault="00D967BC" w:rsidP="00D967BC">
      <w:pPr>
        <w:rPr>
          <w:rFonts w:cs="Tahoma"/>
          <w:color w:val="000000"/>
          <w:szCs w:val="24"/>
        </w:rPr>
      </w:pPr>
      <w:r w:rsidRPr="00EF1F76">
        <w:rPr>
          <w:rFonts w:cs="Tahoma"/>
          <w:szCs w:val="24"/>
        </w:rPr>
        <w:fldChar w:fldCharType="begin" w:fldLock="1"/>
      </w:r>
      <w:r w:rsidRPr="00EF1F76">
        <w:rPr>
          <w:rFonts w:cs="Tahoma"/>
          <w:szCs w:val="24"/>
        </w:rPr>
        <w:instrText xml:space="preserve"> SEQ paragraph\# "#." \n \* MERGEFORMAT </w:instrText>
      </w:r>
      <w:r w:rsidRPr="00EF1F76">
        <w:rPr>
          <w:rFonts w:cs="Tahoma"/>
          <w:szCs w:val="24"/>
        </w:rPr>
        <w:fldChar w:fldCharType="separate"/>
      </w:r>
      <w:r w:rsidR="00EC78E0">
        <w:rPr>
          <w:rFonts w:cs="Tahoma"/>
          <w:noProof/>
          <w:szCs w:val="24"/>
        </w:rPr>
        <w:t>11.</w:t>
      </w:r>
      <w:r w:rsidRPr="00EF1F76">
        <w:rPr>
          <w:rFonts w:cs="Tahoma"/>
          <w:szCs w:val="24"/>
        </w:rPr>
        <w:fldChar w:fldCharType="end"/>
      </w:r>
      <w:r w:rsidRPr="00EF1F76">
        <w:rPr>
          <w:rFonts w:cs="Tahoma"/>
          <w:szCs w:val="24"/>
        </w:rPr>
        <w:tab/>
      </w:r>
      <w:r w:rsidRPr="001107E2">
        <w:rPr>
          <w:rFonts w:cs="Tahoma"/>
          <w:color w:val="000000"/>
          <w:szCs w:val="24"/>
        </w:rPr>
        <w:t xml:space="preserve">The </w:t>
      </w:r>
      <w:r>
        <w:rPr>
          <w:rFonts w:cs="Tahoma"/>
          <w:color w:val="000000"/>
          <w:szCs w:val="24"/>
        </w:rPr>
        <w:t>Tribunal</w:t>
      </w:r>
      <w:r w:rsidRPr="001107E2">
        <w:rPr>
          <w:rFonts w:cs="Tahoma"/>
          <w:color w:val="000000"/>
          <w:szCs w:val="24"/>
        </w:rPr>
        <w:t xml:space="preserve"> had regard to the documentary evidence provided by the parties.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12.</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You emailed the GMC on 10 January 2017 stating that you had been offered a CT1/CT2 post at Scunthorpe General Hospital. You confirmed that </w:t>
      </w:r>
      <w:r w:rsidR="0023508F">
        <w:rPr>
          <w:rFonts w:cs="Tahoma"/>
          <w:color w:val="000000"/>
          <w:szCs w:val="24"/>
        </w:rPr>
        <w:t>Dr B</w:t>
      </w:r>
      <w:r>
        <w:rPr>
          <w:rFonts w:cs="Tahoma"/>
          <w:color w:val="000000"/>
          <w:szCs w:val="24"/>
        </w:rPr>
        <w:t xml:space="preserve">, Consultant Interventional Cardiologist, was your supervisor. On the same date Dr </w:t>
      </w:r>
      <w:r w:rsidR="0023508F">
        <w:rPr>
          <w:rFonts w:cs="Tahoma"/>
          <w:color w:val="000000"/>
          <w:szCs w:val="24"/>
        </w:rPr>
        <w:t>C</w:t>
      </w:r>
      <w:r>
        <w:rPr>
          <w:rFonts w:cs="Tahoma"/>
          <w:color w:val="000000"/>
          <w:szCs w:val="24"/>
        </w:rPr>
        <w:t>, your Responsible Officer wrote to the GMC to confirm that he was aware of the conditions in place on your registration. This post was planned to run from 11 January 2017 to 8 February 2017; it was terminated early by the Trust.</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13.</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On 1 February 2017 you emailed the GMC stating that you had finished work at Scunthorpe General Hospital and that you wished to take up a post at Northampton General Hospital. An officer of the GMC replied to you on the same day reminding you of your responsibilities to inform your immediate line manager of the conditions that had been placed on your registration at least 24 hours before starting work. That email was copied to Dr </w:t>
      </w:r>
      <w:r w:rsidR="0023508F">
        <w:rPr>
          <w:rFonts w:cs="Tahoma"/>
          <w:color w:val="000000"/>
          <w:szCs w:val="24"/>
        </w:rPr>
        <w:t>D</w:t>
      </w:r>
      <w:r>
        <w:rPr>
          <w:rFonts w:cs="Tahoma"/>
          <w:color w:val="000000"/>
          <w:szCs w:val="24"/>
        </w:rPr>
        <w:t xml:space="preserve">, Medical Director of Northampton General Hospital. Later that day </w:t>
      </w:r>
      <w:r w:rsidR="0023508F">
        <w:rPr>
          <w:rFonts w:cs="Tahoma"/>
          <w:color w:val="000000"/>
          <w:szCs w:val="24"/>
        </w:rPr>
        <w:t>Dr D</w:t>
      </w:r>
      <w:r>
        <w:rPr>
          <w:rFonts w:cs="Tahoma"/>
          <w:color w:val="000000"/>
          <w:szCs w:val="24"/>
        </w:rPr>
        <w:t xml:space="preserve">, wrote to the GMC stating that he had been unaware that you were subject to conditions and asked for information about the issues that you had encountered. On 8 February 2017 </w:t>
      </w:r>
      <w:r w:rsidR="0023508F">
        <w:rPr>
          <w:rFonts w:cs="Tahoma"/>
          <w:color w:val="000000"/>
          <w:szCs w:val="24"/>
        </w:rPr>
        <w:t>Ms E</w:t>
      </w:r>
      <w:r>
        <w:rPr>
          <w:rFonts w:cs="Tahoma"/>
          <w:color w:val="000000"/>
          <w:szCs w:val="24"/>
        </w:rPr>
        <w:t xml:space="preserve">, Revalidation Analyst, emailed the GMC stating that it was not possible for Northampton General Hospital to employ you with your current conditions.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14.</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You were subsequently offered a position as a locum SHO on the winter pressure ward at the Hull Royal Infirmary from 13 February 2017 to 1 May 2017. </w:t>
      </w:r>
      <w:proofErr w:type="gramStart"/>
      <w:r>
        <w:rPr>
          <w:rFonts w:cs="Tahoma"/>
          <w:color w:val="000000"/>
          <w:szCs w:val="24"/>
        </w:rPr>
        <w:t>In response to an email from the GMC on 10 February 2017 setting out your conditions.</w:t>
      </w:r>
      <w:proofErr w:type="gramEnd"/>
      <w:r>
        <w:rPr>
          <w:rFonts w:cs="Tahoma"/>
          <w:color w:val="000000"/>
          <w:szCs w:val="24"/>
        </w:rPr>
        <w:t xml:space="preserve"> </w:t>
      </w:r>
      <w:r w:rsidR="0023508F">
        <w:rPr>
          <w:rFonts w:cs="Tahoma"/>
          <w:color w:val="000000"/>
          <w:szCs w:val="24"/>
        </w:rPr>
        <w:t>Dr F</w:t>
      </w:r>
      <w:r>
        <w:rPr>
          <w:rFonts w:cs="Tahoma"/>
          <w:color w:val="000000"/>
          <w:szCs w:val="24"/>
        </w:rPr>
        <w:t xml:space="preserve">, Consultant Physician in Elderly Care at Hull Royal Infirmary replied saying that she had been unaware of the conditions in place on your registration. She stated that you had not contacted her or the Trust with regard to those conditions, but that your agency had forwarded them to the hospital. She stated that the Trust was not in a position to support your increased supervisory needs and so your locum booking was cancelled.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15.</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On 22 February 2017 </w:t>
      </w:r>
      <w:r w:rsidR="0023508F">
        <w:rPr>
          <w:rFonts w:cs="Tahoma"/>
          <w:color w:val="000000"/>
          <w:szCs w:val="24"/>
        </w:rPr>
        <w:t>Dr B</w:t>
      </w:r>
      <w:r>
        <w:rPr>
          <w:rFonts w:cs="Tahoma"/>
          <w:color w:val="000000"/>
          <w:szCs w:val="24"/>
        </w:rPr>
        <w:t xml:space="preserve"> contacted the GMC outlining the concerns which had been identified about you during your locum post at Scunthorpe General Hospital. The concerns included that you worked slowly, that your ability to use the Hospital IT system was severely limited, your use of the IT system resulted in incorrect tests for incorrect patients, your ability to communicate to patients in understandable English was extremely limited and it had led to a complaint being raised by a patient with the Trust. </w:t>
      </w:r>
      <w:r w:rsidR="0023508F">
        <w:rPr>
          <w:rFonts w:cs="Tahoma"/>
          <w:color w:val="000000"/>
          <w:szCs w:val="24"/>
        </w:rPr>
        <w:t>Dr B</w:t>
      </w:r>
      <w:r>
        <w:rPr>
          <w:rFonts w:cs="Tahoma"/>
          <w:color w:val="000000"/>
          <w:szCs w:val="24"/>
        </w:rPr>
        <w:t xml:space="preserve"> also stated that he took issue with the long ‘upsetting’ letter that you had sent to his consultant colleague alleging persecution by Trusts and the GMC. He felt that this behaviour was inappropriate. </w:t>
      </w:r>
      <w:r w:rsidR="0023508F">
        <w:rPr>
          <w:rFonts w:cs="Tahoma"/>
          <w:color w:val="000000"/>
          <w:szCs w:val="24"/>
        </w:rPr>
        <w:t>Dr B</w:t>
      </w:r>
      <w:r>
        <w:rPr>
          <w:rFonts w:cs="Tahoma"/>
          <w:color w:val="000000"/>
          <w:szCs w:val="24"/>
        </w:rPr>
        <w:t xml:space="preserve"> stated that he would not employ you again and would not recommend your services to an agency or any Trust who requested a reference.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16.</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On 4 April 2017 </w:t>
      </w:r>
      <w:r w:rsidR="0023508F">
        <w:rPr>
          <w:rFonts w:cs="Tahoma"/>
          <w:color w:val="000000"/>
          <w:szCs w:val="24"/>
        </w:rPr>
        <w:t>Dr C</w:t>
      </w:r>
      <w:r>
        <w:rPr>
          <w:rFonts w:cs="Tahoma"/>
          <w:color w:val="000000"/>
          <w:szCs w:val="24"/>
        </w:rPr>
        <w:t xml:space="preserve">, your Responsible Officer, wrote to the GMC stating that he was aware of the conditions imposed on your registration and that he had been informed that you had been allocated a clinical supervisor/workplace reporter at the </w:t>
      </w:r>
      <w:r>
        <w:rPr>
          <w:rFonts w:cs="Tahoma"/>
          <w:color w:val="000000"/>
          <w:szCs w:val="24"/>
        </w:rPr>
        <w:lastRenderedPageBreak/>
        <w:t xml:space="preserve">Royal Alexandra Hospital, Paisley, in your post as an SHO in Cardiology. On 13 April 2017 Ms </w:t>
      </w:r>
      <w:r w:rsidR="0023508F">
        <w:rPr>
          <w:rFonts w:cs="Tahoma"/>
          <w:color w:val="000000"/>
          <w:szCs w:val="24"/>
        </w:rPr>
        <w:t>G</w:t>
      </w:r>
      <w:r>
        <w:rPr>
          <w:rFonts w:cs="Tahoma"/>
          <w:color w:val="000000"/>
          <w:szCs w:val="24"/>
        </w:rPr>
        <w:t xml:space="preserve"> at the Royal Alexandra Hospital wrote to the GMC stating that you had declared your conditions, but that the locum post was no longer required.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17.</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On 19 April 2017 the GMC wrote to you setting out concerns which had been raised about your fitness to practise. These included information which suggested that you had breached </w:t>
      </w:r>
      <w:r w:rsidRPr="00E1595A">
        <w:rPr>
          <w:rFonts w:cs="Tahoma"/>
          <w:color w:val="000000"/>
          <w:szCs w:val="24"/>
        </w:rPr>
        <w:t>condition 8 by failing to disclose a copy of your conditions to potential employers, and</w:t>
      </w:r>
      <w:r>
        <w:rPr>
          <w:rFonts w:cs="Tahoma"/>
          <w:color w:val="000000"/>
          <w:szCs w:val="24"/>
        </w:rPr>
        <w:t xml:space="preserve"> the feedback from colleagues at Scunthorpe General Hospital. The GMC invited you to comment upon this information but you did not. The GMC’s Case Examiner determined not to invite you to an early review of your case on the basis of this further information.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18.</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You emailed the GMC on 14 June 2017 stating that you had obtained a post as an </w:t>
      </w:r>
      <w:proofErr w:type="spellStart"/>
      <w:r>
        <w:rPr>
          <w:rFonts w:cs="Tahoma"/>
          <w:color w:val="000000"/>
          <w:szCs w:val="24"/>
        </w:rPr>
        <w:t>SpR</w:t>
      </w:r>
      <w:proofErr w:type="spellEnd"/>
      <w:r>
        <w:rPr>
          <w:rFonts w:cs="Tahoma"/>
          <w:color w:val="000000"/>
          <w:szCs w:val="24"/>
        </w:rPr>
        <w:t xml:space="preserve"> Cardiologist at Blackpool Victoria Hospital, due to commence on 19 June 2017. On 16 June Ms </w:t>
      </w:r>
      <w:r w:rsidR="0023508F">
        <w:rPr>
          <w:rFonts w:cs="Tahoma"/>
          <w:color w:val="000000"/>
          <w:szCs w:val="24"/>
        </w:rPr>
        <w:t>E</w:t>
      </w:r>
      <w:r>
        <w:rPr>
          <w:rFonts w:cs="Tahoma"/>
          <w:color w:val="000000"/>
          <w:szCs w:val="24"/>
        </w:rPr>
        <w:t xml:space="preserve"> emailed the GMC to confirm your supervisor and workplace reporter, </w:t>
      </w:r>
      <w:r w:rsidR="0023508F">
        <w:rPr>
          <w:rFonts w:cs="Tahoma"/>
          <w:color w:val="000000"/>
          <w:szCs w:val="24"/>
        </w:rPr>
        <w:t>Dr H</w:t>
      </w:r>
      <w:r>
        <w:rPr>
          <w:rFonts w:cs="Tahoma"/>
          <w:color w:val="000000"/>
          <w:szCs w:val="24"/>
        </w:rPr>
        <w:t xml:space="preserve">, at that post. She also confirmed that they were aware of your conditions. On 25 July 2017 </w:t>
      </w:r>
      <w:r w:rsidR="0023508F">
        <w:rPr>
          <w:rFonts w:cs="Tahoma"/>
          <w:color w:val="000000"/>
          <w:szCs w:val="24"/>
        </w:rPr>
        <w:t>Dr H</w:t>
      </w:r>
      <w:r>
        <w:rPr>
          <w:rFonts w:cs="Tahoma"/>
          <w:color w:val="000000"/>
          <w:szCs w:val="24"/>
        </w:rPr>
        <w:t xml:space="preserve">, provided your locum agency with a report on your progress and stated that he had not been made aware of any concerns from colleagues and that your spoken English was acceptable. He noted, however, that some patients had struggled to understand you. </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19.</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In a later email to your agency and the GMC, dated 7 August 2017, </w:t>
      </w:r>
      <w:r w:rsidR="0023508F">
        <w:rPr>
          <w:rFonts w:cs="Tahoma"/>
          <w:color w:val="000000"/>
          <w:szCs w:val="24"/>
        </w:rPr>
        <w:t>Dr H</w:t>
      </w:r>
      <w:r>
        <w:rPr>
          <w:rFonts w:cs="Tahoma"/>
          <w:color w:val="000000"/>
          <w:szCs w:val="24"/>
        </w:rPr>
        <w:t xml:space="preserve"> stated that your contract at Blackpool Victoria Hospital had been terminated based upon a number of clinical issues raised by colleagues; their individual reports were included in his email. These included concerns relating to your clinical skills, medical knowledge, language skills and </w:t>
      </w:r>
      <w:proofErr w:type="gramStart"/>
      <w:r>
        <w:rPr>
          <w:rFonts w:cs="Tahoma"/>
          <w:color w:val="000000"/>
          <w:szCs w:val="24"/>
        </w:rPr>
        <w:t>that patients</w:t>
      </w:r>
      <w:proofErr w:type="gramEnd"/>
      <w:r>
        <w:rPr>
          <w:rFonts w:cs="Tahoma"/>
          <w:color w:val="000000"/>
          <w:szCs w:val="24"/>
        </w:rPr>
        <w:t xml:space="preserve"> may have been at the risk of harm. For example ‘it is clear that there is a significant language barrier. He has difficulties to follow sentences spoken in normal speed. He struggles with his workload and rapidly falls behind on the ward round when he has to write into the notes.’ A further concern expressed was that ‘he does not write plans correctly, if at all, in the notes on ward rounds.’</w:t>
      </w:r>
    </w:p>
    <w:p w:rsidR="00D967BC" w:rsidRDefault="00D967BC" w:rsidP="00D967BC">
      <w:pPr>
        <w:rPr>
          <w:rFonts w:cs="Tahoma"/>
          <w:color w:val="000000"/>
          <w:szCs w:val="24"/>
        </w:rPr>
      </w:pPr>
    </w:p>
    <w:p w:rsidR="00D967BC" w:rsidRDefault="00D967BC" w:rsidP="00D967BC">
      <w:pPr>
        <w:rPr>
          <w:rFonts w:cs="Tahoma"/>
          <w:color w:val="000000"/>
          <w:szCs w:val="24"/>
        </w:rPr>
      </w:pPr>
      <w:r w:rsidRPr="0047361B">
        <w:rPr>
          <w:rFonts w:cs="Tahoma"/>
          <w:color w:val="000000"/>
          <w:szCs w:val="24"/>
        </w:rPr>
        <w:fldChar w:fldCharType="begin" w:fldLock="1"/>
      </w:r>
      <w:r w:rsidRPr="0047361B">
        <w:rPr>
          <w:rFonts w:cs="Tahoma"/>
          <w:color w:val="000000"/>
          <w:szCs w:val="24"/>
        </w:rPr>
        <w:instrText xml:space="preserve"> SEQ paragraph\# "#." \n \* MERGEFORMAT </w:instrText>
      </w:r>
      <w:r w:rsidRPr="0047361B">
        <w:rPr>
          <w:rFonts w:cs="Tahoma"/>
          <w:color w:val="000000"/>
          <w:szCs w:val="24"/>
        </w:rPr>
        <w:fldChar w:fldCharType="separate"/>
      </w:r>
      <w:r w:rsidR="00EC78E0">
        <w:rPr>
          <w:rFonts w:cs="Tahoma"/>
          <w:noProof/>
          <w:color w:val="000000"/>
          <w:szCs w:val="24"/>
        </w:rPr>
        <w:t>20.</w:t>
      </w:r>
      <w:r w:rsidRPr="0047361B">
        <w:rPr>
          <w:rFonts w:cs="Tahoma"/>
          <w:color w:val="000000"/>
          <w:szCs w:val="24"/>
        </w:rPr>
        <w:fldChar w:fldCharType="end"/>
      </w:r>
      <w:r w:rsidRPr="0047361B">
        <w:rPr>
          <w:rFonts w:cs="Tahoma"/>
          <w:color w:val="000000"/>
          <w:szCs w:val="24"/>
        </w:rPr>
        <w:tab/>
      </w:r>
      <w:r>
        <w:rPr>
          <w:rFonts w:cs="Tahoma"/>
          <w:color w:val="000000"/>
          <w:szCs w:val="24"/>
        </w:rPr>
        <w:t xml:space="preserve">You submitted a further document to the Tribunal in which you stated that you had been a victim of political oppression as a result of the actions of the GMC. You requested that the conditions on your registration should be removed to enable you to return to work. </w:t>
      </w:r>
    </w:p>
    <w:p w:rsidR="00D967BC" w:rsidRDefault="00D967BC" w:rsidP="00D967BC">
      <w:pPr>
        <w:autoSpaceDE w:val="0"/>
        <w:autoSpaceDN w:val="0"/>
        <w:adjustRightInd w:val="0"/>
        <w:rPr>
          <w:rFonts w:cs="Tahoma"/>
          <w:b/>
          <w:szCs w:val="24"/>
        </w:rPr>
      </w:pPr>
    </w:p>
    <w:p w:rsidR="00D967BC" w:rsidRPr="009F7B52" w:rsidRDefault="00D967BC" w:rsidP="00D967BC">
      <w:pPr>
        <w:autoSpaceDE w:val="0"/>
        <w:autoSpaceDN w:val="0"/>
        <w:adjustRightInd w:val="0"/>
        <w:rPr>
          <w:rFonts w:cs="Arial"/>
          <w:szCs w:val="24"/>
          <w:lang w:eastAsia="en-GB"/>
        </w:rPr>
      </w:pPr>
      <w:r w:rsidRPr="00EF1F76">
        <w:rPr>
          <w:rFonts w:cs="Tahoma"/>
          <w:b/>
          <w:szCs w:val="24"/>
        </w:rPr>
        <w:t>GMC Submissions</w:t>
      </w:r>
    </w:p>
    <w:p w:rsidR="00D967BC" w:rsidRPr="00644D1B" w:rsidRDefault="00D967BC" w:rsidP="00D967BC">
      <w:pPr>
        <w:rPr>
          <w:rFonts w:cs="Tahoma"/>
        </w:rPr>
      </w:pPr>
    </w:p>
    <w:p w:rsidR="00D967BC" w:rsidRDefault="00D967BC" w:rsidP="00D967BC">
      <w:pPr>
        <w:rPr>
          <w:rFonts w:cs="Tahoma"/>
        </w:rPr>
      </w:pPr>
      <w:r w:rsidRPr="0047361B">
        <w:rPr>
          <w:rFonts w:cs="Tahoma"/>
        </w:rPr>
        <w:fldChar w:fldCharType="begin" w:fldLock="1"/>
      </w:r>
      <w:r w:rsidRPr="0047361B">
        <w:rPr>
          <w:rFonts w:cs="Tahoma"/>
        </w:rPr>
        <w:instrText xml:space="preserve"> SEQ paragraph\# "#." \n \* MERGEFORMAT </w:instrText>
      </w:r>
      <w:r w:rsidRPr="0047361B">
        <w:rPr>
          <w:rFonts w:cs="Tahoma"/>
        </w:rPr>
        <w:fldChar w:fldCharType="separate"/>
      </w:r>
      <w:r w:rsidR="00EC78E0">
        <w:rPr>
          <w:rFonts w:cs="Tahoma"/>
          <w:noProof/>
        </w:rPr>
        <w:t>21.</w:t>
      </w:r>
      <w:r w:rsidRPr="0047361B">
        <w:rPr>
          <w:rFonts w:cs="Tahoma"/>
        </w:rPr>
        <w:fldChar w:fldCharType="end"/>
      </w:r>
      <w:r w:rsidRPr="0047361B">
        <w:rPr>
          <w:rFonts w:cs="Tahoma"/>
        </w:rPr>
        <w:tab/>
      </w:r>
      <w:r>
        <w:rPr>
          <w:rFonts w:cs="Tahoma"/>
        </w:rPr>
        <w:t xml:space="preserve">Mr </w:t>
      </w:r>
      <w:r w:rsidRPr="00E02A61">
        <w:rPr>
          <w:rFonts w:cs="Tahoma"/>
          <w:bCs/>
        </w:rPr>
        <w:t>Gelsthorpe</w:t>
      </w:r>
      <w:r w:rsidRPr="00644D1B">
        <w:rPr>
          <w:rFonts w:cs="Tahoma"/>
        </w:rPr>
        <w:t xml:space="preserve">, on behalf of the GMC, submitted that </w:t>
      </w:r>
      <w:r>
        <w:rPr>
          <w:rFonts w:cs="Tahoma"/>
        </w:rPr>
        <w:t>the persuasive burden is upon you to show that you have addressed the concerns raised by the previous Tribunal. He submitted that you have not demonstrated sufficient evidence as requested by the previous Tribunal to demonstrate that your English language skills are now sufficient to undertake a clinical role and do not impede your interactions with professional colleagues</w:t>
      </w:r>
      <w:r w:rsidRPr="00644D1B">
        <w:rPr>
          <w:rFonts w:cs="Tahoma"/>
        </w:rPr>
        <w:t>.</w:t>
      </w:r>
      <w:r>
        <w:rPr>
          <w:rFonts w:cs="Tahoma"/>
        </w:rPr>
        <w:t xml:space="preserve"> </w:t>
      </w:r>
    </w:p>
    <w:p w:rsidR="00D967BC" w:rsidRDefault="00D967BC" w:rsidP="00D967BC">
      <w:pPr>
        <w:rPr>
          <w:rFonts w:cs="Tahoma"/>
        </w:rPr>
      </w:pPr>
    </w:p>
    <w:p w:rsidR="00D967BC" w:rsidRDefault="00D967BC" w:rsidP="00D967BC">
      <w:pPr>
        <w:rPr>
          <w:rFonts w:cs="Tahoma"/>
        </w:rPr>
      </w:pPr>
      <w:r w:rsidRPr="0047361B">
        <w:rPr>
          <w:rFonts w:cs="Tahoma"/>
        </w:rPr>
        <w:fldChar w:fldCharType="begin" w:fldLock="1"/>
      </w:r>
      <w:r w:rsidRPr="0047361B">
        <w:rPr>
          <w:rFonts w:cs="Tahoma"/>
        </w:rPr>
        <w:instrText xml:space="preserve"> SEQ paragraph\# "#." \n \* MERGEFORMAT </w:instrText>
      </w:r>
      <w:r w:rsidRPr="0047361B">
        <w:rPr>
          <w:rFonts w:cs="Tahoma"/>
        </w:rPr>
        <w:fldChar w:fldCharType="separate"/>
      </w:r>
      <w:r w:rsidR="00EC78E0">
        <w:rPr>
          <w:rFonts w:cs="Tahoma"/>
          <w:noProof/>
        </w:rPr>
        <w:t>22.</w:t>
      </w:r>
      <w:r w:rsidRPr="0047361B">
        <w:rPr>
          <w:rFonts w:cs="Tahoma"/>
        </w:rPr>
        <w:fldChar w:fldCharType="end"/>
      </w:r>
      <w:r w:rsidRPr="0047361B">
        <w:rPr>
          <w:rFonts w:cs="Tahoma"/>
        </w:rPr>
        <w:tab/>
      </w:r>
      <w:r>
        <w:rPr>
          <w:rFonts w:cs="Tahoma"/>
        </w:rPr>
        <w:t xml:space="preserve">Mr Gelsthorpe also submitted that there is no evidence of you having undertaken any formal training or testing to demonstrate any improvement in your English language skills. He referred to your written evidence in which you stated that you had undertaken online tests in English using the BBC and British Council services, but he pointed out that you had provided neither certificates nor any other independent evidence to suggest that you have taken proper measures to address these concerns. Mr Gelsthorpe also submitted that no testimonial evidence has been provided to demonstrate any improvement in your English language skills. Mr Gelsthorpe submitted that, in relation to your English language skills, things are no further forward now than they were at last year’s Tribunal hearing. </w:t>
      </w:r>
    </w:p>
    <w:p w:rsidR="00D967BC" w:rsidRDefault="00D967BC" w:rsidP="00D967BC">
      <w:pPr>
        <w:rPr>
          <w:rFonts w:cs="Tahoma"/>
        </w:rPr>
      </w:pPr>
    </w:p>
    <w:p w:rsidR="00D967BC" w:rsidRDefault="00D967BC" w:rsidP="00D967BC">
      <w:pPr>
        <w:rPr>
          <w:rFonts w:cs="Tahoma"/>
          <w:bCs/>
        </w:rPr>
      </w:pPr>
      <w:r w:rsidRPr="0047361B">
        <w:rPr>
          <w:rFonts w:cs="Tahoma"/>
        </w:rPr>
        <w:fldChar w:fldCharType="begin" w:fldLock="1"/>
      </w:r>
      <w:r w:rsidRPr="0047361B">
        <w:rPr>
          <w:rFonts w:cs="Tahoma"/>
        </w:rPr>
        <w:instrText xml:space="preserve"> SEQ paragraph\# "#." \n \* MERGEFORMAT </w:instrText>
      </w:r>
      <w:r w:rsidRPr="0047361B">
        <w:rPr>
          <w:rFonts w:cs="Tahoma"/>
        </w:rPr>
        <w:fldChar w:fldCharType="separate"/>
      </w:r>
      <w:r w:rsidR="00EC78E0">
        <w:rPr>
          <w:rFonts w:cs="Tahoma"/>
          <w:noProof/>
        </w:rPr>
        <w:t>23.</w:t>
      </w:r>
      <w:r w:rsidRPr="0047361B">
        <w:rPr>
          <w:rFonts w:cs="Tahoma"/>
        </w:rPr>
        <w:fldChar w:fldCharType="end"/>
      </w:r>
      <w:r w:rsidRPr="0047361B">
        <w:rPr>
          <w:rFonts w:cs="Tahoma"/>
        </w:rPr>
        <w:tab/>
      </w:r>
      <w:r>
        <w:rPr>
          <w:rFonts w:cs="Tahoma"/>
        </w:rPr>
        <w:t xml:space="preserve">Mr </w:t>
      </w:r>
      <w:r w:rsidRPr="00E02A61">
        <w:rPr>
          <w:rFonts w:cs="Tahoma"/>
          <w:bCs/>
        </w:rPr>
        <w:t>Gelsthorpe</w:t>
      </w:r>
      <w:r>
        <w:rPr>
          <w:rFonts w:cs="Tahoma"/>
          <w:bCs/>
        </w:rPr>
        <w:t xml:space="preserve"> stated that a further concern before today’s Tribunal was that you may have failed to comply with the conditions, in that you did not make potential employers and/or line managers aware of the conditions imposed on your registration. He reminded the Tribunal that the onus is on the practitioner to make potential employers and line managers aware of conditional registration and that the practitioner must not rely on a third party to do so. </w:t>
      </w:r>
    </w:p>
    <w:p w:rsidR="00D967BC" w:rsidRDefault="00D967BC" w:rsidP="00D967BC">
      <w:pPr>
        <w:rPr>
          <w:rFonts w:cs="Tahoma"/>
          <w:bCs/>
        </w:rPr>
      </w:pPr>
    </w:p>
    <w:p w:rsidR="00D967BC" w:rsidRDefault="00D967BC" w:rsidP="00D967BC">
      <w:pPr>
        <w:rPr>
          <w:rFonts w:cs="Tahoma"/>
        </w:rPr>
      </w:pPr>
      <w:r w:rsidRPr="0047361B">
        <w:rPr>
          <w:rFonts w:cs="Tahoma"/>
          <w:bCs/>
        </w:rPr>
        <w:fldChar w:fldCharType="begin" w:fldLock="1"/>
      </w:r>
      <w:r w:rsidRPr="0047361B">
        <w:rPr>
          <w:rFonts w:cs="Tahoma"/>
          <w:bCs/>
        </w:rPr>
        <w:instrText xml:space="preserve"> SEQ paragraph\# "#." \n \* MERGEFORMAT </w:instrText>
      </w:r>
      <w:r w:rsidRPr="0047361B">
        <w:rPr>
          <w:rFonts w:cs="Tahoma"/>
          <w:bCs/>
        </w:rPr>
        <w:fldChar w:fldCharType="separate"/>
      </w:r>
      <w:r w:rsidR="00EC78E0">
        <w:rPr>
          <w:rFonts w:cs="Tahoma"/>
          <w:bCs/>
          <w:noProof/>
        </w:rPr>
        <w:t>24.</w:t>
      </w:r>
      <w:r w:rsidRPr="0047361B">
        <w:rPr>
          <w:rFonts w:cs="Tahoma"/>
          <w:bCs/>
        </w:rPr>
        <w:fldChar w:fldCharType="end"/>
      </w:r>
      <w:r w:rsidRPr="0047361B">
        <w:rPr>
          <w:rFonts w:cs="Tahoma"/>
          <w:bCs/>
        </w:rPr>
        <w:tab/>
      </w:r>
      <w:r>
        <w:rPr>
          <w:rFonts w:cs="Tahoma"/>
          <w:bCs/>
        </w:rPr>
        <w:t xml:space="preserve">With regard to your insight, Mr Gelsthorpe submitted that you have shown little to none. He referred to the letter which you sent to </w:t>
      </w:r>
      <w:r w:rsidR="0023508F">
        <w:rPr>
          <w:rFonts w:cs="Tahoma"/>
          <w:color w:val="000000"/>
          <w:szCs w:val="24"/>
        </w:rPr>
        <w:t xml:space="preserve">Dr I </w:t>
      </w:r>
      <w:r>
        <w:rPr>
          <w:rFonts w:cs="Tahoma"/>
          <w:color w:val="000000"/>
          <w:szCs w:val="24"/>
        </w:rPr>
        <w:t xml:space="preserve">and to the further written statement which you submitted to this Tribunal, in which you speak of being ‘persecuted’, particularly by the GMC and certain members of its staff. He submitted that these </w:t>
      </w:r>
      <w:r>
        <w:rPr>
          <w:rFonts w:cs="Tahoma"/>
          <w:bCs/>
        </w:rPr>
        <w:t xml:space="preserve">demonstrate that, instead of making any attempt to remediate your deficiencies, you have sought to blame others. </w:t>
      </w:r>
      <w:r>
        <w:rPr>
          <w:rFonts w:cs="Tahoma"/>
        </w:rPr>
        <w:t xml:space="preserve">Mr </w:t>
      </w:r>
      <w:r w:rsidRPr="00E02A61">
        <w:rPr>
          <w:rFonts w:cs="Tahoma"/>
          <w:bCs/>
        </w:rPr>
        <w:t>Gelsthorpe</w:t>
      </w:r>
      <w:r>
        <w:rPr>
          <w:rFonts w:cs="Tahoma"/>
          <w:bCs/>
        </w:rPr>
        <w:t xml:space="preserve"> submitted that your fitness to practice remains </w:t>
      </w:r>
      <w:r>
        <w:rPr>
          <w:rFonts w:cs="Tahoma"/>
        </w:rPr>
        <w:t>impaired by reason of your not having the necessary knowledge of English</w:t>
      </w:r>
    </w:p>
    <w:p w:rsidR="00D967BC" w:rsidRDefault="00D967BC" w:rsidP="00D967BC">
      <w:pPr>
        <w:rPr>
          <w:rFonts w:cs="Tahoma"/>
        </w:rPr>
      </w:pPr>
    </w:p>
    <w:p w:rsidR="00D967BC" w:rsidRPr="00EF1F76" w:rsidRDefault="00D967BC" w:rsidP="00D967BC">
      <w:pPr>
        <w:rPr>
          <w:rFonts w:cs="Tahoma"/>
          <w:b/>
        </w:rPr>
      </w:pPr>
      <w:r w:rsidRPr="00EF1F76">
        <w:rPr>
          <w:rFonts w:cs="Tahoma"/>
          <w:b/>
        </w:rPr>
        <w:t>Doctor’s Submissions</w:t>
      </w:r>
    </w:p>
    <w:p w:rsidR="00D967BC" w:rsidRPr="00644D1B" w:rsidRDefault="00D967BC" w:rsidP="00D967BC">
      <w:pPr>
        <w:rPr>
          <w:rFonts w:cs="Tahoma"/>
        </w:rPr>
      </w:pPr>
    </w:p>
    <w:p w:rsidR="00D967BC" w:rsidRDefault="00D967BC" w:rsidP="00D967BC">
      <w:pPr>
        <w:rPr>
          <w:rFonts w:cs="Tahoma"/>
        </w:rPr>
      </w:pPr>
      <w:r w:rsidRPr="00644D1B">
        <w:rPr>
          <w:rFonts w:cs="Tahoma"/>
        </w:rPr>
        <w:fldChar w:fldCharType="begin" w:fldLock="1"/>
      </w:r>
      <w:r w:rsidRPr="00644D1B">
        <w:rPr>
          <w:rFonts w:cs="Tahoma"/>
        </w:rPr>
        <w:instrText xml:space="preserve"> SEQ paragraph\# "#." \n \* MERGEFORMAT </w:instrText>
      </w:r>
      <w:r w:rsidRPr="00644D1B">
        <w:rPr>
          <w:rFonts w:cs="Tahoma"/>
        </w:rPr>
        <w:fldChar w:fldCharType="separate"/>
      </w:r>
      <w:r w:rsidR="00EC78E0">
        <w:rPr>
          <w:rFonts w:cs="Tahoma"/>
          <w:noProof/>
        </w:rPr>
        <w:t>25.</w:t>
      </w:r>
      <w:r w:rsidRPr="00644D1B">
        <w:rPr>
          <w:rFonts w:cs="Tahoma"/>
        </w:rPr>
        <w:fldChar w:fldCharType="end"/>
      </w:r>
      <w:r w:rsidRPr="00644D1B">
        <w:rPr>
          <w:rFonts w:cs="Tahoma"/>
        </w:rPr>
        <w:tab/>
      </w:r>
      <w:r>
        <w:rPr>
          <w:rFonts w:cs="Tahoma"/>
        </w:rPr>
        <w:t xml:space="preserve">You submitted that you have taken steps to improve your English language, but have been hampered by a lack of funds. Nonetheless, you stated that you had made efforts to improve your English language skills by reading medical books, medical journals and English literature, by listening to the radio and watching television and by conversing with native English speakers. You submitted that the best way for you to improve to your English language skills would be to interact with professional colleagues and patients in a clinical setting. </w:t>
      </w:r>
    </w:p>
    <w:p w:rsidR="00D967BC" w:rsidRDefault="00D967BC" w:rsidP="00D967BC">
      <w:pPr>
        <w:rPr>
          <w:rFonts w:cs="Tahoma"/>
        </w:rPr>
      </w:pPr>
    </w:p>
    <w:p w:rsidR="00D967BC" w:rsidRDefault="00D967BC" w:rsidP="00D967BC">
      <w:pPr>
        <w:rPr>
          <w:rFonts w:cs="Tahoma"/>
        </w:rPr>
      </w:pPr>
      <w:r w:rsidRPr="00F037AF">
        <w:rPr>
          <w:rFonts w:cs="Tahoma"/>
        </w:rPr>
        <w:fldChar w:fldCharType="begin" w:fldLock="1"/>
      </w:r>
      <w:r w:rsidRPr="00F037AF">
        <w:rPr>
          <w:rFonts w:cs="Tahoma"/>
        </w:rPr>
        <w:instrText xml:space="preserve"> SEQ paragraph\# "#." \n \* MERGEFORMAT </w:instrText>
      </w:r>
      <w:r w:rsidRPr="00F037AF">
        <w:rPr>
          <w:rFonts w:cs="Tahoma"/>
        </w:rPr>
        <w:fldChar w:fldCharType="separate"/>
      </w:r>
      <w:r w:rsidR="00EC78E0">
        <w:rPr>
          <w:rFonts w:cs="Tahoma"/>
          <w:noProof/>
        </w:rPr>
        <w:t>26.</w:t>
      </w:r>
      <w:r w:rsidRPr="00F037AF">
        <w:rPr>
          <w:rFonts w:cs="Tahoma"/>
        </w:rPr>
        <w:fldChar w:fldCharType="end"/>
      </w:r>
      <w:r w:rsidRPr="00F037AF">
        <w:rPr>
          <w:rFonts w:cs="Tahoma"/>
        </w:rPr>
        <w:tab/>
      </w:r>
      <w:r>
        <w:rPr>
          <w:rFonts w:cs="Tahoma"/>
        </w:rPr>
        <w:t xml:space="preserve">You also submitted that you have completed free online English courses, provided by the BBC and the British Council. You submitted that you had started a paid online English course which you wish to continue. You acknowledged that you need to accelerate your English language improvement. </w:t>
      </w:r>
      <w:r>
        <w:rPr>
          <w:rFonts w:cs="Tahoma"/>
        </w:rPr>
        <w:br/>
      </w:r>
    </w:p>
    <w:p w:rsidR="00D967BC" w:rsidRDefault="00D967BC" w:rsidP="00D967BC">
      <w:pPr>
        <w:rPr>
          <w:rFonts w:cs="Tahoma"/>
        </w:rPr>
      </w:pPr>
      <w:r w:rsidRPr="00F037AF">
        <w:rPr>
          <w:rFonts w:cs="Tahoma"/>
        </w:rPr>
        <w:fldChar w:fldCharType="begin" w:fldLock="1"/>
      </w:r>
      <w:r w:rsidRPr="00F037AF">
        <w:rPr>
          <w:rFonts w:cs="Tahoma"/>
        </w:rPr>
        <w:instrText xml:space="preserve"> SEQ paragraph\# "#." \n \* MERGEFORMAT </w:instrText>
      </w:r>
      <w:r w:rsidRPr="00F037AF">
        <w:rPr>
          <w:rFonts w:cs="Tahoma"/>
        </w:rPr>
        <w:fldChar w:fldCharType="separate"/>
      </w:r>
      <w:r w:rsidR="00EC78E0">
        <w:rPr>
          <w:rFonts w:cs="Tahoma"/>
          <w:noProof/>
        </w:rPr>
        <w:t>27.</w:t>
      </w:r>
      <w:r w:rsidRPr="00F037AF">
        <w:rPr>
          <w:rFonts w:cs="Tahoma"/>
        </w:rPr>
        <w:fldChar w:fldCharType="end"/>
      </w:r>
      <w:r w:rsidRPr="00F037AF">
        <w:rPr>
          <w:rFonts w:cs="Tahoma"/>
        </w:rPr>
        <w:tab/>
      </w:r>
      <w:r>
        <w:rPr>
          <w:rFonts w:cs="Tahoma"/>
        </w:rPr>
        <w:t xml:space="preserve">In addition to the above you have also tried to improve your English language by attending an English language school in Plymouth, consisting of a ‘Door to Door’ </w:t>
      </w:r>
      <w:r>
        <w:rPr>
          <w:rFonts w:cs="Tahoma"/>
        </w:rPr>
        <w:lastRenderedPageBreak/>
        <w:t xml:space="preserve">course at which you achieved a score of 22/25. You also told the Tribunal that you recently attended your first appraisal that was conducted by </w:t>
      </w:r>
      <w:r w:rsidR="0023508F">
        <w:rPr>
          <w:rFonts w:cs="Tahoma"/>
        </w:rPr>
        <w:t>Dr J</w:t>
      </w:r>
      <w:r>
        <w:rPr>
          <w:rFonts w:cs="Tahoma"/>
        </w:rPr>
        <w:t xml:space="preserve">, Director of Medical Education at King’s College Hospital. You submitted an email from </w:t>
      </w:r>
      <w:r w:rsidR="0023508F">
        <w:rPr>
          <w:rFonts w:cs="Tahoma"/>
        </w:rPr>
        <w:t>Dr J</w:t>
      </w:r>
      <w:r>
        <w:rPr>
          <w:rFonts w:cs="Tahoma"/>
        </w:rPr>
        <w:t xml:space="preserve"> in which he confirms that ‘you spoke readily understandable English when I conducted your appraisal’ and that in the output form ‘we have included ongoing further development of your English skills’.</w:t>
      </w:r>
    </w:p>
    <w:p w:rsidR="00D967BC" w:rsidRPr="00644D1B" w:rsidRDefault="00D967BC" w:rsidP="00D967BC">
      <w:pPr>
        <w:rPr>
          <w:rFonts w:cs="Tahoma"/>
        </w:rPr>
      </w:pPr>
    </w:p>
    <w:p w:rsidR="00D967BC" w:rsidRPr="00644D1B" w:rsidRDefault="00D967BC" w:rsidP="00D967BC">
      <w:pPr>
        <w:rPr>
          <w:rFonts w:cs="Tahoma"/>
          <w:b/>
        </w:rPr>
      </w:pPr>
      <w:r w:rsidRPr="00644D1B">
        <w:rPr>
          <w:rFonts w:cs="Tahoma"/>
          <w:b/>
        </w:rPr>
        <w:t xml:space="preserve">The </w:t>
      </w:r>
      <w:r>
        <w:rPr>
          <w:rFonts w:cs="Tahoma"/>
          <w:b/>
        </w:rPr>
        <w:t>Tribunal</w:t>
      </w:r>
      <w:r w:rsidRPr="00644D1B">
        <w:rPr>
          <w:rFonts w:cs="Tahoma"/>
          <w:b/>
        </w:rPr>
        <w:t>’s Decision</w:t>
      </w:r>
    </w:p>
    <w:p w:rsidR="00D967BC" w:rsidRPr="00644D1B" w:rsidRDefault="00D967BC" w:rsidP="00D967BC">
      <w:pPr>
        <w:rPr>
          <w:rFonts w:cs="Tahoma"/>
        </w:rPr>
      </w:pPr>
    </w:p>
    <w:p w:rsidR="00D967BC" w:rsidRPr="00644D1B" w:rsidRDefault="00D967BC" w:rsidP="00D967BC">
      <w:pPr>
        <w:rPr>
          <w:rFonts w:cs="Tahoma"/>
        </w:rPr>
      </w:pPr>
      <w:r w:rsidRPr="00644D1B">
        <w:rPr>
          <w:rFonts w:cs="Tahoma"/>
        </w:rPr>
        <w:fldChar w:fldCharType="begin" w:fldLock="1"/>
      </w:r>
      <w:r w:rsidRPr="00644D1B">
        <w:rPr>
          <w:rFonts w:cs="Tahoma"/>
        </w:rPr>
        <w:instrText xml:space="preserve"> SEQ paragraph\# "#." \n \* MERGEFORMAT </w:instrText>
      </w:r>
      <w:r w:rsidRPr="00644D1B">
        <w:rPr>
          <w:rFonts w:cs="Tahoma"/>
        </w:rPr>
        <w:fldChar w:fldCharType="separate"/>
      </w:r>
      <w:r w:rsidR="00EC78E0">
        <w:rPr>
          <w:rFonts w:cs="Tahoma"/>
          <w:noProof/>
        </w:rPr>
        <w:t>28.</w:t>
      </w:r>
      <w:r w:rsidRPr="00644D1B">
        <w:rPr>
          <w:rFonts w:cs="Tahoma"/>
        </w:rPr>
        <w:fldChar w:fldCharType="end"/>
      </w:r>
      <w:r w:rsidRPr="00644D1B">
        <w:rPr>
          <w:rFonts w:cs="Tahoma"/>
        </w:rPr>
        <w:tab/>
        <w:t xml:space="preserve">Whilst the </w:t>
      </w:r>
      <w:r>
        <w:rPr>
          <w:rFonts w:cs="Tahoma"/>
        </w:rPr>
        <w:t>Tribunal</w:t>
      </w:r>
      <w:r w:rsidRPr="00644D1B">
        <w:rPr>
          <w:rFonts w:cs="Tahoma"/>
        </w:rPr>
        <w:t xml:space="preserve"> has borne in mind the submissions made, the decision as to whether your fitness to practise is currently impaired is a matter for this </w:t>
      </w:r>
      <w:r>
        <w:rPr>
          <w:rFonts w:cs="Tahoma"/>
        </w:rPr>
        <w:t>Tribunal</w:t>
      </w:r>
      <w:r w:rsidRPr="00644D1B">
        <w:rPr>
          <w:rFonts w:cs="Tahoma"/>
        </w:rPr>
        <w:t xml:space="preserve"> exercising its own judgement. In so doing, the </w:t>
      </w:r>
      <w:r>
        <w:rPr>
          <w:rFonts w:cs="Tahoma"/>
        </w:rPr>
        <w:t>Tribunal</w:t>
      </w:r>
      <w:r w:rsidRPr="00644D1B">
        <w:rPr>
          <w:rFonts w:cs="Tahoma"/>
        </w:rPr>
        <w:t xml:space="preserve"> has had regard that its primary responsibility is to ensure the health, safety and wellbeing of the public, the promotion and maintenance of public confidence in the profession, and the promotion and maintenance of proper standards of conduct and behaviour.</w:t>
      </w:r>
    </w:p>
    <w:p w:rsidR="00D967BC" w:rsidRPr="00644D1B" w:rsidRDefault="00D967BC" w:rsidP="00D967BC">
      <w:pPr>
        <w:rPr>
          <w:rFonts w:cs="Tahoma"/>
        </w:rPr>
      </w:pPr>
    </w:p>
    <w:p w:rsidR="00D967BC" w:rsidRDefault="00D967BC" w:rsidP="00D967BC">
      <w:pPr>
        <w:rPr>
          <w:rFonts w:cs="Tahoma"/>
        </w:rPr>
      </w:pPr>
      <w:r w:rsidRPr="00644D1B">
        <w:rPr>
          <w:rFonts w:cs="Tahoma"/>
        </w:rPr>
        <w:fldChar w:fldCharType="begin" w:fldLock="1"/>
      </w:r>
      <w:r w:rsidRPr="00644D1B">
        <w:rPr>
          <w:rFonts w:cs="Tahoma"/>
        </w:rPr>
        <w:instrText xml:space="preserve"> SEQ paragraph\# "#." \n \* MERGEFORMAT </w:instrText>
      </w:r>
      <w:r w:rsidRPr="00644D1B">
        <w:rPr>
          <w:rFonts w:cs="Tahoma"/>
        </w:rPr>
        <w:fldChar w:fldCharType="separate"/>
      </w:r>
      <w:r w:rsidR="00EC78E0">
        <w:rPr>
          <w:rFonts w:cs="Tahoma"/>
          <w:noProof/>
        </w:rPr>
        <w:t>29.</w:t>
      </w:r>
      <w:r w:rsidRPr="00644D1B">
        <w:rPr>
          <w:rFonts w:cs="Tahoma"/>
        </w:rPr>
        <w:fldChar w:fldCharType="end"/>
      </w:r>
      <w:r>
        <w:rPr>
          <w:rFonts w:cs="Tahoma"/>
        </w:rPr>
        <w:t xml:space="preserve"> The Tribunal first considered whether you had provided any evidence, as recommended by the previous Tribunal in 2016. </w:t>
      </w:r>
    </w:p>
    <w:p w:rsidR="00D967BC" w:rsidRDefault="00D967BC" w:rsidP="00D967BC">
      <w:pPr>
        <w:rPr>
          <w:rFonts w:cs="Tahoma"/>
        </w:rPr>
      </w:pPr>
    </w:p>
    <w:p w:rsidR="00D967BC" w:rsidRDefault="00D967BC" w:rsidP="00D967BC">
      <w:pPr>
        <w:rPr>
          <w:rFonts w:cs="Tahoma"/>
        </w:rPr>
      </w:pPr>
      <w:r w:rsidRPr="00C02228">
        <w:rPr>
          <w:rFonts w:cs="Tahoma"/>
        </w:rPr>
        <w:fldChar w:fldCharType="begin" w:fldLock="1"/>
      </w:r>
      <w:r w:rsidRPr="00C02228">
        <w:rPr>
          <w:rFonts w:cs="Tahoma"/>
        </w:rPr>
        <w:instrText xml:space="preserve"> SEQ paragraph\# "#." \n \* MERGEFORMAT </w:instrText>
      </w:r>
      <w:r w:rsidRPr="00C02228">
        <w:rPr>
          <w:rFonts w:cs="Tahoma"/>
        </w:rPr>
        <w:fldChar w:fldCharType="separate"/>
      </w:r>
      <w:r w:rsidR="00EC78E0">
        <w:rPr>
          <w:rFonts w:cs="Tahoma"/>
          <w:noProof/>
        </w:rPr>
        <w:t>30.</w:t>
      </w:r>
      <w:r w:rsidRPr="00C02228">
        <w:rPr>
          <w:rFonts w:cs="Tahoma"/>
        </w:rPr>
        <w:fldChar w:fldCharType="end"/>
      </w:r>
      <w:r w:rsidRPr="00C02228">
        <w:rPr>
          <w:rFonts w:cs="Tahoma"/>
        </w:rPr>
        <w:tab/>
      </w:r>
      <w:r>
        <w:rPr>
          <w:rFonts w:cs="Tahoma"/>
        </w:rPr>
        <w:t>In relation to:</w:t>
      </w:r>
    </w:p>
    <w:p w:rsidR="00D967BC" w:rsidRDefault="00D967BC" w:rsidP="00D967BC">
      <w:pPr>
        <w:rPr>
          <w:rFonts w:cs="Tahoma"/>
        </w:rPr>
      </w:pPr>
    </w:p>
    <w:p w:rsidR="00D967BC" w:rsidRDefault="00D967BC" w:rsidP="00D967BC">
      <w:pPr>
        <w:ind w:left="1440"/>
        <w:rPr>
          <w:rFonts w:cs="Tahoma"/>
          <w:i/>
          <w:szCs w:val="24"/>
          <w:lang w:eastAsia="en-GB"/>
        </w:rPr>
      </w:pPr>
      <w:r>
        <w:rPr>
          <w:rFonts w:cs="Tahoma"/>
          <w:szCs w:val="24"/>
          <w:lang w:eastAsia="en-GB"/>
        </w:rPr>
        <w:t>‘</w:t>
      </w:r>
      <w:r w:rsidRPr="00C02228">
        <w:rPr>
          <w:rFonts w:cs="Tahoma"/>
          <w:i/>
          <w:szCs w:val="24"/>
          <w:lang w:eastAsia="en-GB"/>
        </w:rPr>
        <w:t xml:space="preserve">Evidence that </w:t>
      </w:r>
      <w:r>
        <w:rPr>
          <w:rFonts w:cs="Tahoma"/>
          <w:i/>
          <w:szCs w:val="24"/>
          <w:lang w:eastAsia="en-GB"/>
        </w:rPr>
        <w:t>you have</w:t>
      </w:r>
      <w:r w:rsidRPr="00C02228">
        <w:rPr>
          <w:rFonts w:cs="Tahoma"/>
          <w:i/>
          <w:szCs w:val="24"/>
          <w:lang w:eastAsia="en-GB"/>
        </w:rPr>
        <w:t xml:space="preserve"> a good command of the English language. This could be in the form of a satisfactory IELTS score, and/or recent testimonials/reports from colleagues and patients demonstrating that </w:t>
      </w:r>
      <w:r>
        <w:rPr>
          <w:rFonts w:cs="Tahoma"/>
          <w:i/>
          <w:szCs w:val="24"/>
          <w:lang w:eastAsia="en-GB"/>
        </w:rPr>
        <w:t>your</w:t>
      </w:r>
      <w:r w:rsidRPr="00C02228">
        <w:rPr>
          <w:rFonts w:cs="Tahoma"/>
          <w:i/>
          <w:szCs w:val="24"/>
          <w:lang w:eastAsia="en-GB"/>
        </w:rPr>
        <w:t xml:space="preserve"> command of the English language is satisfactory.’</w:t>
      </w:r>
    </w:p>
    <w:p w:rsidR="00D967BC" w:rsidRDefault="00D967BC" w:rsidP="00D967BC">
      <w:pPr>
        <w:rPr>
          <w:rFonts w:cs="Tahoma"/>
          <w:i/>
          <w:szCs w:val="24"/>
          <w:lang w:eastAsia="en-GB"/>
        </w:rPr>
      </w:pPr>
    </w:p>
    <w:p w:rsidR="00D967BC" w:rsidRPr="00701DC8" w:rsidRDefault="00D967BC" w:rsidP="00D967BC">
      <w:pPr>
        <w:rPr>
          <w:rFonts w:cs="Tahoma"/>
          <w:szCs w:val="24"/>
          <w:lang w:eastAsia="en-GB"/>
        </w:rPr>
      </w:pPr>
      <w:r w:rsidRPr="00324E30">
        <w:rPr>
          <w:rFonts w:cs="Tahoma"/>
          <w:szCs w:val="24"/>
          <w:lang w:eastAsia="en-GB"/>
        </w:rPr>
        <w:fldChar w:fldCharType="begin" w:fldLock="1"/>
      </w:r>
      <w:r w:rsidRPr="00324E30">
        <w:rPr>
          <w:rFonts w:cs="Tahoma"/>
          <w:szCs w:val="24"/>
          <w:lang w:eastAsia="en-GB"/>
        </w:rPr>
        <w:instrText xml:space="preserve"> SEQ paragraph\# "#." \n \* MERGEFORMAT </w:instrText>
      </w:r>
      <w:r w:rsidRPr="00324E30">
        <w:rPr>
          <w:rFonts w:cs="Tahoma"/>
          <w:szCs w:val="24"/>
          <w:lang w:eastAsia="en-GB"/>
        </w:rPr>
        <w:fldChar w:fldCharType="separate"/>
      </w:r>
      <w:r w:rsidR="00EC78E0">
        <w:rPr>
          <w:rFonts w:cs="Tahoma"/>
          <w:noProof/>
          <w:szCs w:val="24"/>
          <w:lang w:eastAsia="en-GB"/>
        </w:rPr>
        <w:t>31.</w:t>
      </w:r>
      <w:r w:rsidRPr="00324E30">
        <w:rPr>
          <w:rFonts w:cs="Tahoma"/>
          <w:szCs w:val="24"/>
          <w:lang w:eastAsia="en-GB"/>
        </w:rPr>
        <w:fldChar w:fldCharType="end"/>
      </w:r>
      <w:r w:rsidRPr="00324E30">
        <w:rPr>
          <w:rFonts w:cs="Tahoma"/>
          <w:szCs w:val="24"/>
          <w:lang w:eastAsia="en-GB"/>
        </w:rPr>
        <w:tab/>
      </w:r>
      <w:r>
        <w:rPr>
          <w:rFonts w:cs="Tahoma"/>
          <w:szCs w:val="24"/>
          <w:lang w:eastAsia="en-GB"/>
        </w:rPr>
        <w:t>You have not taken a further IELTS test.</w:t>
      </w:r>
    </w:p>
    <w:p w:rsidR="00D967BC" w:rsidRDefault="00D967BC" w:rsidP="00D967BC">
      <w:pPr>
        <w:rPr>
          <w:rFonts w:cs="Tahoma"/>
        </w:rPr>
      </w:pPr>
    </w:p>
    <w:p w:rsidR="00D967BC" w:rsidRDefault="00D967BC" w:rsidP="00D967BC">
      <w:pPr>
        <w:rPr>
          <w:rFonts w:cs="Tahoma"/>
        </w:rPr>
      </w:pPr>
      <w:r w:rsidRPr="000E74BE">
        <w:rPr>
          <w:rFonts w:cs="Tahoma"/>
        </w:rPr>
        <w:fldChar w:fldCharType="begin" w:fldLock="1"/>
      </w:r>
      <w:r w:rsidRPr="000E74BE">
        <w:rPr>
          <w:rFonts w:cs="Tahoma"/>
        </w:rPr>
        <w:instrText xml:space="preserve"> SEQ paragraph\# "#." \n \* MERGEFORMAT </w:instrText>
      </w:r>
      <w:r w:rsidRPr="000E74BE">
        <w:rPr>
          <w:rFonts w:cs="Tahoma"/>
        </w:rPr>
        <w:fldChar w:fldCharType="separate"/>
      </w:r>
      <w:r w:rsidR="00EC78E0">
        <w:rPr>
          <w:rFonts w:cs="Tahoma"/>
          <w:noProof/>
        </w:rPr>
        <w:t>32.</w:t>
      </w:r>
      <w:r w:rsidRPr="000E74BE">
        <w:rPr>
          <w:rFonts w:cs="Tahoma"/>
        </w:rPr>
        <w:fldChar w:fldCharType="end"/>
      </w:r>
      <w:r w:rsidRPr="000E74BE">
        <w:rPr>
          <w:rFonts w:cs="Tahoma"/>
        </w:rPr>
        <w:tab/>
      </w:r>
      <w:r>
        <w:rPr>
          <w:rFonts w:cs="Tahoma"/>
        </w:rPr>
        <w:t xml:space="preserve">The Tribunal noted that the only testimonials it has before it from your professional colleagues in the period since your case was last review were those of </w:t>
      </w:r>
      <w:r w:rsidR="0023508F">
        <w:rPr>
          <w:rFonts w:cs="Tahoma"/>
        </w:rPr>
        <w:t>Dr B</w:t>
      </w:r>
      <w:r>
        <w:rPr>
          <w:rFonts w:cs="Tahoma"/>
        </w:rPr>
        <w:t xml:space="preserve"> and </w:t>
      </w:r>
      <w:r w:rsidR="0023508F">
        <w:rPr>
          <w:rFonts w:cs="Tahoma"/>
        </w:rPr>
        <w:t>Dr H</w:t>
      </w:r>
      <w:r>
        <w:rPr>
          <w:rFonts w:cs="Tahoma"/>
        </w:rPr>
        <w:t xml:space="preserve">. Whilst </w:t>
      </w:r>
      <w:r w:rsidR="0023508F">
        <w:rPr>
          <w:rFonts w:cs="Tahoma"/>
        </w:rPr>
        <w:t>Dr H</w:t>
      </w:r>
      <w:r>
        <w:rPr>
          <w:rFonts w:cs="Tahoma"/>
        </w:rPr>
        <w:t xml:space="preserve">’s initial report stated that your </w:t>
      </w:r>
      <w:r>
        <w:rPr>
          <w:rFonts w:cs="Tahoma"/>
          <w:color w:val="000000"/>
          <w:szCs w:val="24"/>
        </w:rPr>
        <w:t xml:space="preserve">spoken English was acceptable, the Tribunal took account of the fact that your work in this period was heavily supervised. Furthermore, </w:t>
      </w:r>
      <w:r w:rsidR="0023508F">
        <w:rPr>
          <w:rFonts w:cs="Tahoma"/>
          <w:color w:val="000000"/>
          <w:szCs w:val="24"/>
        </w:rPr>
        <w:t>Dr H</w:t>
      </w:r>
      <w:r>
        <w:rPr>
          <w:rFonts w:cs="Tahoma"/>
          <w:color w:val="000000"/>
          <w:szCs w:val="24"/>
        </w:rPr>
        <w:t xml:space="preserve"> noted that the nurses had experienced some difficulties communicating with you. </w:t>
      </w:r>
      <w:r w:rsidR="0023508F">
        <w:rPr>
          <w:rFonts w:cs="Tahoma"/>
          <w:color w:val="000000"/>
          <w:szCs w:val="24"/>
        </w:rPr>
        <w:t>Dr H</w:t>
      </w:r>
      <w:r>
        <w:rPr>
          <w:rFonts w:cs="Tahoma"/>
          <w:color w:val="000000"/>
          <w:szCs w:val="24"/>
        </w:rPr>
        <w:t xml:space="preserve">’s later report, following the termination of your post at Blackpool was highly critical of both your English Language and clinical skills. Similarly, </w:t>
      </w:r>
      <w:r w:rsidR="0023508F">
        <w:rPr>
          <w:rFonts w:cs="Tahoma"/>
          <w:color w:val="000000"/>
          <w:szCs w:val="24"/>
        </w:rPr>
        <w:t>Dr B</w:t>
      </w:r>
      <w:r>
        <w:rPr>
          <w:rFonts w:cs="Tahoma"/>
          <w:color w:val="000000"/>
          <w:szCs w:val="24"/>
        </w:rPr>
        <w:t xml:space="preserve">’s report, again following your termination from your post in Scunthorpe, was also highly critical of your English Language and clinical skills. A theme from both testimonials was that your insufficient English Language skills had led to situations where patients were placed at risk of harm. </w:t>
      </w:r>
    </w:p>
    <w:p w:rsidR="00D967BC" w:rsidRDefault="00D967BC" w:rsidP="00D967BC">
      <w:pPr>
        <w:rPr>
          <w:rFonts w:cs="Tahoma"/>
        </w:rPr>
      </w:pPr>
    </w:p>
    <w:p w:rsidR="00D967BC" w:rsidRPr="00E43B41" w:rsidRDefault="00D967BC" w:rsidP="00D967BC">
      <w:pPr>
        <w:rPr>
          <w:rFonts w:cs="Tahoma"/>
        </w:rPr>
      </w:pPr>
      <w:r w:rsidRPr="00060AEC">
        <w:rPr>
          <w:rFonts w:cs="Tahoma"/>
        </w:rPr>
        <w:fldChar w:fldCharType="begin" w:fldLock="1"/>
      </w:r>
      <w:r w:rsidRPr="00060AEC">
        <w:rPr>
          <w:rFonts w:cs="Tahoma"/>
        </w:rPr>
        <w:instrText xml:space="preserve"> SEQ paragraph\# "#." \n \* MERGEFORMAT </w:instrText>
      </w:r>
      <w:r w:rsidRPr="00060AEC">
        <w:rPr>
          <w:rFonts w:cs="Tahoma"/>
        </w:rPr>
        <w:fldChar w:fldCharType="separate"/>
      </w:r>
      <w:r w:rsidR="00EC78E0">
        <w:rPr>
          <w:rFonts w:cs="Tahoma"/>
          <w:noProof/>
        </w:rPr>
        <w:t>33.</w:t>
      </w:r>
      <w:r w:rsidRPr="00060AEC">
        <w:rPr>
          <w:rFonts w:cs="Tahoma"/>
        </w:rPr>
        <w:fldChar w:fldCharType="end"/>
      </w:r>
      <w:r w:rsidRPr="00060AEC">
        <w:rPr>
          <w:rFonts w:cs="Tahoma"/>
        </w:rPr>
        <w:tab/>
      </w:r>
      <w:r>
        <w:rPr>
          <w:rFonts w:cs="Tahoma"/>
        </w:rPr>
        <w:t xml:space="preserve">The Tribunal took account of the testimonials which you provided. It noted that all but one of these pre-dated the last review of your case in 2016. You provided a testimonial from </w:t>
      </w:r>
      <w:r w:rsidR="0023508F">
        <w:rPr>
          <w:rFonts w:cs="Tahoma"/>
        </w:rPr>
        <w:t>Dr J</w:t>
      </w:r>
      <w:r>
        <w:rPr>
          <w:rFonts w:cs="Tahoma"/>
        </w:rPr>
        <w:t xml:space="preserve">, who undertook your appraisal and with whom you discussed ways in which you could improve your English language skills. He stated that </w:t>
      </w:r>
      <w:r w:rsidRPr="007278C4">
        <w:rPr>
          <w:rFonts w:cs="Tahoma"/>
        </w:rPr>
        <w:t xml:space="preserve">he had found that </w:t>
      </w:r>
      <w:r>
        <w:rPr>
          <w:rFonts w:cs="Tahoma"/>
        </w:rPr>
        <w:t xml:space="preserve">‘you spoke readily understandable English when I conducted </w:t>
      </w:r>
      <w:r>
        <w:rPr>
          <w:rFonts w:cs="Tahoma"/>
        </w:rPr>
        <w:lastRenderedPageBreak/>
        <w:t>your appraisal’</w:t>
      </w:r>
      <w:r w:rsidRPr="007278C4">
        <w:rPr>
          <w:rFonts w:cs="Tahoma"/>
        </w:rPr>
        <w:t xml:space="preserve">. </w:t>
      </w:r>
      <w:r>
        <w:rPr>
          <w:rFonts w:cs="Tahoma"/>
        </w:rPr>
        <w:t xml:space="preserve">The Tribunal considered, however, that </w:t>
      </w:r>
      <w:r w:rsidR="0023508F">
        <w:rPr>
          <w:rFonts w:cs="Tahoma"/>
        </w:rPr>
        <w:t>Dr J</w:t>
      </w:r>
      <w:r>
        <w:rPr>
          <w:rFonts w:cs="Tahoma"/>
        </w:rPr>
        <w:t xml:space="preserve"> had not worked with you in a clinical setting and that therefore his comment could only relate to your use of English language in a conversational context. In the circumstances, the Tribunal concluded that this testimonial added no support to your case. </w:t>
      </w:r>
    </w:p>
    <w:p w:rsidR="00D967BC" w:rsidRDefault="00D967BC" w:rsidP="00D967BC">
      <w:pPr>
        <w:rPr>
          <w:rFonts w:cs="Tahoma"/>
        </w:rPr>
      </w:pPr>
    </w:p>
    <w:p w:rsidR="00D967BC" w:rsidRDefault="00D967BC" w:rsidP="00D967BC">
      <w:pPr>
        <w:rPr>
          <w:rFonts w:cs="Tahoma"/>
        </w:rPr>
      </w:pPr>
      <w:r w:rsidRPr="00060AEC">
        <w:rPr>
          <w:rFonts w:cs="Tahoma"/>
          <w:szCs w:val="24"/>
          <w:lang w:eastAsia="en-GB"/>
        </w:rPr>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34.</w:t>
      </w:r>
      <w:r w:rsidRPr="00060AEC">
        <w:rPr>
          <w:rFonts w:cs="Tahoma"/>
          <w:szCs w:val="24"/>
          <w:lang w:eastAsia="en-GB"/>
        </w:rPr>
        <w:fldChar w:fldCharType="end"/>
      </w:r>
      <w:r w:rsidRPr="00060AEC">
        <w:rPr>
          <w:rFonts w:cs="Tahoma"/>
          <w:szCs w:val="24"/>
          <w:lang w:eastAsia="en-GB"/>
        </w:rPr>
        <w:tab/>
      </w:r>
      <w:r>
        <w:rPr>
          <w:rFonts w:cs="Tahoma"/>
          <w:szCs w:val="24"/>
          <w:lang w:eastAsia="en-GB"/>
        </w:rPr>
        <w:t xml:space="preserve">The Tribunal concluded that, contrary to having provided any testimonial evidence that your command of the English language is satisfactory, there is clear evidence before it, from a number of sources, which suggests a worrying lack of English language skills which have, in the past year, had potentially grave consequences. </w:t>
      </w:r>
    </w:p>
    <w:p w:rsidR="00D967BC" w:rsidRDefault="00D967BC" w:rsidP="00D967BC">
      <w:pPr>
        <w:rPr>
          <w:rFonts w:cs="Tahoma"/>
        </w:rPr>
      </w:pPr>
    </w:p>
    <w:p w:rsidR="00D967BC" w:rsidRPr="00E55625" w:rsidRDefault="00D967BC" w:rsidP="00D967BC">
      <w:pPr>
        <w:rPr>
          <w:rFonts w:cs="Tahoma"/>
        </w:rPr>
      </w:pPr>
      <w:r w:rsidRPr="00324E30">
        <w:rPr>
          <w:rFonts w:cs="Tahoma"/>
        </w:rPr>
        <w:fldChar w:fldCharType="begin" w:fldLock="1"/>
      </w:r>
      <w:r w:rsidRPr="00324E30">
        <w:rPr>
          <w:rFonts w:cs="Tahoma"/>
        </w:rPr>
        <w:instrText xml:space="preserve"> SEQ paragraph\# "#." \n \* MERGEFORMAT </w:instrText>
      </w:r>
      <w:r w:rsidRPr="00324E30">
        <w:rPr>
          <w:rFonts w:cs="Tahoma"/>
        </w:rPr>
        <w:fldChar w:fldCharType="separate"/>
      </w:r>
      <w:r w:rsidR="00EC78E0">
        <w:rPr>
          <w:rFonts w:cs="Tahoma"/>
          <w:noProof/>
        </w:rPr>
        <w:t>35.</w:t>
      </w:r>
      <w:r w:rsidRPr="00324E30">
        <w:rPr>
          <w:rFonts w:cs="Tahoma"/>
        </w:rPr>
        <w:fldChar w:fldCharType="end"/>
      </w:r>
      <w:r w:rsidRPr="00324E30">
        <w:rPr>
          <w:rFonts w:cs="Tahoma"/>
        </w:rPr>
        <w:tab/>
      </w:r>
      <w:r w:rsidRPr="00E55625">
        <w:rPr>
          <w:rFonts w:cs="Tahoma"/>
        </w:rPr>
        <w:t>With regard to:</w:t>
      </w:r>
    </w:p>
    <w:p w:rsidR="00D967BC" w:rsidRDefault="00D967BC" w:rsidP="00D967BC">
      <w:pPr>
        <w:rPr>
          <w:rFonts w:cs="Tahoma"/>
        </w:rPr>
      </w:pPr>
    </w:p>
    <w:p w:rsidR="00D967BC" w:rsidRDefault="00D967BC" w:rsidP="00D967BC">
      <w:pPr>
        <w:ind w:firstLine="720"/>
        <w:rPr>
          <w:rFonts w:cs="Tahoma"/>
          <w:i/>
          <w:szCs w:val="24"/>
          <w:lang w:eastAsia="en-GB"/>
        </w:rPr>
      </w:pPr>
      <w:proofErr w:type="gramStart"/>
      <w:r w:rsidRPr="000E74BE">
        <w:rPr>
          <w:rFonts w:cs="Tahoma"/>
          <w:i/>
          <w:szCs w:val="24"/>
          <w:lang w:eastAsia="en-GB"/>
        </w:rPr>
        <w:t>‘Evidence of formal training in English language</w:t>
      </w:r>
      <w:r>
        <w:rPr>
          <w:rFonts w:cs="Tahoma"/>
          <w:i/>
          <w:szCs w:val="24"/>
          <w:lang w:eastAsia="en-GB"/>
        </w:rPr>
        <w:t>.</w:t>
      </w:r>
      <w:r w:rsidRPr="000E74BE">
        <w:rPr>
          <w:rFonts w:cs="Tahoma"/>
          <w:i/>
          <w:szCs w:val="24"/>
          <w:lang w:eastAsia="en-GB"/>
        </w:rPr>
        <w:t>’</w:t>
      </w:r>
      <w:proofErr w:type="gramEnd"/>
    </w:p>
    <w:p w:rsidR="00D967BC" w:rsidRDefault="00D967BC" w:rsidP="00D967BC">
      <w:pPr>
        <w:rPr>
          <w:rFonts w:cs="Tahoma"/>
          <w:i/>
          <w:szCs w:val="24"/>
          <w:lang w:eastAsia="en-GB"/>
        </w:rPr>
      </w:pPr>
    </w:p>
    <w:p w:rsidR="00D967BC" w:rsidRPr="006B1B20" w:rsidRDefault="00D967BC" w:rsidP="00D967BC">
      <w:pPr>
        <w:autoSpaceDE w:val="0"/>
        <w:autoSpaceDN w:val="0"/>
        <w:adjustRightInd w:val="0"/>
        <w:rPr>
          <w:rFonts w:cs="Tahoma"/>
          <w:color w:val="121212"/>
          <w:szCs w:val="24"/>
          <w:lang w:eastAsia="en-GB"/>
        </w:rPr>
      </w:pPr>
      <w:r w:rsidRPr="00060AEC">
        <w:rPr>
          <w:rFonts w:cs="Tahoma"/>
          <w:szCs w:val="24"/>
          <w:lang w:eastAsia="en-GB"/>
        </w:rPr>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36.</w:t>
      </w:r>
      <w:r w:rsidRPr="00060AEC">
        <w:rPr>
          <w:rFonts w:cs="Tahoma"/>
          <w:szCs w:val="24"/>
          <w:lang w:eastAsia="en-GB"/>
        </w:rPr>
        <w:fldChar w:fldCharType="end"/>
      </w:r>
      <w:r w:rsidRPr="00060AEC">
        <w:rPr>
          <w:rFonts w:cs="Tahoma"/>
          <w:szCs w:val="24"/>
          <w:lang w:eastAsia="en-GB"/>
        </w:rPr>
        <w:tab/>
      </w:r>
      <w:r>
        <w:rPr>
          <w:rFonts w:cs="Tahoma"/>
          <w:szCs w:val="24"/>
          <w:lang w:eastAsia="en-GB"/>
        </w:rPr>
        <w:t xml:space="preserve">You have provided the Tribunal with no evidence of any formal training in English language. The Tribunal noted your written and oral submissions in which you referred to having taken online courses and to having read, watched TV and conversed with native English language speakers. However, you provided the Tribunal with no course certificates </w:t>
      </w:r>
      <w:proofErr w:type="gramStart"/>
      <w:r>
        <w:rPr>
          <w:rFonts w:cs="Tahoma"/>
          <w:szCs w:val="24"/>
          <w:lang w:eastAsia="en-GB"/>
        </w:rPr>
        <w:t>nor</w:t>
      </w:r>
      <w:proofErr w:type="gramEnd"/>
      <w:r>
        <w:rPr>
          <w:rFonts w:cs="Tahoma"/>
          <w:szCs w:val="24"/>
          <w:lang w:eastAsia="en-GB"/>
        </w:rPr>
        <w:t xml:space="preserve"> any other records of your efforts to improve your English language skills. In considering the sufficiency of the formal training in English language the Tribunal had regard to paragraph 10 of the Guidance for decision makers on directing Doctors to undertake a language assessment which indicates that where a doctor has recently completed a primary medical qualification that has been taught and examined in English, this may be a strong indication that a language assessment is unnecessary. The Tribunal was not of the opinion that the door to door (teaching newly arrived immigrants) course that you referenced in your submission was of this standard. The Tribunal was therefore not satisfied by the evidence you provided of any formal training. </w:t>
      </w:r>
    </w:p>
    <w:p w:rsidR="00D967BC" w:rsidRDefault="00D967BC" w:rsidP="00D967BC">
      <w:pPr>
        <w:rPr>
          <w:rFonts w:cs="Tahoma"/>
        </w:rPr>
      </w:pPr>
    </w:p>
    <w:p w:rsidR="00D967BC" w:rsidRDefault="00D967BC" w:rsidP="00D967BC">
      <w:pPr>
        <w:rPr>
          <w:rFonts w:cs="Tahoma"/>
        </w:rPr>
      </w:pPr>
      <w:r w:rsidRPr="00060AEC">
        <w:rPr>
          <w:rFonts w:cs="Tahoma"/>
        </w:rPr>
        <w:fldChar w:fldCharType="begin" w:fldLock="1"/>
      </w:r>
      <w:r w:rsidRPr="00060AEC">
        <w:rPr>
          <w:rFonts w:cs="Tahoma"/>
        </w:rPr>
        <w:instrText xml:space="preserve"> SEQ paragraph\# "#." \n \* MERGEFORMAT </w:instrText>
      </w:r>
      <w:r w:rsidRPr="00060AEC">
        <w:rPr>
          <w:rFonts w:cs="Tahoma"/>
        </w:rPr>
        <w:fldChar w:fldCharType="separate"/>
      </w:r>
      <w:r w:rsidR="00EC78E0">
        <w:rPr>
          <w:rFonts w:cs="Tahoma"/>
          <w:noProof/>
        </w:rPr>
        <w:t>37.</w:t>
      </w:r>
      <w:r w:rsidRPr="00060AEC">
        <w:rPr>
          <w:rFonts w:cs="Tahoma"/>
        </w:rPr>
        <w:fldChar w:fldCharType="end"/>
      </w:r>
      <w:r w:rsidRPr="00060AEC">
        <w:rPr>
          <w:rFonts w:cs="Tahoma"/>
        </w:rPr>
        <w:tab/>
      </w:r>
      <w:r>
        <w:rPr>
          <w:rFonts w:cs="Tahoma"/>
        </w:rPr>
        <w:t>The previous Tribunal also stated that this Tribunal would be assisted by:</w:t>
      </w:r>
    </w:p>
    <w:p w:rsidR="00D967BC" w:rsidRDefault="00D967BC" w:rsidP="00D967BC">
      <w:pPr>
        <w:rPr>
          <w:rFonts w:cs="Tahoma"/>
        </w:rPr>
      </w:pPr>
    </w:p>
    <w:p w:rsidR="00D967BC" w:rsidRDefault="00D967BC" w:rsidP="00D967BC">
      <w:pPr>
        <w:ind w:firstLine="720"/>
        <w:rPr>
          <w:rFonts w:cs="Tahoma"/>
          <w:i/>
          <w:szCs w:val="24"/>
          <w:lang w:eastAsia="en-GB"/>
        </w:rPr>
      </w:pPr>
      <w:proofErr w:type="gramStart"/>
      <w:r>
        <w:rPr>
          <w:rFonts w:cs="Tahoma"/>
          <w:i/>
          <w:szCs w:val="24"/>
          <w:lang w:eastAsia="en-GB"/>
        </w:rPr>
        <w:t>‘</w:t>
      </w:r>
      <w:r w:rsidRPr="006B1B20">
        <w:rPr>
          <w:rFonts w:cs="Tahoma"/>
          <w:i/>
          <w:szCs w:val="24"/>
          <w:lang w:eastAsia="en-GB"/>
        </w:rPr>
        <w:t>A report from his workplace reporters) and clinical supervisor(s).</w:t>
      </w:r>
      <w:r>
        <w:rPr>
          <w:rFonts w:cs="Tahoma"/>
          <w:i/>
          <w:szCs w:val="24"/>
          <w:lang w:eastAsia="en-GB"/>
        </w:rPr>
        <w:t>’</w:t>
      </w:r>
      <w:proofErr w:type="gramEnd"/>
    </w:p>
    <w:p w:rsidR="00D967BC" w:rsidRDefault="00D967BC" w:rsidP="00D967BC">
      <w:pPr>
        <w:rPr>
          <w:rFonts w:cs="Tahoma"/>
          <w:i/>
          <w:szCs w:val="24"/>
          <w:lang w:eastAsia="en-GB"/>
        </w:rPr>
      </w:pPr>
    </w:p>
    <w:p w:rsidR="00D967BC" w:rsidRDefault="00D967BC" w:rsidP="00D967BC">
      <w:pPr>
        <w:rPr>
          <w:rFonts w:cs="Tahoma"/>
          <w:szCs w:val="24"/>
          <w:lang w:eastAsia="en-GB"/>
        </w:rPr>
      </w:pPr>
      <w:r w:rsidRPr="00060AEC">
        <w:rPr>
          <w:rFonts w:cs="Tahoma"/>
          <w:szCs w:val="24"/>
          <w:lang w:eastAsia="en-GB"/>
        </w:rPr>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38.</w:t>
      </w:r>
      <w:r w:rsidRPr="00060AEC">
        <w:rPr>
          <w:rFonts w:cs="Tahoma"/>
          <w:szCs w:val="24"/>
          <w:lang w:eastAsia="en-GB"/>
        </w:rPr>
        <w:fldChar w:fldCharType="end"/>
      </w:r>
      <w:r w:rsidRPr="00060AEC">
        <w:rPr>
          <w:rFonts w:cs="Tahoma"/>
          <w:szCs w:val="24"/>
          <w:lang w:eastAsia="en-GB"/>
        </w:rPr>
        <w:tab/>
      </w:r>
      <w:r>
        <w:rPr>
          <w:rFonts w:cs="Tahoma"/>
          <w:szCs w:val="24"/>
          <w:lang w:eastAsia="en-GB"/>
        </w:rPr>
        <w:t xml:space="preserve">The Tribunal have received two reports from the intervening period since your last review and it took the view that both reports were damning in regard to your English language and clinical skills. Both reports reveal serious issues arising from your insufficient English language skills which had potentially grave consequences for patients. </w:t>
      </w:r>
    </w:p>
    <w:p w:rsidR="00D967BC" w:rsidRDefault="00D967BC" w:rsidP="00D967BC">
      <w:pPr>
        <w:rPr>
          <w:rFonts w:cs="Tahoma"/>
          <w:szCs w:val="24"/>
          <w:lang w:eastAsia="en-GB"/>
        </w:rPr>
      </w:pPr>
    </w:p>
    <w:p w:rsidR="00D967BC" w:rsidRDefault="00D967BC" w:rsidP="00D967BC">
      <w:pPr>
        <w:rPr>
          <w:rFonts w:cs="Tahoma"/>
          <w:szCs w:val="24"/>
          <w:lang w:eastAsia="en-GB"/>
        </w:rPr>
      </w:pPr>
      <w:r w:rsidRPr="00060AEC">
        <w:rPr>
          <w:rFonts w:cs="Tahoma"/>
          <w:szCs w:val="24"/>
          <w:lang w:eastAsia="en-GB"/>
        </w:rPr>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39.</w:t>
      </w:r>
      <w:r w:rsidRPr="00060AEC">
        <w:rPr>
          <w:rFonts w:cs="Tahoma"/>
          <w:szCs w:val="24"/>
          <w:lang w:eastAsia="en-GB"/>
        </w:rPr>
        <w:fldChar w:fldCharType="end"/>
      </w:r>
      <w:r w:rsidRPr="00060AEC">
        <w:rPr>
          <w:rFonts w:cs="Tahoma"/>
          <w:szCs w:val="24"/>
          <w:lang w:eastAsia="en-GB"/>
        </w:rPr>
        <w:tab/>
      </w:r>
      <w:r>
        <w:rPr>
          <w:rFonts w:cs="Tahoma"/>
          <w:szCs w:val="24"/>
          <w:lang w:eastAsia="en-GB"/>
        </w:rPr>
        <w:t>Finally the 2016 Tribunal recommended that you should provide:</w:t>
      </w:r>
    </w:p>
    <w:p w:rsidR="00D967BC" w:rsidRDefault="00D967BC" w:rsidP="00D967BC">
      <w:pPr>
        <w:rPr>
          <w:rFonts w:cs="Tahoma"/>
          <w:szCs w:val="24"/>
          <w:lang w:eastAsia="en-GB"/>
        </w:rPr>
      </w:pPr>
    </w:p>
    <w:p w:rsidR="00D967BC" w:rsidRDefault="00D967BC" w:rsidP="00D967BC">
      <w:pPr>
        <w:ind w:left="720"/>
        <w:rPr>
          <w:rFonts w:cs="Tahoma"/>
          <w:i/>
          <w:szCs w:val="24"/>
          <w:lang w:eastAsia="en-GB"/>
        </w:rPr>
      </w:pPr>
      <w:r>
        <w:rPr>
          <w:rFonts w:cs="Tahoma"/>
          <w:i/>
          <w:szCs w:val="24"/>
          <w:lang w:eastAsia="en-GB"/>
        </w:rPr>
        <w:t>‘</w:t>
      </w:r>
      <w:r w:rsidRPr="006B1B20">
        <w:rPr>
          <w:rFonts w:cs="Tahoma"/>
          <w:i/>
          <w:szCs w:val="24"/>
          <w:lang w:eastAsia="en-GB"/>
        </w:rPr>
        <w:t>Evidence of maintaining skills and knowledge through continuing professional development (CPD) and participation in appraisal</w:t>
      </w:r>
      <w:r>
        <w:rPr>
          <w:rFonts w:cs="Tahoma"/>
          <w:i/>
          <w:szCs w:val="24"/>
          <w:lang w:eastAsia="en-GB"/>
        </w:rPr>
        <w:t>’</w:t>
      </w:r>
    </w:p>
    <w:p w:rsidR="00D967BC" w:rsidRDefault="00D967BC" w:rsidP="00D967BC">
      <w:pPr>
        <w:rPr>
          <w:rFonts w:cs="Tahoma"/>
          <w:szCs w:val="24"/>
          <w:lang w:eastAsia="en-GB"/>
        </w:rPr>
      </w:pPr>
    </w:p>
    <w:p w:rsidR="00D967BC" w:rsidRDefault="00D967BC" w:rsidP="00D967BC">
      <w:pPr>
        <w:rPr>
          <w:rFonts w:cs="Tahoma"/>
          <w:szCs w:val="24"/>
          <w:lang w:eastAsia="en-GB"/>
        </w:rPr>
      </w:pPr>
      <w:r w:rsidRPr="00060AEC">
        <w:rPr>
          <w:rFonts w:cs="Tahoma"/>
          <w:szCs w:val="24"/>
          <w:lang w:eastAsia="en-GB"/>
        </w:rPr>
        <w:lastRenderedPageBreak/>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40.</w:t>
      </w:r>
      <w:r w:rsidRPr="00060AEC">
        <w:rPr>
          <w:rFonts w:cs="Tahoma"/>
          <w:szCs w:val="24"/>
          <w:lang w:eastAsia="en-GB"/>
        </w:rPr>
        <w:fldChar w:fldCharType="end"/>
      </w:r>
      <w:r w:rsidRPr="00060AEC">
        <w:rPr>
          <w:rFonts w:cs="Tahoma"/>
          <w:szCs w:val="24"/>
          <w:lang w:eastAsia="en-GB"/>
        </w:rPr>
        <w:tab/>
      </w:r>
      <w:r>
        <w:rPr>
          <w:rFonts w:cs="Tahoma"/>
          <w:szCs w:val="24"/>
          <w:lang w:eastAsia="en-GB"/>
        </w:rPr>
        <w:t>The Tribunal took account of your oral evidence in which stated that you had read medical journals and medical textbooks in order to keep your medical knowledge and skills up to date. It also noted that you had attended one CPD meeting on dementia in November of this year.</w:t>
      </w:r>
    </w:p>
    <w:p w:rsidR="00D967BC" w:rsidRDefault="00D967BC" w:rsidP="00D967BC">
      <w:pPr>
        <w:rPr>
          <w:rFonts w:cs="Tahoma"/>
          <w:szCs w:val="24"/>
          <w:lang w:eastAsia="en-GB"/>
        </w:rPr>
      </w:pPr>
    </w:p>
    <w:p w:rsidR="00D967BC" w:rsidRDefault="00D967BC" w:rsidP="00D967BC">
      <w:pPr>
        <w:rPr>
          <w:rFonts w:cs="Tahoma"/>
          <w:szCs w:val="24"/>
          <w:lang w:eastAsia="en-GB"/>
        </w:rPr>
      </w:pPr>
      <w:r w:rsidRPr="002E2593">
        <w:rPr>
          <w:rFonts w:cs="Tahoma"/>
          <w:szCs w:val="24"/>
          <w:lang w:eastAsia="en-GB"/>
        </w:rPr>
        <w:fldChar w:fldCharType="begin" w:fldLock="1"/>
      </w:r>
      <w:r w:rsidRPr="002E2593">
        <w:rPr>
          <w:rFonts w:cs="Tahoma"/>
          <w:szCs w:val="24"/>
          <w:lang w:eastAsia="en-GB"/>
        </w:rPr>
        <w:instrText xml:space="preserve"> SEQ paragraph\# "#." \n \* MERGEFORMAT </w:instrText>
      </w:r>
      <w:r w:rsidRPr="002E2593">
        <w:rPr>
          <w:rFonts w:cs="Tahoma"/>
          <w:szCs w:val="24"/>
          <w:lang w:eastAsia="en-GB"/>
        </w:rPr>
        <w:fldChar w:fldCharType="separate"/>
      </w:r>
      <w:r w:rsidR="00EC78E0">
        <w:rPr>
          <w:rFonts w:cs="Tahoma"/>
          <w:noProof/>
          <w:szCs w:val="24"/>
          <w:lang w:eastAsia="en-GB"/>
        </w:rPr>
        <w:t>41.</w:t>
      </w:r>
      <w:r w:rsidRPr="002E2593">
        <w:rPr>
          <w:rFonts w:cs="Tahoma"/>
          <w:szCs w:val="24"/>
          <w:lang w:eastAsia="en-GB"/>
        </w:rPr>
        <w:fldChar w:fldCharType="end"/>
      </w:r>
      <w:r w:rsidRPr="002E2593">
        <w:rPr>
          <w:rFonts w:cs="Tahoma"/>
          <w:szCs w:val="24"/>
          <w:lang w:eastAsia="en-GB"/>
        </w:rPr>
        <w:tab/>
      </w:r>
      <w:r>
        <w:rPr>
          <w:rFonts w:cs="Tahoma"/>
          <w:szCs w:val="24"/>
          <w:lang w:eastAsia="en-GB"/>
        </w:rPr>
        <w:t>The Tribunal also noted the concerns raised about your clinical competency in the written feedback prepared following both of the posts that you have undertaken during 2017.</w:t>
      </w:r>
    </w:p>
    <w:p w:rsidR="00D967BC" w:rsidRDefault="00D967BC" w:rsidP="00D967BC">
      <w:pPr>
        <w:rPr>
          <w:rFonts w:cs="Tahoma"/>
          <w:szCs w:val="24"/>
          <w:lang w:eastAsia="en-GB"/>
        </w:rPr>
      </w:pPr>
    </w:p>
    <w:p w:rsidR="00D967BC" w:rsidRDefault="00D967BC" w:rsidP="00D967BC">
      <w:pPr>
        <w:rPr>
          <w:rFonts w:cs="Tahoma"/>
          <w:szCs w:val="24"/>
          <w:lang w:eastAsia="en-GB"/>
        </w:rPr>
      </w:pPr>
      <w:r w:rsidRPr="00060AEC">
        <w:rPr>
          <w:rFonts w:cs="Tahoma"/>
          <w:szCs w:val="24"/>
          <w:lang w:eastAsia="en-GB"/>
        </w:rPr>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42.</w:t>
      </w:r>
      <w:r w:rsidRPr="00060AEC">
        <w:rPr>
          <w:rFonts w:cs="Tahoma"/>
          <w:szCs w:val="24"/>
          <w:lang w:eastAsia="en-GB"/>
        </w:rPr>
        <w:fldChar w:fldCharType="end"/>
      </w:r>
      <w:r w:rsidRPr="00060AEC">
        <w:rPr>
          <w:rFonts w:cs="Tahoma"/>
          <w:szCs w:val="24"/>
          <w:lang w:eastAsia="en-GB"/>
        </w:rPr>
        <w:tab/>
      </w:r>
      <w:r>
        <w:rPr>
          <w:rFonts w:cs="Tahoma"/>
          <w:szCs w:val="24"/>
          <w:lang w:eastAsia="en-GB"/>
        </w:rPr>
        <w:t>The Tribunal noted that you have neither acknowledged nor addressed the negative feedback which you received from both of your posts in the past 12 months. You have sought to deflect that by providing the Tribunal with historical references, of which three out of four were given no weight by the 2015 Tribunal. The Tribunal notes that you continue to lay the blame for your problems at the door of the GMC, claiming that you have been ‘persecuted’.  Consequently, the tribunal is of the view that you lack insight into your deficient English language skills and into the potentially serious consequences of your deficiencies.</w:t>
      </w:r>
    </w:p>
    <w:p w:rsidR="00D967BC" w:rsidRDefault="00D967BC" w:rsidP="00D967BC">
      <w:pPr>
        <w:rPr>
          <w:rFonts w:cs="Tahoma"/>
          <w:szCs w:val="24"/>
          <w:lang w:eastAsia="en-GB"/>
        </w:rPr>
      </w:pPr>
    </w:p>
    <w:p w:rsidR="00D967BC" w:rsidRDefault="00D967BC" w:rsidP="00D967BC">
      <w:pPr>
        <w:rPr>
          <w:rFonts w:cs="Tahoma"/>
          <w:szCs w:val="24"/>
          <w:lang w:eastAsia="en-GB"/>
        </w:rPr>
      </w:pPr>
      <w:r w:rsidRPr="00060AEC">
        <w:rPr>
          <w:rFonts w:cs="Tahoma"/>
          <w:szCs w:val="24"/>
          <w:lang w:eastAsia="en-GB"/>
        </w:rPr>
        <w:fldChar w:fldCharType="begin" w:fldLock="1"/>
      </w:r>
      <w:r w:rsidRPr="00060AEC">
        <w:rPr>
          <w:rFonts w:cs="Tahoma"/>
          <w:szCs w:val="24"/>
          <w:lang w:eastAsia="en-GB"/>
        </w:rPr>
        <w:instrText xml:space="preserve"> SEQ paragraph\# "#." \n \* MERGEFORMAT </w:instrText>
      </w:r>
      <w:r w:rsidRPr="00060AEC">
        <w:rPr>
          <w:rFonts w:cs="Tahoma"/>
          <w:szCs w:val="24"/>
          <w:lang w:eastAsia="en-GB"/>
        </w:rPr>
        <w:fldChar w:fldCharType="separate"/>
      </w:r>
      <w:r w:rsidR="00EC78E0">
        <w:rPr>
          <w:rFonts w:cs="Tahoma"/>
          <w:noProof/>
          <w:szCs w:val="24"/>
          <w:lang w:eastAsia="en-GB"/>
        </w:rPr>
        <w:t>43.</w:t>
      </w:r>
      <w:r w:rsidRPr="00060AEC">
        <w:rPr>
          <w:rFonts w:cs="Tahoma"/>
          <w:szCs w:val="24"/>
          <w:lang w:eastAsia="en-GB"/>
        </w:rPr>
        <w:fldChar w:fldCharType="end"/>
      </w:r>
      <w:r w:rsidRPr="00060AEC">
        <w:rPr>
          <w:rFonts w:cs="Tahoma"/>
          <w:szCs w:val="24"/>
          <w:lang w:eastAsia="en-GB"/>
        </w:rPr>
        <w:tab/>
      </w:r>
      <w:r>
        <w:rPr>
          <w:rFonts w:cs="Tahoma"/>
          <w:szCs w:val="24"/>
          <w:lang w:eastAsia="en-GB"/>
        </w:rPr>
        <w:t xml:space="preserve">The Tribunal took account of the concerns raised by Mr Gelsthorpe that you may have been in breach of your conditions as you did not inform each of your potential employers of the conditions in place on your registration. The Tribunal noted that the GMC had issued you with several reminders over the course of the past 12 months that it was your duty to disclose your conditions. Furthermore, it took the view that it is incumbent upon you to disclose your conditional registration to potential employers and line managers and that you must not rely on third parties. </w:t>
      </w:r>
    </w:p>
    <w:p w:rsidR="00D967BC" w:rsidRPr="006B1B20" w:rsidRDefault="00D967BC" w:rsidP="00D967BC">
      <w:pPr>
        <w:rPr>
          <w:rFonts w:cs="Tahoma"/>
          <w:i/>
        </w:rPr>
      </w:pPr>
    </w:p>
    <w:p w:rsidR="00D967BC" w:rsidRPr="00FF1BDE" w:rsidRDefault="00D967BC" w:rsidP="00D967BC">
      <w:pPr>
        <w:rPr>
          <w:rFonts w:cs="Tahoma"/>
          <w:bCs/>
        </w:rPr>
      </w:pPr>
      <w:r w:rsidRPr="00060AEC">
        <w:rPr>
          <w:rFonts w:cs="Tahoma"/>
        </w:rPr>
        <w:fldChar w:fldCharType="begin" w:fldLock="1"/>
      </w:r>
      <w:r w:rsidRPr="00060AEC">
        <w:rPr>
          <w:rFonts w:cs="Tahoma"/>
        </w:rPr>
        <w:instrText xml:space="preserve"> SEQ paragraph\# "#." \n \* MERGEFORMAT </w:instrText>
      </w:r>
      <w:r w:rsidRPr="00060AEC">
        <w:rPr>
          <w:rFonts w:cs="Tahoma"/>
        </w:rPr>
        <w:fldChar w:fldCharType="separate"/>
      </w:r>
      <w:r w:rsidR="00EC78E0">
        <w:rPr>
          <w:rFonts w:cs="Tahoma"/>
          <w:noProof/>
        </w:rPr>
        <w:t>44.</w:t>
      </w:r>
      <w:r w:rsidRPr="00060AEC">
        <w:rPr>
          <w:rFonts w:cs="Tahoma"/>
        </w:rPr>
        <w:fldChar w:fldCharType="end"/>
      </w:r>
      <w:r w:rsidRPr="00060AEC">
        <w:rPr>
          <w:rFonts w:cs="Tahoma"/>
        </w:rPr>
        <w:tab/>
      </w:r>
      <w:r>
        <w:rPr>
          <w:rFonts w:cs="Tahoma"/>
        </w:rPr>
        <w:t>The Tribunal</w:t>
      </w:r>
      <w:r w:rsidRPr="00644D1B">
        <w:rPr>
          <w:rFonts w:cs="Tahoma"/>
        </w:rPr>
        <w:t xml:space="preserve"> has determined that your fitness to </w:t>
      </w:r>
      <w:r w:rsidRPr="00ED0FAB">
        <w:rPr>
          <w:rFonts w:cs="Tahoma"/>
        </w:rPr>
        <w:t>practise is still impaired by reas</w:t>
      </w:r>
      <w:r>
        <w:rPr>
          <w:rFonts w:cs="Tahoma"/>
        </w:rPr>
        <w:t>o</w:t>
      </w:r>
      <w:r w:rsidRPr="00ED0FAB">
        <w:rPr>
          <w:rFonts w:cs="Tahoma"/>
        </w:rPr>
        <w:t>n of your</w:t>
      </w:r>
      <w:r>
        <w:rPr>
          <w:rFonts w:cs="Tahoma"/>
        </w:rPr>
        <w:t xml:space="preserve"> not having the necessary knowledge of English.</w:t>
      </w:r>
    </w:p>
    <w:p w:rsidR="00803FF0" w:rsidRPr="00FF1BDE" w:rsidRDefault="00803FF0" w:rsidP="00120A5C">
      <w:pPr>
        <w:pStyle w:val="BodyText3"/>
        <w:outlineLvl w:val="0"/>
        <w:rPr>
          <w:rFonts w:cs="Tahoma"/>
          <w:bCs/>
        </w:rPr>
      </w:pPr>
    </w:p>
    <w:p w:rsidR="00803FF0" w:rsidRDefault="00D967BC" w:rsidP="00120A5C">
      <w:pPr>
        <w:pStyle w:val="BodyText3"/>
        <w:outlineLvl w:val="0"/>
        <w:rPr>
          <w:i/>
          <w:iCs/>
          <w:color w:val="4F81BD"/>
        </w:rPr>
      </w:pPr>
      <w:r>
        <w:rPr>
          <w:rFonts w:cs="Tahoma"/>
          <w:b/>
          <w:bCs/>
        </w:rPr>
        <w:t>Determination on Sanction</w:t>
      </w:r>
      <w:r w:rsidR="00803FF0">
        <w:rPr>
          <w:rFonts w:cs="Tahoma"/>
          <w:b/>
          <w:bCs/>
        </w:rPr>
        <w:t xml:space="preserve"> -</w:t>
      </w:r>
      <w:r w:rsidR="00803FF0" w:rsidRPr="00FF1BDE">
        <w:rPr>
          <w:rFonts w:cs="Tahoma"/>
          <w:b/>
          <w:bCs/>
        </w:rPr>
        <w:t xml:space="preserve"> </w:t>
      </w:r>
      <w:sdt>
        <w:sdtPr>
          <w:rPr>
            <w:rStyle w:val="Style1"/>
          </w:rPr>
          <w:id w:val="-1662538549"/>
          <w:placeholder>
            <w:docPart w:val="0875539E78DE4048A1EC5736AFBC1F3B"/>
          </w:placeholder>
          <w:date w:fullDate="2017-11-29T00:00:00Z">
            <w:dateFormat w:val="dd/MM/yyyy"/>
            <w:lid w:val="en-GB"/>
            <w:storeMappedDataAs w:val="dateTime"/>
            <w:calendar w:val="gregorian"/>
          </w:date>
        </w:sdtPr>
        <w:sdtEndPr>
          <w:rPr>
            <w:rStyle w:val="DefaultParagraphFont"/>
            <w:rFonts w:cs="Tahoma"/>
            <w:b/>
            <w:bCs/>
          </w:rPr>
        </w:sdtEndPr>
        <w:sdtContent>
          <w:r>
            <w:rPr>
              <w:rStyle w:val="Style1"/>
            </w:rPr>
            <w:t>29/11/2017</w:t>
          </w:r>
        </w:sdtContent>
      </w:sdt>
      <w:r w:rsidR="00803FF0" w:rsidRPr="00FF1BDE">
        <w:rPr>
          <w:rFonts w:cs="Tahoma"/>
          <w:bCs/>
          <w:i/>
          <w:color w:val="4F81BD" w:themeColor="accent1"/>
        </w:rPr>
        <w:t xml:space="preserve"> </w:t>
      </w:r>
    </w:p>
    <w:p w:rsidR="00D967BC" w:rsidRDefault="00D967BC" w:rsidP="00120A5C">
      <w:pPr>
        <w:pStyle w:val="BodyText3"/>
        <w:outlineLvl w:val="0"/>
        <w:rPr>
          <w:i/>
          <w:iCs/>
          <w:color w:val="4F81BD"/>
        </w:rPr>
      </w:pPr>
    </w:p>
    <w:p w:rsidR="004F534B" w:rsidRDefault="004F534B" w:rsidP="004F534B">
      <w:pPr>
        <w:rPr>
          <w:rFonts w:cs="Tahoma"/>
          <w:color w:val="000000"/>
          <w:szCs w:val="24"/>
        </w:rPr>
      </w:pPr>
      <w:r>
        <w:rPr>
          <w:rFonts w:cs="Tahoma"/>
          <w:color w:val="000000"/>
          <w:szCs w:val="24"/>
        </w:rPr>
        <w:t>1.</w:t>
      </w:r>
      <w:r w:rsidRPr="00490B27">
        <w:rPr>
          <w:rFonts w:cs="Tahoma"/>
          <w:color w:val="000000"/>
          <w:szCs w:val="24"/>
        </w:rPr>
        <w:tab/>
        <w:t xml:space="preserve">Having determined that </w:t>
      </w:r>
      <w:r>
        <w:rPr>
          <w:rFonts w:cs="Tahoma"/>
          <w:color w:val="000000"/>
          <w:szCs w:val="24"/>
        </w:rPr>
        <w:t>your</w:t>
      </w:r>
      <w:r w:rsidRPr="00412D90">
        <w:rPr>
          <w:rFonts w:cs="Tahoma"/>
          <w:b/>
        </w:rPr>
        <w:t xml:space="preserve"> </w:t>
      </w:r>
      <w:r w:rsidRPr="00490B27">
        <w:rPr>
          <w:rFonts w:cs="Tahoma"/>
          <w:color w:val="000000"/>
          <w:szCs w:val="24"/>
        </w:rPr>
        <w:t xml:space="preserve">fitness to practise remains impaired </w:t>
      </w:r>
      <w:r>
        <w:rPr>
          <w:rFonts w:cs="Tahoma"/>
        </w:rPr>
        <w:t>by reason of you not having the necessary knowledge of English</w:t>
      </w:r>
      <w:r w:rsidRPr="00490B27">
        <w:rPr>
          <w:rFonts w:cs="Tahoma"/>
          <w:color w:val="000000"/>
          <w:szCs w:val="24"/>
        </w:rPr>
        <w:t xml:space="preserve">, the Tribunal has now considered the submissions made by </w:t>
      </w:r>
      <w:r>
        <w:rPr>
          <w:rFonts w:cs="Tahoma"/>
          <w:color w:val="000000"/>
          <w:szCs w:val="24"/>
        </w:rPr>
        <w:t>Mr Gelsthorpe</w:t>
      </w:r>
      <w:r w:rsidRPr="00490B27">
        <w:rPr>
          <w:rFonts w:cs="Tahoma"/>
          <w:color w:val="000000"/>
          <w:szCs w:val="24"/>
        </w:rPr>
        <w:t>, on behalf of the GMC,</w:t>
      </w:r>
      <w:r>
        <w:rPr>
          <w:rFonts w:cs="Tahoma"/>
          <w:color w:val="000000"/>
          <w:szCs w:val="24"/>
        </w:rPr>
        <w:t xml:space="preserve"> and those which you made on your own behalf</w:t>
      </w:r>
      <w:r w:rsidRPr="00490B27">
        <w:rPr>
          <w:rFonts w:cs="Tahoma"/>
          <w:color w:val="000000"/>
          <w:szCs w:val="24"/>
        </w:rPr>
        <w:t xml:space="preserve"> regarding what action, if any, it should take with regard to </w:t>
      </w:r>
      <w:r>
        <w:rPr>
          <w:rFonts w:cs="Tahoma"/>
          <w:color w:val="000000"/>
          <w:szCs w:val="24"/>
        </w:rPr>
        <w:t>your</w:t>
      </w:r>
      <w:r w:rsidRPr="00490B27">
        <w:rPr>
          <w:rFonts w:cs="Tahoma"/>
          <w:color w:val="000000"/>
          <w:szCs w:val="24"/>
        </w:rPr>
        <w:t xml:space="preserve"> registration pursuant to Section </w:t>
      </w:r>
      <w:proofErr w:type="gramStart"/>
      <w:r w:rsidRPr="00490B27">
        <w:rPr>
          <w:rFonts w:cs="Tahoma"/>
          <w:color w:val="000000"/>
          <w:szCs w:val="24"/>
        </w:rPr>
        <w:t>35D(</w:t>
      </w:r>
      <w:proofErr w:type="gramEnd"/>
      <w:r w:rsidRPr="00490B27">
        <w:rPr>
          <w:rFonts w:cs="Tahoma"/>
          <w:color w:val="000000"/>
          <w:szCs w:val="24"/>
        </w:rPr>
        <w:t xml:space="preserve">5) of the Medical Act 1983, as amended.   </w:t>
      </w:r>
    </w:p>
    <w:p w:rsidR="004F534B" w:rsidRDefault="004F534B" w:rsidP="004F534B">
      <w:pPr>
        <w:rPr>
          <w:rFonts w:cs="Tahoma"/>
          <w:color w:val="000000"/>
          <w:szCs w:val="24"/>
        </w:rPr>
      </w:pPr>
    </w:p>
    <w:p w:rsidR="004F534B" w:rsidRDefault="004F534B" w:rsidP="004F534B">
      <w:pPr>
        <w:rPr>
          <w:rFonts w:cs="Tahoma"/>
          <w:b/>
          <w:color w:val="000000"/>
          <w:szCs w:val="24"/>
        </w:rPr>
      </w:pPr>
      <w:r>
        <w:rPr>
          <w:rFonts w:cs="Tahoma"/>
          <w:b/>
          <w:color w:val="000000"/>
          <w:szCs w:val="24"/>
        </w:rPr>
        <w:t>GMC submissions</w:t>
      </w:r>
    </w:p>
    <w:p w:rsidR="004F534B" w:rsidRDefault="004F534B" w:rsidP="004F534B">
      <w:pPr>
        <w:rPr>
          <w:rFonts w:cs="Tahoma"/>
          <w:b/>
          <w:color w:val="000000"/>
          <w:szCs w:val="24"/>
        </w:rPr>
      </w:pPr>
    </w:p>
    <w:p w:rsidR="004F534B" w:rsidRDefault="004F534B" w:rsidP="004F534B">
      <w:pPr>
        <w:rPr>
          <w:rFonts w:cs="Tahoma"/>
          <w:color w:val="000000"/>
          <w:szCs w:val="24"/>
        </w:rPr>
      </w:pPr>
      <w:r>
        <w:rPr>
          <w:rFonts w:cs="Tahoma"/>
          <w:color w:val="000000"/>
          <w:szCs w:val="24"/>
        </w:rPr>
        <w:t>2.</w:t>
      </w:r>
      <w:r>
        <w:rPr>
          <w:rFonts w:cs="Tahoma"/>
          <w:color w:val="000000"/>
          <w:szCs w:val="24"/>
        </w:rPr>
        <w:tab/>
        <w:t xml:space="preserve">Mr Gelsthorpe submitted that the appropriate sanction is one of suspension. He directed the Tribunal to relevant passages contained within the </w:t>
      </w:r>
      <w:r>
        <w:rPr>
          <w:rFonts w:cs="Tahoma"/>
          <w:i/>
          <w:color w:val="000000"/>
          <w:szCs w:val="24"/>
        </w:rPr>
        <w:t>Sanctions Guidance</w:t>
      </w:r>
      <w:r>
        <w:rPr>
          <w:rFonts w:cs="Tahoma"/>
          <w:color w:val="000000"/>
          <w:szCs w:val="24"/>
        </w:rPr>
        <w:t xml:space="preserve"> and reminded the Tribunal that it should consider sanctions in the ascending order of seriousness, starting with whether no action should be taken. In </w:t>
      </w:r>
      <w:r>
        <w:rPr>
          <w:rFonts w:cs="Tahoma"/>
          <w:color w:val="000000"/>
          <w:szCs w:val="24"/>
        </w:rPr>
        <w:lastRenderedPageBreak/>
        <w:t>relation to the option of taking no action, he submitted that there are no exceptional circumstances in your case which would justify the Tribunal making no order.</w:t>
      </w:r>
    </w:p>
    <w:p w:rsidR="004F534B" w:rsidRDefault="004F534B" w:rsidP="004F534B">
      <w:pPr>
        <w:rPr>
          <w:rFonts w:cs="Tahoma"/>
          <w:color w:val="000000"/>
          <w:szCs w:val="24"/>
        </w:rPr>
      </w:pPr>
    </w:p>
    <w:p w:rsidR="004F534B" w:rsidRDefault="004F534B" w:rsidP="004F534B">
      <w:pPr>
        <w:rPr>
          <w:rFonts w:cs="Tahoma"/>
          <w:color w:val="000000"/>
          <w:szCs w:val="24"/>
        </w:rPr>
      </w:pPr>
      <w:r>
        <w:rPr>
          <w:rFonts w:cs="Tahoma"/>
          <w:color w:val="000000"/>
          <w:szCs w:val="24"/>
        </w:rPr>
        <w:t>3.</w:t>
      </w:r>
      <w:r>
        <w:rPr>
          <w:rFonts w:cs="Tahoma"/>
          <w:color w:val="000000"/>
          <w:szCs w:val="24"/>
        </w:rPr>
        <w:tab/>
        <w:t xml:space="preserve">In relation to a further period of conditional registration, he reminded the Tribunal that your last reviewing Tribunal had set out clear recommendations for the period of conditional registration and he submitted that you had failed to meet them. He submitted that the supervisors’ reports indicated that your English language skills are not up to the required standard and that you have provided no evidence of having kept your medical knowledge and skills up to date. Furthermore, he submitted, the testimonial evidence provided by you has been either dismissed, or given little weight by this Tribunal. </w:t>
      </w:r>
    </w:p>
    <w:p w:rsidR="004F534B" w:rsidRDefault="004F534B" w:rsidP="004F534B">
      <w:pPr>
        <w:rPr>
          <w:rFonts w:cs="Tahoma"/>
          <w:color w:val="000000"/>
          <w:szCs w:val="24"/>
        </w:rPr>
      </w:pPr>
    </w:p>
    <w:p w:rsidR="004F534B" w:rsidRDefault="0023508F" w:rsidP="004F534B">
      <w:pPr>
        <w:rPr>
          <w:rFonts w:cs="Tahoma"/>
          <w:color w:val="000000"/>
          <w:szCs w:val="24"/>
        </w:rPr>
      </w:pPr>
      <w:r>
        <w:rPr>
          <w:rFonts w:cs="Tahoma"/>
          <w:color w:val="000000"/>
          <w:szCs w:val="24"/>
        </w:rPr>
        <w:t>4.</w:t>
      </w:r>
      <w:r>
        <w:rPr>
          <w:rFonts w:cs="Tahoma"/>
          <w:color w:val="000000"/>
          <w:szCs w:val="24"/>
        </w:rPr>
        <w:tab/>
        <w:t>Mr Gelsthorpe</w:t>
      </w:r>
      <w:r w:rsidR="004F534B">
        <w:rPr>
          <w:rFonts w:cs="Tahoma"/>
          <w:color w:val="000000"/>
          <w:szCs w:val="24"/>
        </w:rPr>
        <w:t xml:space="preserve"> reminded the Tribunal that it had already found a lack of insight on your part. He stated that you have had two sets of conditions imposed on your registration and that you have failed to satisfy the objectives of those conditions. Those conditions have been in place for two years and, in Mr </w:t>
      </w:r>
      <w:proofErr w:type="spellStart"/>
      <w:r w:rsidR="004F534B">
        <w:rPr>
          <w:rFonts w:cs="Tahoma"/>
          <w:color w:val="000000"/>
          <w:szCs w:val="24"/>
        </w:rPr>
        <w:t>Gelsthorpe’s</w:t>
      </w:r>
      <w:proofErr w:type="spellEnd"/>
      <w:r w:rsidR="004F534B">
        <w:rPr>
          <w:rFonts w:cs="Tahoma"/>
          <w:color w:val="000000"/>
          <w:szCs w:val="24"/>
        </w:rPr>
        <w:t xml:space="preserve"> submission, little progress has been made in that time. </w:t>
      </w:r>
    </w:p>
    <w:p w:rsidR="004F534B" w:rsidRDefault="004F534B" w:rsidP="004F534B">
      <w:pPr>
        <w:rPr>
          <w:rFonts w:cs="Tahoma"/>
          <w:color w:val="000000"/>
          <w:szCs w:val="24"/>
        </w:rPr>
      </w:pPr>
    </w:p>
    <w:p w:rsidR="004F534B" w:rsidRDefault="004F534B" w:rsidP="004F534B">
      <w:pPr>
        <w:rPr>
          <w:rFonts w:cs="Tahoma"/>
          <w:szCs w:val="24"/>
        </w:rPr>
      </w:pPr>
      <w:r>
        <w:rPr>
          <w:rFonts w:cs="Tahoma"/>
          <w:color w:val="000000"/>
          <w:szCs w:val="24"/>
        </w:rPr>
        <w:t>5.</w:t>
      </w:r>
      <w:r>
        <w:rPr>
          <w:rFonts w:cs="Tahoma"/>
          <w:color w:val="000000"/>
          <w:szCs w:val="24"/>
        </w:rPr>
        <w:tab/>
        <w:t xml:space="preserve">Mr Gelsthorpe submitted that a period of suspension is appropriate where patients may be placed at the risk of harm by reason of a lack of knowledge of the English language. He reminded the Tribunal that it had found that you had placed patients at a grave risk of harm as a result of your deficient English language skills. </w:t>
      </w:r>
      <w:r>
        <w:rPr>
          <w:rFonts w:cs="Tahoma"/>
          <w:szCs w:val="24"/>
        </w:rPr>
        <w:t xml:space="preserve">He also referred to the Tribunal’s finding that there is a lack of insight in your case. Whilst the </w:t>
      </w:r>
      <w:r>
        <w:rPr>
          <w:rFonts w:cs="Tahoma"/>
          <w:i/>
          <w:szCs w:val="24"/>
        </w:rPr>
        <w:t>Sanctions Guidance</w:t>
      </w:r>
      <w:r>
        <w:rPr>
          <w:rFonts w:cs="Tahoma"/>
          <w:szCs w:val="24"/>
        </w:rPr>
        <w:t xml:space="preserve"> indicates that suspension is appropriate where a doctor has gained insight, Mr Gelsthorpe stated that in a case involving deficient English Language skills only, a period of suspension is the highest sanction which can be imposed. </w:t>
      </w:r>
    </w:p>
    <w:p w:rsidR="004F534B" w:rsidRDefault="004F534B" w:rsidP="004F534B">
      <w:pPr>
        <w:rPr>
          <w:rFonts w:cs="Tahoma"/>
          <w:szCs w:val="24"/>
        </w:rPr>
      </w:pPr>
    </w:p>
    <w:p w:rsidR="004F534B" w:rsidRDefault="004F534B" w:rsidP="004F534B">
      <w:pPr>
        <w:rPr>
          <w:rFonts w:cs="Tahoma"/>
          <w:szCs w:val="24"/>
        </w:rPr>
      </w:pPr>
      <w:r>
        <w:rPr>
          <w:rFonts w:cs="Tahoma"/>
          <w:szCs w:val="24"/>
        </w:rPr>
        <w:t>6.</w:t>
      </w:r>
      <w:r>
        <w:rPr>
          <w:rFonts w:cs="Tahoma"/>
          <w:szCs w:val="24"/>
        </w:rPr>
        <w:tab/>
        <w:t xml:space="preserve">In the alternative, Mr Gelsthorpe submitted that if the Tribunal was to determine to impose a further period of conditional registration, then it should include a condition which requires you to undertake a further IELTS test as there is a need to objectively assess your language skills. He also submitted that the Tribunal should impose a condition requiring you not to undertake any locum placements for less than a specified minimum period which would aid in obtaining more detailed feedback in relation to your knowledge of English. </w:t>
      </w:r>
    </w:p>
    <w:p w:rsidR="004F534B" w:rsidRPr="00DC0761" w:rsidRDefault="004F534B" w:rsidP="004F534B">
      <w:pPr>
        <w:rPr>
          <w:rFonts w:cs="Tahoma"/>
          <w:color w:val="000000"/>
          <w:szCs w:val="24"/>
        </w:rPr>
      </w:pPr>
    </w:p>
    <w:p w:rsidR="004F534B" w:rsidRDefault="004F534B" w:rsidP="004F534B">
      <w:pPr>
        <w:rPr>
          <w:rFonts w:cs="Tahoma"/>
          <w:b/>
          <w:color w:val="000000"/>
          <w:szCs w:val="24"/>
        </w:rPr>
      </w:pPr>
      <w:r>
        <w:rPr>
          <w:rFonts w:cs="Tahoma"/>
          <w:b/>
          <w:color w:val="000000"/>
          <w:szCs w:val="24"/>
        </w:rPr>
        <w:t>Your submissions</w:t>
      </w:r>
    </w:p>
    <w:p w:rsidR="004F534B" w:rsidRDefault="004F534B" w:rsidP="004F534B">
      <w:pPr>
        <w:rPr>
          <w:rFonts w:cs="Tahoma"/>
          <w:b/>
          <w:color w:val="000000"/>
          <w:szCs w:val="24"/>
        </w:rPr>
      </w:pPr>
    </w:p>
    <w:p w:rsidR="004F534B" w:rsidRDefault="004F534B" w:rsidP="004F534B">
      <w:pPr>
        <w:rPr>
          <w:rFonts w:cs="Tahoma"/>
          <w:color w:val="000000"/>
          <w:szCs w:val="24"/>
        </w:rPr>
      </w:pPr>
      <w:r>
        <w:rPr>
          <w:rFonts w:cs="Tahoma"/>
          <w:color w:val="000000"/>
          <w:szCs w:val="24"/>
        </w:rPr>
        <w:t>7.</w:t>
      </w:r>
      <w:r>
        <w:rPr>
          <w:rFonts w:cs="Tahoma"/>
          <w:color w:val="000000"/>
          <w:szCs w:val="24"/>
        </w:rPr>
        <w:tab/>
        <w:t xml:space="preserve">You told the Tribunal that you disagreed with the views expressed by </w:t>
      </w:r>
      <w:r w:rsidR="0023508F">
        <w:rPr>
          <w:rFonts w:cs="Tahoma"/>
          <w:color w:val="000000"/>
          <w:szCs w:val="24"/>
        </w:rPr>
        <w:t>Dr B</w:t>
      </w:r>
      <w:r>
        <w:rPr>
          <w:rFonts w:cs="Tahoma"/>
          <w:color w:val="000000"/>
          <w:szCs w:val="24"/>
        </w:rPr>
        <w:t xml:space="preserve"> and </w:t>
      </w:r>
      <w:r w:rsidR="0023508F">
        <w:rPr>
          <w:rFonts w:cs="Tahoma"/>
          <w:color w:val="000000"/>
          <w:szCs w:val="24"/>
        </w:rPr>
        <w:t>Dr H</w:t>
      </w:r>
      <w:r>
        <w:rPr>
          <w:rFonts w:cs="Tahoma"/>
          <w:color w:val="000000"/>
          <w:szCs w:val="24"/>
        </w:rPr>
        <w:t xml:space="preserve"> in relation to your English language skills. Whilst you acknowledged that your English language skills were not as good as they could be, you felt that their assessment had been unfair. You told the Tribunal that you had only had contact with </w:t>
      </w:r>
      <w:r w:rsidR="0023508F">
        <w:rPr>
          <w:rFonts w:cs="Tahoma"/>
          <w:color w:val="000000"/>
          <w:szCs w:val="24"/>
        </w:rPr>
        <w:t>Dr B</w:t>
      </w:r>
      <w:r>
        <w:rPr>
          <w:rFonts w:cs="Tahoma"/>
          <w:color w:val="000000"/>
          <w:szCs w:val="24"/>
        </w:rPr>
        <w:t xml:space="preserve"> for seven and a half minutes and that his behaviour was irresponsible. You stated that when you had previously worked with other consultants over a longer period of time, they had found your English language skills to be good.</w:t>
      </w:r>
    </w:p>
    <w:p w:rsidR="004F534B" w:rsidRDefault="004F534B" w:rsidP="004F534B">
      <w:pPr>
        <w:rPr>
          <w:rFonts w:cs="Tahoma"/>
          <w:color w:val="000000"/>
          <w:szCs w:val="24"/>
        </w:rPr>
      </w:pPr>
    </w:p>
    <w:p w:rsidR="004F534B" w:rsidRDefault="004F534B" w:rsidP="004F534B">
      <w:pPr>
        <w:rPr>
          <w:rFonts w:cs="Tahoma"/>
          <w:color w:val="000000"/>
          <w:szCs w:val="24"/>
        </w:rPr>
      </w:pPr>
      <w:r>
        <w:rPr>
          <w:rFonts w:cs="Tahoma"/>
          <w:color w:val="000000"/>
          <w:szCs w:val="24"/>
        </w:rPr>
        <w:t>8.</w:t>
      </w:r>
      <w:r>
        <w:rPr>
          <w:rFonts w:cs="Tahoma"/>
          <w:color w:val="000000"/>
          <w:szCs w:val="24"/>
        </w:rPr>
        <w:tab/>
        <w:t xml:space="preserve">You reminded the Tribunal that </w:t>
      </w:r>
      <w:proofErr w:type="gramStart"/>
      <w:r>
        <w:rPr>
          <w:rFonts w:cs="Tahoma"/>
          <w:color w:val="000000"/>
          <w:szCs w:val="24"/>
        </w:rPr>
        <w:t>your</w:t>
      </w:r>
      <w:proofErr w:type="gramEnd"/>
      <w:r>
        <w:rPr>
          <w:rFonts w:cs="Tahoma"/>
          <w:color w:val="000000"/>
          <w:szCs w:val="24"/>
        </w:rPr>
        <w:t xml:space="preserve"> last IELTS score was 6.5 which equates to you being a ‘good user’. </w:t>
      </w:r>
    </w:p>
    <w:p w:rsidR="004F534B" w:rsidRDefault="004F534B" w:rsidP="004F534B">
      <w:pPr>
        <w:rPr>
          <w:rFonts w:cs="Tahoma"/>
          <w:color w:val="000000"/>
          <w:szCs w:val="24"/>
        </w:rPr>
      </w:pPr>
    </w:p>
    <w:p w:rsidR="004F534B" w:rsidRDefault="004F534B" w:rsidP="004F534B">
      <w:pPr>
        <w:rPr>
          <w:rFonts w:cs="Tahoma"/>
          <w:color w:val="000000"/>
          <w:szCs w:val="24"/>
        </w:rPr>
      </w:pPr>
      <w:r>
        <w:rPr>
          <w:rFonts w:cs="Tahoma"/>
          <w:color w:val="000000"/>
          <w:szCs w:val="24"/>
        </w:rPr>
        <w:t>9.</w:t>
      </w:r>
      <w:r>
        <w:rPr>
          <w:rFonts w:cs="Tahoma"/>
          <w:color w:val="000000"/>
          <w:szCs w:val="24"/>
        </w:rPr>
        <w:tab/>
        <w:t xml:space="preserve">You told the Tribunal that you understand that a sanction is necessary in your case. You agreed that your English could be better and agreed that you had not made sufficient effort over the past 12 months to improve your English language skills. This, you submitted, demonstrates that you have insight. </w:t>
      </w:r>
    </w:p>
    <w:p w:rsidR="004F534B" w:rsidRDefault="004F534B" w:rsidP="004F534B">
      <w:pPr>
        <w:rPr>
          <w:rFonts w:cs="Tahoma"/>
          <w:color w:val="000000"/>
          <w:szCs w:val="24"/>
        </w:rPr>
      </w:pPr>
    </w:p>
    <w:p w:rsidR="004F534B" w:rsidRDefault="004F534B" w:rsidP="004F534B">
      <w:pPr>
        <w:rPr>
          <w:rFonts w:cs="Tahoma"/>
          <w:color w:val="000000"/>
          <w:szCs w:val="24"/>
        </w:rPr>
      </w:pPr>
      <w:r>
        <w:rPr>
          <w:rFonts w:cs="Tahoma"/>
          <w:color w:val="000000"/>
          <w:szCs w:val="24"/>
        </w:rPr>
        <w:t>10.</w:t>
      </w:r>
      <w:r>
        <w:rPr>
          <w:rFonts w:cs="Tahoma"/>
          <w:color w:val="000000"/>
          <w:szCs w:val="24"/>
        </w:rPr>
        <w:tab/>
        <w:t xml:space="preserve">You told the Tribunal that you are currently experiencing a vicious circle because when you are not working you struggle to make improvement in your English language skills and when you have made no improvement you have experienced difficulties at work. You submitted that a period of suspension which would not allow you to work would not be a solution to improve your English and, furthermore, it would not give you the opportunity to break the vicious circle. You submitted that conditions are appropriate as they would give you an opportunity to take a professional English course and to make improvements when you have the funds so to do. </w:t>
      </w:r>
    </w:p>
    <w:p w:rsidR="004F534B" w:rsidRDefault="004F534B" w:rsidP="004F534B">
      <w:pPr>
        <w:rPr>
          <w:rFonts w:cs="Tahoma"/>
          <w:color w:val="000000"/>
          <w:szCs w:val="24"/>
        </w:rPr>
      </w:pPr>
    </w:p>
    <w:p w:rsidR="004F534B" w:rsidRDefault="004F534B" w:rsidP="004F534B">
      <w:pPr>
        <w:rPr>
          <w:rFonts w:cs="Tahoma"/>
          <w:color w:val="000000"/>
          <w:szCs w:val="24"/>
        </w:rPr>
      </w:pPr>
      <w:r>
        <w:rPr>
          <w:rFonts w:cs="Tahoma"/>
          <w:color w:val="000000"/>
          <w:szCs w:val="24"/>
        </w:rPr>
        <w:t>11.</w:t>
      </w:r>
      <w:r>
        <w:rPr>
          <w:rFonts w:cs="Tahoma"/>
          <w:color w:val="000000"/>
          <w:szCs w:val="24"/>
        </w:rPr>
        <w:tab/>
        <w:t xml:space="preserve">You submitted that the conditions currently in place enable you to work and ensure the safety of patients. You submitted that your English language skills were likely to improve if you were to work at a ‘proper’ hospital and considered that in so doing you would be able to obtain positive testimonials from your employers. You suggested that the current conditions could be re-worded so that the onus would not be upon you to inform potential employers of the conditions on your registration which, you submitted, would make the conditions clearer. </w:t>
      </w:r>
    </w:p>
    <w:p w:rsidR="004F534B" w:rsidRDefault="004F534B" w:rsidP="004F534B">
      <w:pPr>
        <w:rPr>
          <w:rFonts w:cs="Tahoma"/>
          <w:color w:val="000000"/>
          <w:szCs w:val="24"/>
        </w:rPr>
      </w:pPr>
    </w:p>
    <w:p w:rsidR="004F534B" w:rsidRDefault="004F534B" w:rsidP="004F534B">
      <w:pPr>
        <w:rPr>
          <w:rFonts w:cs="Tahoma"/>
          <w:color w:val="000000"/>
          <w:szCs w:val="24"/>
        </w:rPr>
      </w:pPr>
      <w:r>
        <w:rPr>
          <w:rFonts w:cs="Tahoma"/>
          <w:color w:val="000000"/>
          <w:szCs w:val="24"/>
        </w:rPr>
        <w:t>12.</w:t>
      </w:r>
      <w:r>
        <w:rPr>
          <w:rFonts w:cs="Tahoma"/>
          <w:color w:val="000000"/>
          <w:szCs w:val="24"/>
        </w:rPr>
        <w:tab/>
        <w:t xml:space="preserve">You told the Tribunal that you intend to take the IELTS test but that, psychologically, it would be preferable for you to retain the option of providing alternative evidence to demonstrate your improved English language skills. </w:t>
      </w:r>
    </w:p>
    <w:p w:rsidR="004F534B" w:rsidRDefault="004F534B" w:rsidP="004F534B">
      <w:pPr>
        <w:rPr>
          <w:rFonts w:cs="Tahoma"/>
          <w:color w:val="000000"/>
          <w:szCs w:val="24"/>
        </w:rPr>
      </w:pPr>
    </w:p>
    <w:p w:rsidR="004F534B" w:rsidRPr="00490B27" w:rsidRDefault="004F534B" w:rsidP="004F534B">
      <w:pPr>
        <w:rPr>
          <w:rFonts w:cs="Tahoma"/>
          <w:b/>
          <w:szCs w:val="24"/>
        </w:rPr>
      </w:pPr>
      <w:r w:rsidRPr="00490B27">
        <w:rPr>
          <w:rFonts w:cs="Tahoma"/>
          <w:b/>
          <w:szCs w:val="24"/>
        </w:rPr>
        <w:t>Tribunal’s Approach</w:t>
      </w:r>
    </w:p>
    <w:p w:rsidR="004F534B" w:rsidRPr="00490B27" w:rsidRDefault="004F534B" w:rsidP="004F534B">
      <w:pPr>
        <w:rPr>
          <w:rFonts w:cs="Tahoma"/>
          <w:szCs w:val="24"/>
        </w:rPr>
      </w:pPr>
    </w:p>
    <w:p w:rsidR="004F534B" w:rsidRDefault="004F534B" w:rsidP="004F534B">
      <w:pPr>
        <w:rPr>
          <w:rFonts w:cs="Tahoma"/>
          <w:szCs w:val="24"/>
        </w:rPr>
      </w:pPr>
      <w:r>
        <w:rPr>
          <w:rFonts w:cs="Tahoma"/>
          <w:szCs w:val="24"/>
        </w:rPr>
        <w:t>13.</w:t>
      </w:r>
      <w:r w:rsidRPr="00490B27">
        <w:rPr>
          <w:rFonts w:cs="Tahoma"/>
          <w:szCs w:val="24"/>
        </w:rPr>
        <w:tab/>
        <w:t xml:space="preserve">The Tribunal reminded itself that the decision regarding the appropriate sanction to impose on </w:t>
      </w:r>
      <w:r>
        <w:rPr>
          <w:rFonts w:cs="Tahoma"/>
          <w:szCs w:val="24"/>
        </w:rPr>
        <w:t>your</w:t>
      </w:r>
      <w:r w:rsidRPr="00490B27">
        <w:rPr>
          <w:rFonts w:cs="Tahoma"/>
          <w:szCs w:val="24"/>
        </w:rPr>
        <w:t xml:space="preserve"> registration, if any, is a matter for this Tribunal exercising its judgement. In reaching its decision, the Tribunal has taken account of the </w:t>
      </w:r>
      <w:r w:rsidRPr="00490B27">
        <w:rPr>
          <w:rFonts w:cs="Tahoma"/>
          <w:i/>
          <w:szCs w:val="24"/>
        </w:rPr>
        <w:t>Sanctions Guidance</w:t>
      </w:r>
      <w:r w:rsidRPr="00490B27">
        <w:rPr>
          <w:rFonts w:cs="Tahoma"/>
          <w:szCs w:val="24"/>
        </w:rPr>
        <w:t xml:space="preserve"> (SG). </w:t>
      </w:r>
    </w:p>
    <w:p w:rsidR="004F534B" w:rsidRPr="00490B27" w:rsidRDefault="004F534B" w:rsidP="004F534B">
      <w:pPr>
        <w:rPr>
          <w:rFonts w:cs="Tahoma"/>
          <w:szCs w:val="24"/>
        </w:rPr>
      </w:pPr>
    </w:p>
    <w:p w:rsidR="004F534B" w:rsidRPr="00490B27" w:rsidRDefault="004F534B" w:rsidP="004F534B">
      <w:pPr>
        <w:rPr>
          <w:rFonts w:cs="Tahoma"/>
          <w:szCs w:val="24"/>
        </w:rPr>
      </w:pPr>
      <w:r>
        <w:rPr>
          <w:rFonts w:cs="Tahoma"/>
          <w:szCs w:val="24"/>
        </w:rPr>
        <w:t>14.</w:t>
      </w:r>
      <w:r w:rsidRPr="00490B27">
        <w:rPr>
          <w:rFonts w:cs="Tahoma"/>
          <w:szCs w:val="24"/>
        </w:rPr>
        <w:tab/>
        <w:t xml:space="preserve">Throughout its deliberations, the Tribunal considered the overarching objective and has also borne in mind that the purpose of a sanction is not to be punitive but to protect patients and the public interest, although it may have a punitive effect.  The Tribunal was mindful that any sanction has to be proportionate, balancing the doctor’s interest and the public interest. </w:t>
      </w:r>
    </w:p>
    <w:p w:rsidR="004F534B" w:rsidRPr="00490B27" w:rsidRDefault="004F534B" w:rsidP="004F534B">
      <w:pPr>
        <w:rPr>
          <w:rFonts w:cs="Tahoma"/>
          <w:szCs w:val="24"/>
        </w:rPr>
      </w:pPr>
    </w:p>
    <w:p w:rsidR="004427DD" w:rsidRDefault="004427DD" w:rsidP="004F534B">
      <w:pPr>
        <w:rPr>
          <w:rFonts w:cs="Tahoma"/>
          <w:b/>
          <w:szCs w:val="24"/>
        </w:rPr>
      </w:pPr>
    </w:p>
    <w:p w:rsidR="004F534B" w:rsidRPr="00490B27" w:rsidRDefault="004F534B" w:rsidP="004F534B">
      <w:pPr>
        <w:rPr>
          <w:rFonts w:cs="Tahoma"/>
          <w:b/>
          <w:szCs w:val="24"/>
        </w:rPr>
      </w:pPr>
      <w:bookmarkStart w:id="8" w:name="_GoBack"/>
      <w:bookmarkEnd w:id="8"/>
      <w:r w:rsidRPr="00490B27">
        <w:rPr>
          <w:rFonts w:cs="Tahoma"/>
          <w:b/>
          <w:szCs w:val="24"/>
        </w:rPr>
        <w:lastRenderedPageBreak/>
        <w:t>Tribunal’s Decision</w:t>
      </w:r>
    </w:p>
    <w:p w:rsidR="004F534B" w:rsidRPr="00490B27" w:rsidRDefault="004F534B" w:rsidP="004F534B">
      <w:pPr>
        <w:rPr>
          <w:rFonts w:cs="Tahoma"/>
          <w:szCs w:val="24"/>
        </w:rPr>
      </w:pPr>
    </w:p>
    <w:p w:rsidR="004F534B" w:rsidRPr="00490B27" w:rsidRDefault="004F534B" w:rsidP="004F534B">
      <w:pPr>
        <w:outlineLvl w:val="0"/>
        <w:rPr>
          <w:rFonts w:cs="Tahoma"/>
          <w:szCs w:val="24"/>
        </w:rPr>
      </w:pPr>
      <w:r>
        <w:rPr>
          <w:rFonts w:cs="Tahoma"/>
          <w:szCs w:val="24"/>
        </w:rPr>
        <w:t>15.</w:t>
      </w:r>
      <w:r w:rsidRPr="00490B27">
        <w:rPr>
          <w:rFonts w:cs="Tahoma"/>
          <w:szCs w:val="24"/>
        </w:rPr>
        <w:tab/>
        <w:t xml:space="preserve">The Tribunal first considered whether to conclude this case by taking no action. It took the view that, as a result of </w:t>
      </w:r>
      <w:r>
        <w:rPr>
          <w:rFonts w:cs="Tahoma"/>
          <w:szCs w:val="24"/>
        </w:rPr>
        <w:t>your</w:t>
      </w:r>
      <w:r w:rsidRPr="00490B27">
        <w:rPr>
          <w:rFonts w:cs="Tahoma"/>
          <w:szCs w:val="24"/>
        </w:rPr>
        <w:t xml:space="preserve"> failure to demonstrate any remediation</w:t>
      </w:r>
      <w:r>
        <w:rPr>
          <w:rFonts w:cs="Tahoma"/>
          <w:szCs w:val="24"/>
        </w:rPr>
        <w:t xml:space="preserve"> or insight</w:t>
      </w:r>
      <w:r w:rsidRPr="00490B27">
        <w:rPr>
          <w:rFonts w:cs="Tahoma"/>
          <w:szCs w:val="24"/>
        </w:rPr>
        <w:t>, it would be wholly inappropriate to take no action as this would not fulfil its duty to the overarching objective.</w:t>
      </w:r>
    </w:p>
    <w:p w:rsidR="004F534B" w:rsidRDefault="004F534B" w:rsidP="004F534B">
      <w:pPr>
        <w:rPr>
          <w:rFonts w:cs="Tahoma"/>
          <w:szCs w:val="24"/>
        </w:rPr>
      </w:pPr>
    </w:p>
    <w:p w:rsidR="004F534B" w:rsidRDefault="004F534B" w:rsidP="004F534B">
      <w:pPr>
        <w:rPr>
          <w:rFonts w:cs="Tahoma"/>
          <w:szCs w:val="24"/>
        </w:rPr>
      </w:pPr>
      <w:r>
        <w:rPr>
          <w:rFonts w:cs="Tahoma"/>
          <w:szCs w:val="24"/>
        </w:rPr>
        <w:t>16.</w:t>
      </w:r>
      <w:r>
        <w:rPr>
          <w:rFonts w:cs="Tahoma"/>
          <w:szCs w:val="24"/>
        </w:rPr>
        <w:tab/>
        <w:t xml:space="preserve">The Tribunal examined the mitigating and aggravating features of your case. In relation to any mitigating features, the Tribunal took account of the evidence you had presented, both oral and documentary, with regard to your attempts to remediate your deficient English language skills. However, for the reasons given at the impairment stage, it was only able to give little, if any, weight to that evidence. It also took account of your statement that you had been unable to attend any professional English language courses due to a lack of funds. The Tribunal has borne in mind paragraph 23 of the </w:t>
      </w:r>
      <w:r>
        <w:rPr>
          <w:rFonts w:cs="Tahoma"/>
          <w:i/>
          <w:szCs w:val="24"/>
        </w:rPr>
        <w:t>Sanctions Guidance</w:t>
      </w:r>
      <w:r>
        <w:rPr>
          <w:rFonts w:cs="Tahoma"/>
          <w:szCs w:val="24"/>
        </w:rPr>
        <w:t xml:space="preserve"> which states: </w:t>
      </w:r>
    </w:p>
    <w:p w:rsidR="004F534B" w:rsidRDefault="004F534B" w:rsidP="004F534B">
      <w:pPr>
        <w:rPr>
          <w:rFonts w:cs="Tahoma"/>
          <w:szCs w:val="24"/>
        </w:rPr>
      </w:pPr>
    </w:p>
    <w:p w:rsidR="004F534B" w:rsidRDefault="004F534B" w:rsidP="004F534B">
      <w:pPr>
        <w:autoSpaceDE w:val="0"/>
        <w:autoSpaceDN w:val="0"/>
        <w:adjustRightInd w:val="0"/>
        <w:ind w:left="720"/>
        <w:rPr>
          <w:rFonts w:eastAsiaTheme="minorHAnsi" w:cs="Tahoma"/>
          <w:szCs w:val="24"/>
        </w:rPr>
      </w:pPr>
      <w:r>
        <w:rPr>
          <w:rFonts w:cs="Tahoma"/>
          <w:szCs w:val="24"/>
        </w:rPr>
        <w:t>“</w:t>
      </w:r>
      <w:r>
        <w:rPr>
          <w:rFonts w:eastAsiaTheme="minorHAnsi" w:cs="Tahoma"/>
          <w:szCs w:val="24"/>
        </w:rPr>
        <w:t>The tribunal needs to consider and balance any mitigating factors presented by the doctor against the central aim of sanctions (see paragraphs 13–14). The tribunal is less able to take mitigating factors into account when the concern is about patient safety or is of a more serious nature, than if the concern is about public confidence in the profession.”</w:t>
      </w:r>
    </w:p>
    <w:p w:rsidR="004F534B" w:rsidRDefault="004F534B" w:rsidP="004F534B">
      <w:pPr>
        <w:autoSpaceDE w:val="0"/>
        <w:autoSpaceDN w:val="0"/>
        <w:adjustRightInd w:val="0"/>
        <w:rPr>
          <w:rFonts w:eastAsiaTheme="minorHAnsi" w:cs="Tahoma"/>
          <w:szCs w:val="24"/>
        </w:rPr>
      </w:pPr>
    </w:p>
    <w:p w:rsidR="004F534B" w:rsidRDefault="004F534B" w:rsidP="004F534B">
      <w:pPr>
        <w:autoSpaceDE w:val="0"/>
        <w:autoSpaceDN w:val="0"/>
        <w:adjustRightInd w:val="0"/>
        <w:rPr>
          <w:rFonts w:eastAsiaTheme="minorHAnsi" w:cs="Tahoma"/>
          <w:szCs w:val="24"/>
        </w:rPr>
      </w:pPr>
      <w:r>
        <w:rPr>
          <w:rFonts w:eastAsiaTheme="minorHAnsi" w:cs="Tahoma"/>
          <w:szCs w:val="24"/>
        </w:rPr>
        <w:t>17.</w:t>
      </w:r>
      <w:r>
        <w:rPr>
          <w:rFonts w:eastAsiaTheme="minorHAnsi" w:cs="Tahoma"/>
          <w:szCs w:val="24"/>
        </w:rPr>
        <w:tab/>
        <w:t xml:space="preserve">The Tribunal has already found evidence to suggest that your deficiencies in English have led to situations in which patients had been placed at a grave risk of harm. </w:t>
      </w:r>
    </w:p>
    <w:p w:rsidR="004F534B" w:rsidRDefault="004F534B" w:rsidP="004F534B">
      <w:pPr>
        <w:autoSpaceDE w:val="0"/>
        <w:autoSpaceDN w:val="0"/>
        <w:adjustRightInd w:val="0"/>
        <w:rPr>
          <w:rFonts w:eastAsiaTheme="minorHAnsi" w:cs="Tahoma"/>
          <w:szCs w:val="24"/>
        </w:rPr>
      </w:pPr>
    </w:p>
    <w:p w:rsidR="004F534B" w:rsidRDefault="004F534B" w:rsidP="004F534B">
      <w:pPr>
        <w:autoSpaceDE w:val="0"/>
        <w:autoSpaceDN w:val="0"/>
        <w:adjustRightInd w:val="0"/>
        <w:rPr>
          <w:rFonts w:eastAsiaTheme="minorHAnsi" w:cs="Tahoma"/>
          <w:szCs w:val="24"/>
        </w:rPr>
      </w:pPr>
      <w:r>
        <w:rPr>
          <w:rFonts w:eastAsiaTheme="minorHAnsi" w:cs="Tahoma"/>
          <w:szCs w:val="24"/>
        </w:rPr>
        <w:t>18.</w:t>
      </w:r>
      <w:r>
        <w:rPr>
          <w:rFonts w:eastAsiaTheme="minorHAnsi" w:cs="Tahoma"/>
          <w:szCs w:val="24"/>
        </w:rPr>
        <w:tab/>
        <w:t xml:space="preserve">The Tribunal found no significant mitigating factors. </w:t>
      </w:r>
    </w:p>
    <w:p w:rsidR="004F534B" w:rsidRDefault="004F534B" w:rsidP="004F534B">
      <w:pPr>
        <w:autoSpaceDE w:val="0"/>
        <w:autoSpaceDN w:val="0"/>
        <w:adjustRightInd w:val="0"/>
        <w:rPr>
          <w:rFonts w:eastAsiaTheme="minorHAnsi" w:cs="Tahoma"/>
          <w:szCs w:val="24"/>
        </w:rPr>
      </w:pPr>
    </w:p>
    <w:p w:rsidR="004F534B" w:rsidRDefault="004F534B" w:rsidP="004F534B">
      <w:pPr>
        <w:autoSpaceDE w:val="0"/>
        <w:autoSpaceDN w:val="0"/>
        <w:adjustRightInd w:val="0"/>
        <w:rPr>
          <w:rFonts w:eastAsiaTheme="minorHAnsi" w:cs="Tahoma"/>
          <w:szCs w:val="24"/>
        </w:rPr>
      </w:pPr>
      <w:r>
        <w:rPr>
          <w:rFonts w:eastAsiaTheme="minorHAnsi" w:cs="Tahoma"/>
          <w:szCs w:val="24"/>
        </w:rPr>
        <w:t>19.</w:t>
      </w:r>
      <w:r>
        <w:rPr>
          <w:rFonts w:eastAsiaTheme="minorHAnsi" w:cs="Tahoma"/>
          <w:szCs w:val="24"/>
        </w:rPr>
        <w:tab/>
        <w:t xml:space="preserve">In considering aggravating features, the Tribunal took account of paragraph 39 of the </w:t>
      </w:r>
      <w:r>
        <w:rPr>
          <w:rFonts w:eastAsiaTheme="minorHAnsi" w:cs="Tahoma"/>
          <w:i/>
          <w:szCs w:val="24"/>
        </w:rPr>
        <w:t>Sanctions Guidance</w:t>
      </w:r>
      <w:r>
        <w:rPr>
          <w:rFonts w:eastAsiaTheme="minorHAnsi" w:cs="Tahoma"/>
          <w:szCs w:val="24"/>
        </w:rPr>
        <w:t xml:space="preserve"> which advises Tribunals about insight. It states:</w:t>
      </w:r>
    </w:p>
    <w:p w:rsidR="004F534B" w:rsidRDefault="004F534B" w:rsidP="004F534B">
      <w:pPr>
        <w:autoSpaceDE w:val="0"/>
        <w:autoSpaceDN w:val="0"/>
        <w:adjustRightInd w:val="0"/>
        <w:rPr>
          <w:rFonts w:eastAsiaTheme="minorHAnsi" w:cs="Tahoma"/>
          <w:szCs w:val="24"/>
        </w:rPr>
      </w:pPr>
    </w:p>
    <w:p w:rsidR="004F534B" w:rsidRDefault="004F534B" w:rsidP="004F534B">
      <w:pPr>
        <w:autoSpaceDE w:val="0"/>
        <w:autoSpaceDN w:val="0"/>
        <w:adjustRightInd w:val="0"/>
        <w:rPr>
          <w:rFonts w:eastAsiaTheme="minorHAnsi" w:cs="Tahoma"/>
          <w:color w:val="000000"/>
          <w:szCs w:val="24"/>
        </w:rPr>
      </w:pPr>
      <w:r>
        <w:rPr>
          <w:rFonts w:eastAsiaTheme="minorHAnsi" w:cs="Tahoma"/>
          <w:szCs w:val="24"/>
        </w:rPr>
        <w:tab/>
      </w:r>
      <w:r w:rsidRPr="00B6320C">
        <w:rPr>
          <w:rFonts w:eastAsiaTheme="minorHAnsi" w:cs="Tahoma"/>
          <w:bCs/>
          <w:color w:val="000000"/>
          <w:szCs w:val="24"/>
        </w:rPr>
        <w:t>“</w:t>
      </w:r>
      <w:r>
        <w:rPr>
          <w:rFonts w:eastAsiaTheme="minorHAnsi" w:cs="Tahoma"/>
          <w:color w:val="000000"/>
          <w:szCs w:val="24"/>
        </w:rPr>
        <w:t>A doctor is likely to lack insight if they:</w:t>
      </w:r>
    </w:p>
    <w:p w:rsidR="004F534B" w:rsidRDefault="004F534B" w:rsidP="004F534B">
      <w:pPr>
        <w:autoSpaceDE w:val="0"/>
        <w:autoSpaceDN w:val="0"/>
        <w:adjustRightInd w:val="0"/>
        <w:ind w:left="720" w:firstLine="720"/>
        <w:rPr>
          <w:rFonts w:eastAsiaTheme="minorHAnsi" w:cs="Tahoma"/>
          <w:color w:val="000000"/>
          <w:szCs w:val="24"/>
        </w:rPr>
      </w:pPr>
      <w:proofErr w:type="gramStart"/>
      <w:r>
        <w:rPr>
          <w:rFonts w:eastAsiaTheme="minorHAnsi" w:cs="Tahoma"/>
          <w:color w:val="000000"/>
          <w:szCs w:val="24"/>
        </w:rPr>
        <w:t>a</w:t>
      </w:r>
      <w:proofErr w:type="gramEnd"/>
      <w:r>
        <w:rPr>
          <w:rFonts w:eastAsiaTheme="minorHAnsi" w:cs="Tahoma"/>
          <w:color w:val="000000"/>
          <w:szCs w:val="24"/>
        </w:rPr>
        <w:t>.</w:t>
      </w:r>
      <w:r>
        <w:rPr>
          <w:rFonts w:eastAsiaTheme="minorHAnsi" w:cs="Tahoma"/>
          <w:color w:val="000000"/>
          <w:szCs w:val="24"/>
        </w:rPr>
        <w:tab/>
        <w:t>refuse to apologise or accept their mistakes</w:t>
      </w:r>
    </w:p>
    <w:p w:rsidR="004F534B" w:rsidRDefault="004F534B" w:rsidP="004F534B">
      <w:pPr>
        <w:autoSpaceDE w:val="0"/>
        <w:autoSpaceDN w:val="0"/>
        <w:adjustRightInd w:val="0"/>
        <w:rPr>
          <w:rFonts w:eastAsiaTheme="minorHAnsi" w:cs="Tahoma"/>
          <w:color w:val="000000"/>
          <w:szCs w:val="24"/>
        </w:rPr>
      </w:pPr>
    </w:p>
    <w:p w:rsidR="004F534B" w:rsidRDefault="004F534B" w:rsidP="004F534B">
      <w:pPr>
        <w:autoSpaceDE w:val="0"/>
        <w:autoSpaceDN w:val="0"/>
        <w:adjustRightInd w:val="0"/>
        <w:ind w:left="1440"/>
        <w:rPr>
          <w:rFonts w:eastAsiaTheme="minorHAnsi" w:cs="Tahoma"/>
          <w:color w:val="000000"/>
          <w:szCs w:val="24"/>
        </w:rPr>
      </w:pPr>
      <w:proofErr w:type="gramStart"/>
      <w:r>
        <w:rPr>
          <w:rFonts w:eastAsiaTheme="minorHAnsi" w:cs="Tahoma"/>
          <w:color w:val="000000"/>
          <w:szCs w:val="24"/>
        </w:rPr>
        <w:t>b</w:t>
      </w:r>
      <w:proofErr w:type="gramEnd"/>
      <w:r>
        <w:rPr>
          <w:rFonts w:eastAsiaTheme="minorHAnsi" w:cs="Tahoma"/>
          <w:color w:val="000000"/>
          <w:szCs w:val="24"/>
        </w:rPr>
        <w:t>.</w:t>
      </w:r>
      <w:r>
        <w:rPr>
          <w:rFonts w:eastAsiaTheme="minorHAnsi" w:cs="Tahoma"/>
          <w:color w:val="000000"/>
          <w:szCs w:val="24"/>
        </w:rPr>
        <w:tab/>
        <w:t>promise to remediate, but fail to take appropriate steps, or only do so when prompted immediately before or during the hearing</w:t>
      </w:r>
    </w:p>
    <w:p w:rsidR="004F534B" w:rsidRDefault="004F534B" w:rsidP="004F534B">
      <w:pPr>
        <w:autoSpaceDE w:val="0"/>
        <w:autoSpaceDN w:val="0"/>
        <w:adjustRightInd w:val="0"/>
        <w:rPr>
          <w:rFonts w:eastAsiaTheme="minorHAnsi" w:cs="Tahoma"/>
          <w:color w:val="000000"/>
          <w:szCs w:val="24"/>
        </w:rPr>
      </w:pPr>
    </w:p>
    <w:p w:rsidR="004F534B" w:rsidRDefault="004F534B" w:rsidP="004F534B">
      <w:pPr>
        <w:autoSpaceDE w:val="0"/>
        <w:autoSpaceDN w:val="0"/>
        <w:adjustRightInd w:val="0"/>
        <w:ind w:left="720" w:firstLine="720"/>
        <w:rPr>
          <w:rFonts w:eastAsiaTheme="minorHAnsi" w:cs="Tahoma"/>
          <w:color w:val="000000"/>
          <w:szCs w:val="24"/>
        </w:rPr>
      </w:pPr>
      <w:proofErr w:type="gramStart"/>
      <w:r>
        <w:rPr>
          <w:rFonts w:eastAsiaTheme="minorHAnsi" w:cs="Tahoma"/>
          <w:color w:val="000000"/>
          <w:szCs w:val="24"/>
        </w:rPr>
        <w:t>c</w:t>
      </w:r>
      <w:proofErr w:type="gramEnd"/>
      <w:r>
        <w:rPr>
          <w:rFonts w:eastAsiaTheme="minorHAnsi" w:cs="Tahoma"/>
          <w:color w:val="000000"/>
          <w:szCs w:val="24"/>
        </w:rPr>
        <w:t>.</w:t>
      </w:r>
      <w:r>
        <w:rPr>
          <w:rFonts w:eastAsiaTheme="minorHAnsi" w:cs="Tahoma"/>
          <w:color w:val="000000"/>
          <w:szCs w:val="24"/>
        </w:rPr>
        <w:tab/>
      </w:r>
      <w:r>
        <w:rPr>
          <w:rFonts w:eastAsiaTheme="minorHAnsi" w:cs="Tahoma"/>
          <w:b/>
          <w:bCs/>
          <w:color w:val="30A6BF"/>
          <w:szCs w:val="24"/>
        </w:rPr>
        <w:t xml:space="preserve"> </w:t>
      </w:r>
      <w:r>
        <w:rPr>
          <w:rFonts w:eastAsiaTheme="minorHAnsi" w:cs="Tahoma"/>
          <w:color w:val="000000"/>
          <w:szCs w:val="24"/>
        </w:rPr>
        <w:t>do not demonstrate the timely development of insight.”</w:t>
      </w:r>
    </w:p>
    <w:p w:rsidR="004F534B" w:rsidRDefault="004F534B" w:rsidP="004F534B">
      <w:pPr>
        <w:autoSpaceDE w:val="0"/>
        <w:autoSpaceDN w:val="0"/>
        <w:adjustRightInd w:val="0"/>
        <w:rPr>
          <w:rFonts w:eastAsiaTheme="minorHAnsi" w:cs="Tahoma"/>
          <w:color w:val="000000"/>
          <w:szCs w:val="24"/>
        </w:rPr>
      </w:pPr>
    </w:p>
    <w:p w:rsidR="004F534B" w:rsidRDefault="004F534B" w:rsidP="004F534B">
      <w:pPr>
        <w:autoSpaceDE w:val="0"/>
        <w:autoSpaceDN w:val="0"/>
        <w:adjustRightInd w:val="0"/>
        <w:rPr>
          <w:rFonts w:eastAsiaTheme="minorHAnsi" w:cs="Tahoma"/>
          <w:color w:val="000000"/>
          <w:szCs w:val="24"/>
        </w:rPr>
      </w:pPr>
      <w:r>
        <w:rPr>
          <w:rFonts w:eastAsiaTheme="minorHAnsi" w:cs="Tahoma"/>
          <w:color w:val="000000"/>
          <w:szCs w:val="24"/>
        </w:rPr>
        <w:t xml:space="preserve">20. </w:t>
      </w:r>
      <w:r>
        <w:rPr>
          <w:rFonts w:eastAsiaTheme="minorHAnsi" w:cs="Tahoma"/>
          <w:color w:val="000000"/>
          <w:szCs w:val="24"/>
        </w:rPr>
        <w:tab/>
        <w:t xml:space="preserve">The Tribunal is satisfied that your lack of insight represents one of the aggravating features of your case. </w:t>
      </w:r>
    </w:p>
    <w:p w:rsidR="004F534B" w:rsidRDefault="004F534B" w:rsidP="004F534B">
      <w:pPr>
        <w:autoSpaceDE w:val="0"/>
        <w:autoSpaceDN w:val="0"/>
        <w:adjustRightInd w:val="0"/>
        <w:rPr>
          <w:rFonts w:eastAsiaTheme="minorHAnsi" w:cs="Tahoma"/>
          <w:color w:val="000000"/>
          <w:szCs w:val="24"/>
        </w:rPr>
      </w:pPr>
    </w:p>
    <w:p w:rsidR="004F534B" w:rsidRDefault="004F534B" w:rsidP="004F534B">
      <w:pPr>
        <w:rPr>
          <w:rFonts w:cs="Tahoma"/>
          <w:szCs w:val="24"/>
        </w:rPr>
      </w:pPr>
      <w:r>
        <w:rPr>
          <w:rFonts w:cs="Tahoma"/>
          <w:szCs w:val="24"/>
        </w:rPr>
        <w:t>21.</w:t>
      </w:r>
      <w:r w:rsidRPr="00490B27">
        <w:rPr>
          <w:rFonts w:cs="Tahoma"/>
          <w:szCs w:val="24"/>
        </w:rPr>
        <w:tab/>
        <w:t xml:space="preserve">The Tribunal next considered whether it would be sufficient to impose conditions on </w:t>
      </w:r>
      <w:r>
        <w:rPr>
          <w:rFonts w:cs="Tahoma"/>
          <w:szCs w:val="24"/>
        </w:rPr>
        <w:t>your</w:t>
      </w:r>
      <w:r w:rsidRPr="00490B27">
        <w:rPr>
          <w:rFonts w:cs="Tahoma"/>
          <w:szCs w:val="24"/>
        </w:rPr>
        <w:t xml:space="preserve"> registration.  It has borne in mind that any conditions imposed would need to be appropriate, proportionate, workable and measurable. </w:t>
      </w:r>
    </w:p>
    <w:p w:rsidR="004F534B" w:rsidRDefault="004F534B" w:rsidP="004F534B">
      <w:pPr>
        <w:rPr>
          <w:rFonts w:cs="Tahoma"/>
          <w:szCs w:val="24"/>
        </w:rPr>
      </w:pPr>
    </w:p>
    <w:p w:rsidR="004F534B" w:rsidRDefault="004F534B" w:rsidP="004F534B">
      <w:pPr>
        <w:rPr>
          <w:rFonts w:cs="Tahoma"/>
          <w:szCs w:val="24"/>
        </w:rPr>
      </w:pPr>
      <w:r>
        <w:rPr>
          <w:rFonts w:cs="Tahoma"/>
          <w:szCs w:val="24"/>
        </w:rPr>
        <w:t>22.</w:t>
      </w:r>
      <w:r>
        <w:rPr>
          <w:rFonts w:cs="Tahoma"/>
          <w:szCs w:val="24"/>
        </w:rPr>
        <w:tab/>
        <w:t xml:space="preserve">The </w:t>
      </w:r>
      <w:r>
        <w:rPr>
          <w:rFonts w:cs="Tahoma"/>
          <w:i/>
          <w:szCs w:val="24"/>
        </w:rPr>
        <w:t xml:space="preserve">Sanctions Guidance </w:t>
      </w:r>
      <w:r>
        <w:rPr>
          <w:rFonts w:cs="Tahoma"/>
          <w:szCs w:val="24"/>
        </w:rPr>
        <w:t>at paragraph 82 indicates circumstances in which a period of conditional registration is likely to be workable:</w:t>
      </w:r>
    </w:p>
    <w:p w:rsidR="004F534B" w:rsidRDefault="004F534B" w:rsidP="004F534B">
      <w:pPr>
        <w:rPr>
          <w:rFonts w:cs="Tahoma"/>
          <w:szCs w:val="24"/>
        </w:rPr>
      </w:pPr>
    </w:p>
    <w:p w:rsidR="004F534B" w:rsidRDefault="004F534B" w:rsidP="004F534B">
      <w:pPr>
        <w:autoSpaceDE w:val="0"/>
        <w:autoSpaceDN w:val="0"/>
        <w:adjustRightInd w:val="0"/>
        <w:ind w:firstLine="720"/>
        <w:rPr>
          <w:rFonts w:eastAsiaTheme="minorHAnsi" w:cs="Tahoma"/>
          <w:color w:val="000000"/>
          <w:szCs w:val="24"/>
        </w:rPr>
      </w:pPr>
      <w:r w:rsidRPr="00A1509A">
        <w:rPr>
          <w:rFonts w:eastAsiaTheme="minorHAnsi" w:cs="Tahoma"/>
          <w:bCs/>
          <w:color w:val="000000"/>
          <w:szCs w:val="24"/>
        </w:rPr>
        <w:t>“</w:t>
      </w:r>
      <w:r w:rsidRPr="00A1509A">
        <w:rPr>
          <w:rFonts w:eastAsiaTheme="minorHAnsi" w:cs="Tahoma"/>
          <w:color w:val="000000"/>
          <w:szCs w:val="24"/>
        </w:rPr>
        <w:t>Conditions are likely to be workable where:</w:t>
      </w:r>
    </w:p>
    <w:p w:rsidR="004F534B" w:rsidRDefault="004F534B" w:rsidP="004F534B">
      <w:pPr>
        <w:autoSpaceDE w:val="0"/>
        <w:autoSpaceDN w:val="0"/>
        <w:adjustRightInd w:val="0"/>
        <w:ind w:firstLine="720"/>
        <w:rPr>
          <w:rFonts w:eastAsiaTheme="minorHAnsi" w:cs="Tahoma"/>
          <w:color w:val="000000"/>
          <w:szCs w:val="24"/>
        </w:rPr>
      </w:pPr>
    </w:p>
    <w:p w:rsidR="004F534B" w:rsidRDefault="004F534B" w:rsidP="004F534B">
      <w:pPr>
        <w:autoSpaceDE w:val="0"/>
        <w:autoSpaceDN w:val="0"/>
        <w:adjustRightInd w:val="0"/>
        <w:ind w:left="720" w:firstLine="720"/>
        <w:rPr>
          <w:rFonts w:eastAsiaTheme="minorHAnsi" w:cs="Tahoma"/>
          <w:color w:val="000000"/>
          <w:szCs w:val="24"/>
        </w:rPr>
      </w:pPr>
      <w:proofErr w:type="gramStart"/>
      <w:r>
        <w:rPr>
          <w:rFonts w:eastAsiaTheme="minorHAnsi" w:cs="Tahoma"/>
          <w:color w:val="000000"/>
          <w:szCs w:val="24"/>
        </w:rPr>
        <w:t>a</w:t>
      </w:r>
      <w:proofErr w:type="gramEnd"/>
      <w:r>
        <w:rPr>
          <w:rFonts w:eastAsiaTheme="minorHAnsi" w:cs="Tahoma"/>
          <w:color w:val="000000"/>
          <w:szCs w:val="24"/>
        </w:rPr>
        <w:t>.</w:t>
      </w:r>
      <w:r>
        <w:rPr>
          <w:rFonts w:eastAsiaTheme="minorHAnsi" w:cs="Tahoma"/>
          <w:color w:val="000000"/>
          <w:szCs w:val="24"/>
        </w:rPr>
        <w:tab/>
      </w:r>
      <w:r w:rsidRPr="00A1509A">
        <w:rPr>
          <w:rFonts w:eastAsiaTheme="minorHAnsi" w:cs="Tahoma"/>
          <w:color w:val="000000"/>
          <w:szCs w:val="24"/>
        </w:rPr>
        <w:t>the doctor has insight</w:t>
      </w:r>
    </w:p>
    <w:p w:rsidR="004F534B" w:rsidRDefault="004F534B" w:rsidP="004F534B">
      <w:pPr>
        <w:autoSpaceDE w:val="0"/>
        <w:autoSpaceDN w:val="0"/>
        <w:adjustRightInd w:val="0"/>
        <w:ind w:left="720" w:firstLine="720"/>
        <w:rPr>
          <w:rFonts w:eastAsiaTheme="minorHAnsi" w:cs="Tahoma"/>
          <w:color w:val="000000"/>
          <w:szCs w:val="24"/>
        </w:rPr>
      </w:pPr>
    </w:p>
    <w:p w:rsidR="004F534B" w:rsidRDefault="004F534B" w:rsidP="004F534B">
      <w:pPr>
        <w:autoSpaceDE w:val="0"/>
        <w:autoSpaceDN w:val="0"/>
        <w:adjustRightInd w:val="0"/>
        <w:ind w:left="1440"/>
        <w:rPr>
          <w:rFonts w:eastAsiaTheme="minorHAnsi" w:cs="Tahoma"/>
          <w:color w:val="000000"/>
          <w:szCs w:val="24"/>
        </w:rPr>
      </w:pPr>
      <w:proofErr w:type="gramStart"/>
      <w:r>
        <w:rPr>
          <w:rFonts w:eastAsiaTheme="minorHAnsi" w:cs="Tahoma"/>
          <w:color w:val="000000"/>
          <w:szCs w:val="24"/>
        </w:rPr>
        <w:t>b</w:t>
      </w:r>
      <w:proofErr w:type="gramEnd"/>
      <w:r>
        <w:rPr>
          <w:rFonts w:eastAsiaTheme="minorHAnsi" w:cs="Tahoma"/>
          <w:color w:val="000000"/>
          <w:szCs w:val="24"/>
        </w:rPr>
        <w:t>.</w:t>
      </w:r>
      <w:r>
        <w:rPr>
          <w:rFonts w:eastAsiaTheme="minorHAnsi" w:cs="Tahoma"/>
          <w:color w:val="000000"/>
          <w:szCs w:val="24"/>
        </w:rPr>
        <w:tab/>
      </w:r>
      <w:r w:rsidRPr="00A1509A">
        <w:rPr>
          <w:rFonts w:eastAsiaTheme="minorHAnsi" w:cs="Tahoma"/>
          <w:color w:val="000000"/>
          <w:szCs w:val="24"/>
        </w:rPr>
        <w:t>a period of r</w:t>
      </w:r>
      <w:r>
        <w:rPr>
          <w:rFonts w:eastAsiaTheme="minorHAnsi" w:cs="Tahoma"/>
          <w:color w:val="000000"/>
          <w:szCs w:val="24"/>
        </w:rPr>
        <w:t xml:space="preserve">etraining and/or supervision is </w:t>
      </w:r>
      <w:r w:rsidRPr="00A1509A">
        <w:rPr>
          <w:rFonts w:eastAsiaTheme="minorHAnsi" w:cs="Tahoma"/>
          <w:color w:val="000000"/>
          <w:szCs w:val="24"/>
        </w:rPr>
        <w:t>likely to be the most appropriate way of</w:t>
      </w:r>
      <w:r>
        <w:rPr>
          <w:rFonts w:eastAsiaTheme="minorHAnsi" w:cs="Tahoma"/>
          <w:color w:val="000000"/>
          <w:szCs w:val="24"/>
        </w:rPr>
        <w:t xml:space="preserve"> </w:t>
      </w:r>
      <w:r w:rsidRPr="00A1509A">
        <w:rPr>
          <w:rFonts w:eastAsiaTheme="minorHAnsi" w:cs="Tahoma"/>
          <w:color w:val="000000"/>
          <w:szCs w:val="24"/>
        </w:rPr>
        <w:t>addressing any findings</w:t>
      </w:r>
    </w:p>
    <w:p w:rsidR="004F534B" w:rsidRDefault="004F534B" w:rsidP="004F534B">
      <w:pPr>
        <w:autoSpaceDE w:val="0"/>
        <w:autoSpaceDN w:val="0"/>
        <w:adjustRightInd w:val="0"/>
        <w:ind w:left="1440"/>
        <w:rPr>
          <w:rFonts w:eastAsiaTheme="minorHAnsi" w:cs="Tahoma"/>
          <w:color w:val="000000"/>
          <w:szCs w:val="24"/>
        </w:rPr>
      </w:pPr>
    </w:p>
    <w:p w:rsidR="004F534B" w:rsidRDefault="004F534B" w:rsidP="004F534B">
      <w:pPr>
        <w:autoSpaceDE w:val="0"/>
        <w:autoSpaceDN w:val="0"/>
        <w:adjustRightInd w:val="0"/>
        <w:ind w:left="1440"/>
        <w:rPr>
          <w:rFonts w:eastAsiaTheme="minorHAnsi" w:cs="Tahoma"/>
          <w:color w:val="000000"/>
          <w:szCs w:val="24"/>
        </w:rPr>
      </w:pPr>
      <w:proofErr w:type="gramStart"/>
      <w:r>
        <w:rPr>
          <w:rFonts w:eastAsiaTheme="minorHAnsi" w:cs="Tahoma"/>
          <w:color w:val="000000"/>
          <w:szCs w:val="24"/>
        </w:rPr>
        <w:t>c</w:t>
      </w:r>
      <w:proofErr w:type="gramEnd"/>
      <w:r>
        <w:rPr>
          <w:rFonts w:eastAsiaTheme="minorHAnsi" w:cs="Tahoma"/>
          <w:color w:val="000000"/>
          <w:szCs w:val="24"/>
        </w:rPr>
        <w:t>.</w:t>
      </w:r>
      <w:r>
        <w:rPr>
          <w:rFonts w:eastAsiaTheme="minorHAnsi" w:cs="Tahoma"/>
          <w:color w:val="000000"/>
          <w:szCs w:val="24"/>
        </w:rPr>
        <w:tab/>
      </w:r>
      <w:r w:rsidRPr="00A1509A">
        <w:rPr>
          <w:rFonts w:eastAsiaTheme="minorHAnsi" w:cs="Tahoma"/>
          <w:color w:val="000000"/>
          <w:szCs w:val="24"/>
        </w:rPr>
        <w:t>the tribunal is satisfied the doctor will</w:t>
      </w:r>
      <w:r>
        <w:rPr>
          <w:rFonts w:eastAsiaTheme="minorHAnsi" w:cs="Tahoma"/>
          <w:color w:val="000000"/>
          <w:szCs w:val="24"/>
        </w:rPr>
        <w:t xml:space="preserve"> </w:t>
      </w:r>
      <w:r w:rsidRPr="00A1509A">
        <w:rPr>
          <w:rFonts w:eastAsiaTheme="minorHAnsi" w:cs="Tahoma"/>
          <w:color w:val="000000"/>
          <w:szCs w:val="24"/>
        </w:rPr>
        <w:t>comply with them</w:t>
      </w:r>
    </w:p>
    <w:p w:rsidR="004F534B" w:rsidRDefault="004F534B" w:rsidP="004F534B">
      <w:pPr>
        <w:autoSpaceDE w:val="0"/>
        <w:autoSpaceDN w:val="0"/>
        <w:adjustRightInd w:val="0"/>
        <w:ind w:left="1440"/>
        <w:rPr>
          <w:rFonts w:eastAsiaTheme="minorHAnsi" w:cs="Tahoma"/>
          <w:color w:val="000000"/>
          <w:szCs w:val="24"/>
        </w:rPr>
      </w:pPr>
    </w:p>
    <w:p w:rsidR="004F534B" w:rsidRPr="00A1509A" w:rsidRDefault="004F534B" w:rsidP="004F534B">
      <w:pPr>
        <w:autoSpaceDE w:val="0"/>
        <w:autoSpaceDN w:val="0"/>
        <w:adjustRightInd w:val="0"/>
        <w:ind w:left="1440"/>
        <w:rPr>
          <w:rFonts w:eastAsiaTheme="minorHAnsi" w:cs="Tahoma"/>
          <w:color w:val="000000"/>
          <w:szCs w:val="24"/>
        </w:rPr>
      </w:pPr>
      <w:proofErr w:type="gramStart"/>
      <w:r>
        <w:rPr>
          <w:rFonts w:eastAsiaTheme="minorHAnsi" w:cs="Tahoma"/>
          <w:color w:val="000000"/>
          <w:szCs w:val="24"/>
        </w:rPr>
        <w:t>d</w:t>
      </w:r>
      <w:proofErr w:type="gramEnd"/>
      <w:r>
        <w:rPr>
          <w:rFonts w:eastAsiaTheme="minorHAnsi" w:cs="Tahoma"/>
          <w:color w:val="000000"/>
          <w:szCs w:val="24"/>
        </w:rPr>
        <w:t>.</w:t>
      </w:r>
      <w:r>
        <w:rPr>
          <w:rFonts w:eastAsiaTheme="minorHAnsi" w:cs="Tahoma"/>
          <w:color w:val="000000"/>
          <w:szCs w:val="24"/>
        </w:rPr>
        <w:tab/>
      </w:r>
      <w:r w:rsidRPr="00A1509A">
        <w:rPr>
          <w:rFonts w:eastAsiaTheme="minorHAnsi" w:cs="Tahoma"/>
          <w:color w:val="000000"/>
          <w:szCs w:val="24"/>
        </w:rPr>
        <w:t>the doctor has the potential to respond</w:t>
      </w:r>
      <w:r>
        <w:rPr>
          <w:rFonts w:eastAsiaTheme="minorHAnsi" w:cs="Tahoma"/>
          <w:color w:val="000000"/>
          <w:szCs w:val="24"/>
        </w:rPr>
        <w:t xml:space="preserve"> </w:t>
      </w:r>
      <w:r w:rsidRPr="00A1509A">
        <w:rPr>
          <w:rFonts w:eastAsiaTheme="minorHAnsi" w:cs="Tahoma"/>
          <w:color w:val="000000"/>
          <w:szCs w:val="24"/>
        </w:rPr>
        <w:t>positively to remediation, or retraining,</w:t>
      </w:r>
      <w:r>
        <w:rPr>
          <w:rFonts w:eastAsiaTheme="minorHAnsi" w:cs="Tahoma"/>
          <w:color w:val="000000"/>
          <w:szCs w:val="24"/>
        </w:rPr>
        <w:t xml:space="preserve"> </w:t>
      </w:r>
      <w:r w:rsidRPr="00A1509A">
        <w:rPr>
          <w:rFonts w:eastAsiaTheme="minorHAnsi" w:cs="Tahoma"/>
          <w:color w:val="000000"/>
          <w:szCs w:val="24"/>
        </w:rPr>
        <w:t>or to their work being supervised</w:t>
      </w:r>
      <w:r w:rsidRPr="00A1509A">
        <w:rPr>
          <w:rFonts w:eastAsiaTheme="minorHAnsi" w:cs="Tahoma"/>
          <w:szCs w:val="24"/>
        </w:rPr>
        <w:t>.</w:t>
      </w:r>
      <w:r w:rsidRPr="00A1509A">
        <w:rPr>
          <w:rFonts w:eastAsiaTheme="minorHAnsi" w:cs="Tahoma"/>
          <w:color w:val="000000"/>
          <w:szCs w:val="24"/>
        </w:rPr>
        <w:t>”</w:t>
      </w:r>
    </w:p>
    <w:p w:rsidR="004F534B" w:rsidRDefault="004F534B" w:rsidP="004F534B">
      <w:pPr>
        <w:rPr>
          <w:rFonts w:eastAsiaTheme="minorHAnsi" w:cs="Tahoma"/>
          <w:color w:val="000000"/>
          <w:szCs w:val="24"/>
        </w:rPr>
      </w:pPr>
    </w:p>
    <w:p w:rsidR="004F534B" w:rsidRDefault="004F534B" w:rsidP="004F534B">
      <w:pPr>
        <w:rPr>
          <w:rFonts w:cs="Tahoma"/>
          <w:szCs w:val="24"/>
        </w:rPr>
      </w:pPr>
      <w:r>
        <w:rPr>
          <w:rFonts w:cs="Tahoma"/>
          <w:szCs w:val="24"/>
        </w:rPr>
        <w:t>23.</w:t>
      </w:r>
      <w:r>
        <w:rPr>
          <w:rFonts w:cs="Tahoma"/>
          <w:szCs w:val="24"/>
        </w:rPr>
        <w:tab/>
        <w:t xml:space="preserve">The Tribunal has taken account of the two previous opportunities afforded to you to remedy your deficient English language skills. On both occasions you have failed to take up those opportunities and address your deficiencies. The Tribunal has borne in mind the evidence you presented with regard to the efforts you had made in the previous 12 months, which amounted to reading, watching television and speaking with native English speakers. It took the view that these efforts were insufficient. It also took account of your submission that you would be likely to improve your English language skills if you had the opportunity to work in, what you consider to be, </w:t>
      </w:r>
      <w:proofErr w:type="gramStart"/>
      <w:r>
        <w:rPr>
          <w:rFonts w:cs="Tahoma"/>
          <w:szCs w:val="24"/>
        </w:rPr>
        <w:t>a</w:t>
      </w:r>
      <w:proofErr w:type="gramEnd"/>
      <w:r>
        <w:rPr>
          <w:rFonts w:cs="Tahoma"/>
          <w:szCs w:val="24"/>
        </w:rPr>
        <w:t xml:space="preserve"> ‘good’ hospital. The Tribunal considered that this statement enhances its earlier finding that you have a tendency to blame others for your own shortcomings. For this reason the Tribunal had concluded that you lack insight into your deficiencies and the need for you to take responsibility to address them. </w:t>
      </w:r>
    </w:p>
    <w:p w:rsidR="004F534B" w:rsidRDefault="004F534B" w:rsidP="004F534B">
      <w:pPr>
        <w:rPr>
          <w:rFonts w:cs="Tahoma"/>
          <w:szCs w:val="24"/>
        </w:rPr>
      </w:pPr>
    </w:p>
    <w:p w:rsidR="004F534B" w:rsidRDefault="004F534B" w:rsidP="004F534B">
      <w:pPr>
        <w:rPr>
          <w:rFonts w:cs="Tahoma"/>
          <w:szCs w:val="24"/>
        </w:rPr>
      </w:pPr>
      <w:r>
        <w:rPr>
          <w:rFonts w:cs="Tahoma"/>
          <w:szCs w:val="24"/>
        </w:rPr>
        <w:t>24.</w:t>
      </w:r>
      <w:r>
        <w:rPr>
          <w:rFonts w:cs="Tahoma"/>
          <w:szCs w:val="24"/>
        </w:rPr>
        <w:tab/>
        <w:t xml:space="preserve">The Tribunal has also taken account of the evidence before it which suggested that you may have breached the conditions in place on your registration by failing to inform potential employers of your conditions. The Tribunal considered that your suggestion that this condition be removed was a further example of a lack of insight on your part. </w:t>
      </w:r>
    </w:p>
    <w:p w:rsidR="004F534B" w:rsidRDefault="004F534B" w:rsidP="004F534B">
      <w:pPr>
        <w:rPr>
          <w:rFonts w:cs="Tahoma"/>
          <w:szCs w:val="24"/>
        </w:rPr>
      </w:pPr>
    </w:p>
    <w:p w:rsidR="004F534B" w:rsidRDefault="004F534B" w:rsidP="004F534B">
      <w:pPr>
        <w:rPr>
          <w:rFonts w:cs="Tahoma"/>
          <w:szCs w:val="24"/>
        </w:rPr>
      </w:pPr>
      <w:r>
        <w:rPr>
          <w:rFonts w:cs="Tahoma"/>
          <w:szCs w:val="24"/>
        </w:rPr>
        <w:t>25.</w:t>
      </w:r>
      <w:r>
        <w:rPr>
          <w:rFonts w:cs="Tahoma"/>
          <w:szCs w:val="24"/>
        </w:rPr>
        <w:tab/>
        <w:t xml:space="preserve">In all the circumstances, the Tribunal has concluded that a further period of conditional registration would be neither workable nor proportionate in your case. </w:t>
      </w:r>
    </w:p>
    <w:p w:rsidR="004F534B" w:rsidRDefault="004F534B" w:rsidP="004F534B">
      <w:pPr>
        <w:rPr>
          <w:rFonts w:cs="Tahoma"/>
          <w:szCs w:val="24"/>
        </w:rPr>
      </w:pPr>
    </w:p>
    <w:p w:rsidR="004F534B" w:rsidRDefault="004F534B" w:rsidP="004F534B">
      <w:pPr>
        <w:rPr>
          <w:rFonts w:cs="Tahoma"/>
          <w:szCs w:val="24"/>
        </w:rPr>
      </w:pPr>
      <w:r>
        <w:rPr>
          <w:rFonts w:cs="Tahoma"/>
          <w:szCs w:val="24"/>
        </w:rPr>
        <w:t>26.</w:t>
      </w:r>
      <w:r w:rsidRPr="00490B27">
        <w:rPr>
          <w:rFonts w:cs="Tahoma"/>
          <w:szCs w:val="24"/>
        </w:rPr>
        <w:tab/>
        <w:t xml:space="preserve">The Tribunal went on to consider whether it would be appropriate to impose a period of suspension on </w:t>
      </w:r>
      <w:r>
        <w:rPr>
          <w:rFonts w:cs="Tahoma"/>
          <w:szCs w:val="24"/>
        </w:rPr>
        <w:t>your</w:t>
      </w:r>
      <w:r w:rsidRPr="00490B27">
        <w:rPr>
          <w:rFonts w:cs="Tahoma"/>
          <w:szCs w:val="24"/>
        </w:rPr>
        <w:t xml:space="preserve"> registration. </w:t>
      </w:r>
      <w:r>
        <w:rPr>
          <w:rFonts w:cs="Tahoma"/>
          <w:szCs w:val="24"/>
        </w:rPr>
        <w:t xml:space="preserve">The </w:t>
      </w:r>
      <w:r>
        <w:rPr>
          <w:rFonts w:cs="Tahoma"/>
          <w:i/>
          <w:szCs w:val="24"/>
        </w:rPr>
        <w:t>Sanctions Guidance</w:t>
      </w:r>
      <w:r>
        <w:rPr>
          <w:rFonts w:cs="Tahoma"/>
          <w:szCs w:val="24"/>
        </w:rPr>
        <w:t xml:space="preserve"> indicates where a period of suspension might be appropriate at paragraph 74:</w:t>
      </w:r>
    </w:p>
    <w:p w:rsidR="004F534B" w:rsidRDefault="004F534B" w:rsidP="004F534B">
      <w:pPr>
        <w:rPr>
          <w:rFonts w:cs="Tahoma"/>
          <w:szCs w:val="24"/>
        </w:rPr>
      </w:pPr>
    </w:p>
    <w:p w:rsidR="004F534B" w:rsidRDefault="004F534B" w:rsidP="004F534B">
      <w:pPr>
        <w:autoSpaceDE w:val="0"/>
        <w:autoSpaceDN w:val="0"/>
        <w:adjustRightInd w:val="0"/>
        <w:ind w:left="720"/>
        <w:rPr>
          <w:rFonts w:eastAsiaTheme="minorHAnsi" w:cs="Tahoma"/>
          <w:szCs w:val="24"/>
        </w:rPr>
      </w:pPr>
      <w:r>
        <w:rPr>
          <w:rFonts w:cs="Tahoma"/>
          <w:szCs w:val="24"/>
        </w:rPr>
        <w:t>“</w:t>
      </w:r>
      <w:r>
        <w:rPr>
          <w:rFonts w:eastAsiaTheme="minorHAnsi" w:cs="Tahoma"/>
          <w:szCs w:val="24"/>
        </w:rPr>
        <w:t xml:space="preserve">Suspension is also likely to be appropriate in a case of deficient performance or lack of knowledge of English in which the doctor currently poses a risk of harm to patients but where there is evidence that they have gained insight </w:t>
      </w:r>
      <w:r>
        <w:rPr>
          <w:rFonts w:eastAsiaTheme="minorHAnsi" w:cs="Tahoma"/>
          <w:szCs w:val="24"/>
        </w:rPr>
        <w:lastRenderedPageBreak/>
        <w:t>into the deficiencies and have the potential to remediate if prepared to undergo a rehabilitation or retraining programme.”</w:t>
      </w:r>
    </w:p>
    <w:p w:rsidR="004F534B" w:rsidRDefault="004F534B" w:rsidP="004F534B">
      <w:pPr>
        <w:autoSpaceDE w:val="0"/>
        <w:autoSpaceDN w:val="0"/>
        <w:adjustRightInd w:val="0"/>
        <w:rPr>
          <w:rFonts w:eastAsiaTheme="minorHAnsi" w:cs="Tahoma"/>
          <w:szCs w:val="24"/>
        </w:rPr>
      </w:pPr>
    </w:p>
    <w:p w:rsidR="004F534B" w:rsidRPr="007C2236" w:rsidRDefault="004F534B" w:rsidP="004F534B">
      <w:pPr>
        <w:autoSpaceDE w:val="0"/>
        <w:autoSpaceDN w:val="0"/>
        <w:adjustRightInd w:val="0"/>
        <w:rPr>
          <w:rFonts w:cs="Tahoma"/>
          <w:szCs w:val="24"/>
        </w:rPr>
      </w:pPr>
      <w:r>
        <w:rPr>
          <w:rFonts w:eastAsiaTheme="minorHAnsi" w:cs="Tahoma"/>
          <w:szCs w:val="24"/>
        </w:rPr>
        <w:t>27.</w:t>
      </w:r>
      <w:r>
        <w:rPr>
          <w:rFonts w:eastAsiaTheme="minorHAnsi" w:cs="Tahoma"/>
          <w:szCs w:val="24"/>
        </w:rPr>
        <w:tab/>
        <w:t xml:space="preserve">The Tribunal has already made a finding that your deficient English language skills have led to the risk of harm to patients. Although it has found no evidence of you having gained any insight into your deficiencies, the Tribunal is aware that a period of suspension is the highest sanction available to it when considering a case relating to deficient language skills only. </w:t>
      </w:r>
    </w:p>
    <w:p w:rsidR="004F534B" w:rsidRDefault="004F534B" w:rsidP="004F534B">
      <w:pPr>
        <w:rPr>
          <w:rFonts w:cs="Tahoma"/>
          <w:szCs w:val="24"/>
        </w:rPr>
      </w:pPr>
    </w:p>
    <w:p w:rsidR="004F534B" w:rsidRDefault="004F534B" w:rsidP="004F534B">
      <w:pPr>
        <w:rPr>
          <w:rFonts w:cs="Tahoma"/>
          <w:szCs w:val="24"/>
        </w:rPr>
      </w:pPr>
      <w:r>
        <w:rPr>
          <w:rFonts w:cs="Tahoma"/>
          <w:szCs w:val="24"/>
        </w:rPr>
        <w:t>28</w:t>
      </w:r>
      <w:r w:rsidRPr="00490B27">
        <w:rPr>
          <w:rFonts w:cs="Tahoma"/>
          <w:szCs w:val="24"/>
        </w:rPr>
        <w:t>.</w:t>
      </w:r>
      <w:r w:rsidRPr="00490B27">
        <w:rPr>
          <w:rFonts w:cs="Tahoma"/>
          <w:szCs w:val="24"/>
        </w:rPr>
        <w:tab/>
        <w:t xml:space="preserve">Accordingly, the Tribunal has determined to </w:t>
      </w:r>
      <w:r>
        <w:rPr>
          <w:rFonts w:cs="Tahoma"/>
          <w:szCs w:val="24"/>
        </w:rPr>
        <w:t>suspend your registration for a period of six months.</w:t>
      </w:r>
    </w:p>
    <w:p w:rsidR="004F534B" w:rsidRDefault="004F534B" w:rsidP="004F534B">
      <w:pPr>
        <w:rPr>
          <w:rFonts w:cs="Tahoma"/>
          <w:szCs w:val="24"/>
        </w:rPr>
      </w:pPr>
    </w:p>
    <w:p w:rsidR="004F534B" w:rsidRDefault="004F534B" w:rsidP="004F534B">
      <w:pPr>
        <w:rPr>
          <w:rFonts w:cs="Tahoma"/>
          <w:szCs w:val="24"/>
        </w:rPr>
      </w:pPr>
      <w:r>
        <w:rPr>
          <w:rFonts w:cs="Tahoma"/>
          <w:szCs w:val="24"/>
        </w:rPr>
        <w:t>29.</w:t>
      </w:r>
      <w:r>
        <w:rPr>
          <w:rFonts w:cs="Tahoma"/>
          <w:szCs w:val="24"/>
        </w:rPr>
        <w:tab/>
        <w:t xml:space="preserve">In determining the appropriate period to impose, the Tribunal concluded that six months is sufficient to enable you to accelerate your efforts to improve your English language skills. </w:t>
      </w:r>
    </w:p>
    <w:p w:rsidR="004F534B" w:rsidRDefault="004F534B" w:rsidP="004F534B">
      <w:pPr>
        <w:rPr>
          <w:rFonts w:cs="Tahoma"/>
          <w:szCs w:val="24"/>
        </w:rPr>
      </w:pPr>
    </w:p>
    <w:p w:rsidR="004F534B" w:rsidRPr="002B520C" w:rsidRDefault="004F534B" w:rsidP="004F534B">
      <w:pPr>
        <w:tabs>
          <w:tab w:val="left" w:pos="567"/>
        </w:tabs>
        <w:ind w:right="-383"/>
        <w:rPr>
          <w:rFonts w:cs="Tahoma"/>
          <w:szCs w:val="24"/>
        </w:rPr>
      </w:pPr>
      <w:r>
        <w:rPr>
          <w:rFonts w:cs="Tahoma"/>
          <w:szCs w:val="24"/>
        </w:rPr>
        <w:t>30.</w:t>
      </w:r>
      <w:r>
        <w:rPr>
          <w:rFonts w:cs="Tahoma"/>
          <w:szCs w:val="24"/>
        </w:rPr>
        <w:tab/>
        <w:t xml:space="preserve">The Tribunal determined that </w:t>
      </w:r>
      <w:r w:rsidRPr="002B520C">
        <w:rPr>
          <w:rFonts w:cs="Tahoma"/>
          <w:szCs w:val="24"/>
        </w:rPr>
        <w:t xml:space="preserve">the next </w:t>
      </w:r>
      <w:r>
        <w:rPr>
          <w:rFonts w:cs="Tahoma"/>
          <w:szCs w:val="24"/>
        </w:rPr>
        <w:t>Tribunal</w:t>
      </w:r>
      <w:r w:rsidRPr="002B520C">
        <w:rPr>
          <w:rFonts w:cs="Tahoma"/>
          <w:szCs w:val="24"/>
        </w:rPr>
        <w:t xml:space="preserve"> reviewing your case may be assisted by the following:</w:t>
      </w:r>
    </w:p>
    <w:p w:rsidR="004F534B" w:rsidRPr="002B520C" w:rsidRDefault="004F534B" w:rsidP="004F534B">
      <w:pPr>
        <w:tabs>
          <w:tab w:val="left" w:pos="567"/>
        </w:tabs>
        <w:ind w:right="-383"/>
        <w:rPr>
          <w:rFonts w:cs="Tahoma"/>
          <w:szCs w:val="24"/>
        </w:rPr>
      </w:pPr>
    </w:p>
    <w:p w:rsidR="004F534B" w:rsidRPr="002B520C" w:rsidRDefault="004F534B" w:rsidP="004F534B">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 xml:space="preserve">Evidence that </w:t>
      </w:r>
      <w:r>
        <w:rPr>
          <w:rFonts w:ascii="Tahoma" w:hAnsi="Tahoma" w:cs="Tahoma"/>
          <w:sz w:val="24"/>
          <w:szCs w:val="24"/>
          <w:lang w:eastAsia="en-GB"/>
        </w:rPr>
        <w:t>you</w:t>
      </w:r>
      <w:r w:rsidRPr="002B520C">
        <w:rPr>
          <w:rFonts w:ascii="Tahoma" w:hAnsi="Tahoma" w:cs="Tahoma"/>
          <w:sz w:val="24"/>
          <w:szCs w:val="24"/>
          <w:lang w:eastAsia="en-GB"/>
        </w:rPr>
        <w:t xml:space="preserve"> have </w:t>
      </w:r>
      <w:r>
        <w:rPr>
          <w:rFonts w:ascii="Tahoma" w:hAnsi="Tahoma" w:cs="Tahoma"/>
          <w:sz w:val="24"/>
          <w:szCs w:val="24"/>
          <w:lang w:eastAsia="en-GB"/>
        </w:rPr>
        <w:t>achieved the minimum score required by the GMC in an IELTS test</w:t>
      </w:r>
      <w:r w:rsidRPr="002B520C">
        <w:rPr>
          <w:rFonts w:ascii="Tahoma" w:hAnsi="Tahoma" w:cs="Tahoma"/>
          <w:sz w:val="24"/>
          <w:szCs w:val="24"/>
          <w:lang w:eastAsia="en-GB"/>
        </w:rPr>
        <w:t>.</w:t>
      </w:r>
      <w:r w:rsidRPr="002B520C">
        <w:rPr>
          <w:rFonts w:ascii="Tahoma" w:hAnsi="Tahoma" w:cs="Tahoma"/>
          <w:sz w:val="24"/>
          <w:szCs w:val="24"/>
          <w:lang w:eastAsia="en-GB"/>
        </w:rPr>
        <w:br/>
      </w:r>
    </w:p>
    <w:p w:rsidR="004F534B" w:rsidRPr="002B520C" w:rsidRDefault="004F534B" w:rsidP="004F534B">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Evidence of formal training in English language.</w:t>
      </w:r>
      <w:r w:rsidRPr="002B520C">
        <w:rPr>
          <w:rFonts w:ascii="Tahoma" w:hAnsi="Tahoma" w:cs="Tahoma"/>
          <w:sz w:val="24"/>
          <w:szCs w:val="24"/>
          <w:lang w:eastAsia="en-GB"/>
        </w:rPr>
        <w:br/>
      </w:r>
    </w:p>
    <w:p w:rsidR="004F534B" w:rsidRPr="002B520C" w:rsidRDefault="004F534B" w:rsidP="004F534B">
      <w:pPr>
        <w:pStyle w:val="ListParagraph"/>
        <w:numPr>
          <w:ilvl w:val="0"/>
          <w:numId w:val="1"/>
        </w:numPr>
        <w:autoSpaceDE w:val="0"/>
        <w:autoSpaceDN w:val="0"/>
        <w:adjustRightInd w:val="0"/>
        <w:spacing w:after="0" w:line="240" w:lineRule="auto"/>
        <w:rPr>
          <w:rFonts w:ascii="Tahoma" w:hAnsi="Tahoma" w:cs="Tahoma"/>
          <w:sz w:val="24"/>
          <w:szCs w:val="24"/>
          <w:lang w:eastAsia="en-GB"/>
        </w:rPr>
      </w:pPr>
      <w:r>
        <w:rPr>
          <w:rFonts w:ascii="Tahoma" w:hAnsi="Tahoma" w:cs="Tahoma"/>
          <w:sz w:val="24"/>
          <w:szCs w:val="24"/>
          <w:lang w:eastAsia="en-GB"/>
        </w:rPr>
        <w:t>Should you undertake a clinical attachment in the period, a</w:t>
      </w:r>
      <w:r w:rsidRPr="002B520C">
        <w:rPr>
          <w:rFonts w:ascii="Tahoma" w:hAnsi="Tahoma" w:cs="Tahoma"/>
          <w:sz w:val="24"/>
          <w:szCs w:val="24"/>
          <w:lang w:eastAsia="en-GB"/>
        </w:rPr>
        <w:t xml:space="preserve"> report from </w:t>
      </w:r>
      <w:r>
        <w:rPr>
          <w:rFonts w:ascii="Tahoma" w:hAnsi="Tahoma" w:cs="Tahoma"/>
          <w:sz w:val="24"/>
          <w:szCs w:val="24"/>
          <w:lang w:eastAsia="en-GB"/>
        </w:rPr>
        <w:t>your</w:t>
      </w:r>
      <w:r w:rsidRPr="002B520C">
        <w:rPr>
          <w:rFonts w:ascii="Tahoma" w:hAnsi="Tahoma" w:cs="Tahoma"/>
          <w:sz w:val="24"/>
          <w:szCs w:val="24"/>
          <w:lang w:eastAsia="en-GB"/>
        </w:rPr>
        <w:t xml:space="preserve"> supervisor(s)</w:t>
      </w:r>
      <w:proofErr w:type="gramStart"/>
      <w:r w:rsidRPr="002B520C">
        <w:rPr>
          <w:rFonts w:ascii="Tahoma" w:hAnsi="Tahoma" w:cs="Tahoma"/>
          <w:sz w:val="24"/>
          <w:szCs w:val="24"/>
          <w:lang w:eastAsia="en-GB"/>
        </w:rPr>
        <w:t>.</w:t>
      </w:r>
      <w:proofErr w:type="gramEnd"/>
      <w:r w:rsidRPr="002B520C">
        <w:rPr>
          <w:rFonts w:ascii="Tahoma" w:hAnsi="Tahoma" w:cs="Tahoma"/>
          <w:sz w:val="24"/>
          <w:szCs w:val="24"/>
          <w:lang w:eastAsia="en-GB"/>
        </w:rPr>
        <w:br/>
      </w:r>
    </w:p>
    <w:p w:rsidR="004F534B" w:rsidRPr="006027E8" w:rsidRDefault="004F534B" w:rsidP="004F534B">
      <w:pPr>
        <w:pStyle w:val="ListParagraph"/>
        <w:numPr>
          <w:ilvl w:val="0"/>
          <w:numId w:val="1"/>
        </w:numPr>
        <w:autoSpaceDE w:val="0"/>
        <w:autoSpaceDN w:val="0"/>
        <w:adjustRightInd w:val="0"/>
        <w:spacing w:after="0" w:line="240" w:lineRule="auto"/>
        <w:rPr>
          <w:rFonts w:ascii="Tahoma" w:hAnsi="Tahoma" w:cs="Tahoma"/>
          <w:sz w:val="24"/>
          <w:szCs w:val="24"/>
          <w:lang w:eastAsia="en-GB"/>
        </w:rPr>
      </w:pPr>
      <w:r w:rsidRPr="002B520C">
        <w:rPr>
          <w:rFonts w:ascii="Tahoma" w:hAnsi="Tahoma" w:cs="Tahoma"/>
          <w:sz w:val="24"/>
          <w:szCs w:val="24"/>
          <w:lang w:eastAsia="en-GB"/>
        </w:rPr>
        <w:t>Evidence of maintaining skills and knowledge</w:t>
      </w:r>
      <w:r>
        <w:rPr>
          <w:rFonts w:ascii="Tahoma" w:hAnsi="Tahoma" w:cs="Tahoma"/>
          <w:sz w:val="24"/>
          <w:szCs w:val="24"/>
          <w:lang w:eastAsia="en-GB"/>
        </w:rPr>
        <w:t>, including certificates from any CPD which you may undertake</w:t>
      </w:r>
      <w:r w:rsidRPr="002B520C">
        <w:rPr>
          <w:rFonts w:ascii="Tahoma" w:hAnsi="Tahoma" w:cs="Tahoma"/>
          <w:sz w:val="24"/>
          <w:szCs w:val="24"/>
          <w:lang w:eastAsia="en-GB"/>
        </w:rPr>
        <w:t>.</w:t>
      </w:r>
      <w:r w:rsidRPr="002B520C">
        <w:rPr>
          <w:rFonts w:ascii="Tahoma" w:hAnsi="Tahoma" w:cs="Tahoma"/>
          <w:b/>
          <w:sz w:val="24"/>
          <w:szCs w:val="24"/>
        </w:rPr>
        <w:t xml:space="preserve"> </w:t>
      </w:r>
    </w:p>
    <w:p w:rsidR="004F534B" w:rsidRPr="006027E8" w:rsidRDefault="004F534B" w:rsidP="004F534B">
      <w:pPr>
        <w:pStyle w:val="ListParagraph"/>
        <w:autoSpaceDE w:val="0"/>
        <w:autoSpaceDN w:val="0"/>
        <w:adjustRightInd w:val="0"/>
        <w:spacing w:after="0" w:line="240" w:lineRule="auto"/>
        <w:rPr>
          <w:rFonts w:ascii="Tahoma" w:hAnsi="Tahoma" w:cs="Tahoma"/>
          <w:sz w:val="24"/>
          <w:szCs w:val="24"/>
          <w:lang w:eastAsia="en-GB"/>
        </w:rPr>
      </w:pPr>
    </w:p>
    <w:p w:rsidR="004F534B" w:rsidRPr="002B520C" w:rsidRDefault="004F534B" w:rsidP="004F534B">
      <w:pPr>
        <w:pStyle w:val="ListParagraph"/>
        <w:numPr>
          <w:ilvl w:val="0"/>
          <w:numId w:val="1"/>
        </w:numPr>
        <w:autoSpaceDE w:val="0"/>
        <w:autoSpaceDN w:val="0"/>
        <w:adjustRightInd w:val="0"/>
        <w:spacing w:after="0" w:line="240" w:lineRule="auto"/>
        <w:rPr>
          <w:rFonts w:ascii="Tahoma" w:hAnsi="Tahoma" w:cs="Tahoma"/>
          <w:sz w:val="24"/>
          <w:szCs w:val="24"/>
          <w:lang w:eastAsia="en-GB"/>
        </w:rPr>
      </w:pPr>
      <w:r>
        <w:rPr>
          <w:rFonts w:ascii="Tahoma" w:hAnsi="Tahoma" w:cs="Tahoma"/>
          <w:sz w:val="24"/>
          <w:szCs w:val="24"/>
          <w:lang w:eastAsia="en-GB"/>
        </w:rPr>
        <w:t xml:space="preserve">Evidence of any progress you have made towards your Personal Development Plan from your last appraisal. </w:t>
      </w:r>
    </w:p>
    <w:p w:rsidR="004F534B" w:rsidRDefault="004F534B" w:rsidP="004F534B">
      <w:pPr>
        <w:rPr>
          <w:rFonts w:cs="Tahoma"/>
          <w:szCs w:val="24"/>
        </w:rPr>
      </w:pPr>
    </w:p>
    <w:p w:rsidR="004F534B" w:rsidRDefault="004F534B" w:rsidP="004F534B">
      <w:pPr>
        <w:rPr>
          <w:rFonts w:cs="Tahoma"/>
          <w:szCs w:val="24"/>
        </w:rPr>
      </w:pPr>
      <w:r>
        <w:rPr>
          <w:rFonts w:cs="Tahoma"/>
          <w:szCs w:val="24"/>
        </w:rPr>
        <w:t>31.</w:t>
      </w:r>
      <w:r>
        <w:rPr>
          <w:rFonts w:cs="Tahoma"/>
          <w:szCs w:val="24"/>
        </w:rPr>
        <w:tab/>
        <w:t xml:space="preserve">The Tribunal determined that your case should be reviewed before the expiry of the period of suspension. </w:t>
      </w:r>
    </w:p>
    <w:p w:rsidR="004F534B" w:rsidRPr="00490B27" w:rsidRDefault="004F534B" w:rsidP="004F534B">
      <w:pPr>
        <w:rPr>
          <w:rFonts w:cs="Tahoma"/>
          <w:szCs w:val="24"/>
        </w:rPr>
      </w:pPr>
    </w:p>
    <w:p w:rsidR="00D967BC" w:rsidRPr="00D967BC" w:rsidRDefault="00D967BC" w:rsidP="00120A5C">
      <w:pPr>
        <w:pStyle w:val="BodyText3"/>
        <w:outlineLvl w:val="0"/>
        <w:rPr>
          <w:rFonts w:cs="Tahoma"/>
          <w:bCs/>
        </w:rPr>
      </w:pPr>
    </w:p>
    <w:p w:rsidR="00803FF0" w:rsidRPr="00FF1BDE" w:rsidRDefault="00803FF0" w:rsidP="004F534B">
      <w:pPr>
        <w:pStyle w:val="BodyText3"/>
        <w:outlineLvl w:val="0"/>
        <w:rPr>
          <w:rFonts w:cs="Tahoma"/>
          <w:b/>
          <w:bCs/>
        </w:rPr>
      </w:pPr>
      <w:r w:rsidRPr="00FF1BDE">
        <w:rPr>
          <w:rFonts w:cs="Tahoma"/>
          <w:b/>
          <w:bCs/>
        </w:rPr>
        <w:t>Determination on Immediate Order</w:t>
      </w:r>
      <w:r>
        <w:rPr>
          <w:rFonts w:cs="Tahoma"/>
          <w:b/>
          <w:bCs/>
        </w:rPr>
        <w:t xml:space="preserve"> -</w:t>
      </w:r>
      <w:r w:rsidRPr="009E16A5">
        <w:rPr>
          <w:rFonts w:cs="Tahoma"/>
          <w:b/>
          <w:bCs/>
        </w:rPr>
        <w:t xml:space="preserve"> </w:t>
      </w:r>
      <w:sdt>
        <w:sdtPr>
          <w:rPr>
            <w:rStyle w:val="Style1"/>
          </w:rPr>
          <w:id w:val="1039782607"/>
          <w:placeholder>
            <w:docPart w:val="2B01378358A248398FC4C59542D9308C"/>
          </w:placeholder>
          <w:date w:fullDate="2017-11-29T00:00:00Z">
            <w:dateFormat w:val="dd/MM/yyyy"/>
            <w:lid w:val="en-GB"/>
            <w:storeMappedDataAs w:val="dateTime"/>
            <w:calendar w:val="gregorian"/>
          </w:date>
        </w:sdtPr>
        <w:sdtEndPr>
          <w:rPr>
            <w:rStyle w:val="DefaultParagraphFont"/>
            <w:rFonts w:cs="Tahoma"/>
            <w:b/>
            <w:bCs/>
          </w:rPr>
        </w:sdtEndPr>
        <w:sdtContent>
          <w:r w:rsidR="004F534B">
            <w:rPr>
              <w:rStyle w:val="Style1"/>
            </w:rPr>
            <w:t>29/11/2017</w:t>
          </w:r>
        </w:sdtContent>
      </w:sdt>
      <w:r w:rsidRPr="00FF1BDE">
        <w:rPr>
          <w:rFonts w:cs="Tahoma"/>
          <w:bCs/>
          <w:i/>
          <w:color w:val="4F81BD" w:themeColor="accent1"/>
        </w:rPr>
        <w:t xml:space="preserve"> </w:t>
      </w:r>
    </w:p>
    <w:p w:rsidR="00803FF0" w:rsidRPr="00FF1BDE" w:rsidRDefault="00803FF0" w:rsidP="00120A5C">
      <w:pPr>
        <w:pStyle w:val="BodyText3"/>
        <w:outlineLvl w:val="0"/>
        <w:rPr>
          <w:rFonts w:cs="Tahoma"/>
          <w:bCs/>
        </w:rPr>
      </w:pPr>
    </w:p>
    <w:p w:rsidR="004F534B" w:rsidRPr="008464D5" w:rsidRDefault="004F534B" w:rsidP="004F534B">
      <w:pPr>
        <w:rPr>
          <w:rFonts w:eastAsiaTheme="minorHAnsi" w:cs="Tahoma"/>
          <w:bCs/>
          <w:szCs w:val="24"/>
        </w:rPr>
      </w:pPr>
      <w:r>
        <w:rPr>
          <w:rFonts w:eastAsiaTheme="minorHAnsi" w:cs="Tahoma"/>
          <w:bCs/>
          <w:szCs w:val="24"/>
        </w:rPr>
        <w:t xml:space="preserve">Dr </w:t>
      </w:r>
      <w:proofErr w:type="spellStart"/>
      <w:r>
        <w:rPr>
          <w:rFonts w:eastAsiaTheme="minorHAnsi" w:cs="Tahoma"/>
          <w:bCs/>
          <w:szCs w:val="24"/>
        </w:rPr>
        <w:t>Fryzlewicz</w:t>
      </w:r>
      <w:proofErr w:type="spellEnd"/>
      <w:r w:rsidR="006B7B87">
        <w:rPr>
          <w:rFonts w:eastAsiaTheme="minorHAnsi" w:cs="Tahoma"/>
          <w:bCs/>
          <w:szCs w:val="24"/>
        </w:rPr>
        <w:t>:</w:t>
      </w:r>
    </w:p>
    <w:p w:rsidR="004F534B" w:rsidRDefault="004F534B" w:rsidP="004F534B">
      <w:pPr>
        <w:rPr>
          <w:rFonts w:cs="Tahoma"/>
          <w:color w:val="000000"/>
          <w:szCs w:val="24"/>
        </w:rPr>
      </w:pPr>
    </w:p>
    <w:p w:rsidR="004F534B" w:rsidRPr="00E4798E" w:rsidRDefault="004F534B" w:rsidP="004F534B">
      <w:pPr>
        <w:rPr>
          <w:rFonts w:cs="Tahoma"/>
          <w:szCs w:val="24"/>
          <w:lang w:eastAsia="en-GB"/>
        </w:rPr>
      </w:pPr>
      <w:r w:rsidRPr="00E4798E">
        <w:rPr>
          <w:rFonts w:cs="Tahoma"/>
          <w:color w:val="000000"/>
          <w:szCs w:val="24"/>
        </w:rPr>
        <w:fldChar w:fldCharType="begin" w:fldLock="1"/>
      </w:r>
      <w:r w:rsidRPr="00E4798E">
        <w:rPr>
          <w:rFonts w:cs="Tahoma"/>
          <w:color w:val="000000"/>
          <w:szCs w:val="24"/>
        </w:rPr>
        <w:instrText xml:space="preserve"> SEQ paragraph\# "#." \n \* MERGEFORMAT </w:instrText>
      </w:r>
      <w:r w:rsidRPr="00E4798E">
        <w:rPr>
          <w:rFonts w:cs="Tahoma"/>
          <w:color w:val="000000"/>
          <w:szCs w:val="24"/>
        </w:rPr>
        <w:fldChar w:fldCharType="separate"/>
      </w:r>
      <w:r w:rsidR="006B7B87">
        <w:rPr>
          <w:rFonts w:cs="Tahoma"/>
          <w:noProof/>
          <w:color w:val="000000"/>
          <w:szCs w:val="24"/>
        </w:rPr>
        <w:t>1</w:t>
      </w:r>
      <w:r w:rsidR="00EC78E0">
        <w:rPr>
          <w:rFonts w:cs="Tahoma"/>
          <w:noProof/>
          <w:color w:val="000000"/>
          <w:szCs w:val="24"/>
        </w:rPr>
        <w:t>.</w:t>
      </w:r>
      <w:r w:rsidRPr="00E4798E">
        <w:rPr>
          <w:rFonts w:cs="Tahoma"/>
          <w:color w:val="000000"/>
          <w:szCs w:val="24"/>
        </w:rPr>
        <w:fldChar w:fldCharType="end"/>
      </w:r>
      <w:r w:rsidRPr="00E4798E">
        <w:rPr>
          <w:rFonts w:cs="Tahoma"/>
          <w:color w:val="000000"/>
          <w:szCs w:val="24"/>
        </w:rPr>
        <w:tab/>
      </w:r>
      <w:r w:rsidRPr="00E4798E">
        <w:rPr>
          <w:rFonts w:cs="Tahoma"/>
          <w:szCs w:val="24"/>
          <w:lang w:eastAsia="en-GB"/>
        </w:rPr>
        <w:t xml:space="preserve">Having determined that </w:t>
      </w:r>
      <w:r>
        <w:rPr>
          <w:rFonts w:cs="Tahoma"/>
          <w:szCs w:val="24"/>
          <w:lang w:eastAsia="en-GB"/>
        </w:rPr>
        <w:t>your</w:t>
      </w:r>
      <w:r w:rsidRPr="00E4798E">
        <w:rPr>
          <w:rFonts w:cs="Tahoma"/>
          <w:szCs w:val="24"/>
          <w:lang w:eastAsia="en-GB"/>
        </w:rPr>
        <w:t xml:space="preserve"> name be </w:t>
      </w:r>
      <w:r>
        <w:rPr>
          <w:rFonts w:cs="Tahoma"/>
          <w:szCs w:val="24"/>
          <w:lang w:eastAsia="en-GB"/>
        </w:rPr>
        <w:t xml:space="preserve">suspended </w:t>
      </w:r>
      <w:r w:rsidRPr="00E4798E">
        <w:rPr>
          <w:rFonts w:cs="Tahoma"/>
          <w:szCs w:val="24"/>
          <w:lang w:eastAsia="en-GB"/>
        </w:rPr>
        <w:t xml:space="preserve">from the medical register, the Tribunal has considered, in accordance with Section 38 of the Medical Act 1983, as amended, whether </w:t>
      </w:r>
      <w:r>
        <w:rPr>
          <w:rFonts w:cs="Tahoma"/>
          <w:szCs w:val="24"/>
          <w:lang w:eastAsia="en-GB"/>
        </w:rPr>
        <w:t>your</w:t>
      </w:r>
      <w:r w:rsidRPr="00E4798E">
        <w:rPr>
          <w:rFonts w:cs="Tahoma"/>
          <w:szCs w:val="24"/>
          <w:lang w:eastAsia="en-GB"/>
        </w:rPr>
        <w:t xml:space="preserve"> registration should be subject to an immediate order of suspension.</w:t>
      </w:r>
    </w:p>
    <w:p w:rsidR="004F534B" w:rsidRPr="00E4798E" w:rsidRDefault="004F534B" w:rsidP="004F534B">
      <w:pPr>
        <w:rPr>
          <w:rFonts w:cs="Tahoma"/>
          <w:szCs w:val="24"/>
          <w:lang w:eastAsia="en-GB"/>
        </w:rPr>
      </w:pPr>
    </w:p>
    <w:p w:rsidR="004F534B" w:rsidRDefault="004F534B" w:rsidP="004F534B">
      <w:pPr>
        <w:rPr>
          <w:rFonts w:cs="Tahoma"/>
          <w:szCs w:val="24"/>
          <w:lang w:eastAsia="en-GB"/>
        </w:rPr>
      </w:pPr>
      <w:r w:rsidRPr="00E4798E">
        <w:rPr>
          <w:rFonts w:cs="Tahoma"/>
          <w:szCs w:val="24"/>
          <w:lang w:eastAsia="en-GB"/>
        </w:rPr>
        <w:fldChar w:fldCharType="begin" w:fldLock="1"/>
      </w:r>
      <w:r w:rsidRPr="00E4798E">
        <w:rPr>
          <w:rFonts w:cs="Tahoma"/>
          <w:szCs w:val="24"/>
          <w:lang w:eastAsia="en-GB"/>
        </w:rPr>
        <w:instrText xml:space="preserve"> SEQ paragraph\# "#." \n \* MERGEFORMAT </w:instrText>
      </w:r>
      <w:r w:rsidRPr="00E4798E">
        <w:rPr>
          <w:rFonts w:cs="Tahoma"/>
          <w:szCs w:val="24"/>
          <w:lang w:eastAsia="en-GB"/>
        </w:rPr>
        <w:fldChar w:fldCharType="separate"/>
      </w:r>
      <w:r w:rsidR="006B7B87">
        <w:rPr>
          <w:rFonts w:cs="Tahoma"/>
          <w:noProof/>
          <w:szCs w:val="24"/>
          <w:lang w:eastAsia="en-GB"/>
        </w:rPr>
        <w:t>2</w:t>
      </w:r>
      <w:r w:rsidR="00EC78E0">
        <w:rPr>
          <w:rFonts w:cs="Tahoma"/>
          <w:noProof/>
          <w:szCs w:val="24"/>
          <w:lang w:eastAsia="en-GB"/>
        </w:rPr>
        <w:t>.</w:t>
      </w:r>
      <w:r w:rsidRPr="00E4798E">
        <w:rPr>
          <w:rFonts w:cs="Tahoma"/>
          <w:szCs w:val="24"/>
          <w:lang w:eastAsia="en-GB"/>
        </w:rPr>
        <w:fldChar w:fldCharType="end"/>
      </w:r>
      <w:r w:rsidRPr="00E4798E">
        <w:rPr>
          <w:rFonts w:cs="Tahoma"/>
          <w:szCs w:val="24"/>
          <w:lang w:eastAsia="en-GB"/>
        </w:rPr>
        <w:tab/>
      </w:r>
      <w:r>
        <w:rPr>
          <w:rFonts w:cs="Tahoma"/>
          <w:szCs w:val="24"/>
          <w:lang w:eastAsia="en-GB"/>
        </w:rPr>
        <w:t>Mr Gelsthorpe</w:t>
      </w:r>
      <w:r w:rsidRPr="00E4798E">
        <w:rPr>
          <w:rFonts w:cs="Tahoma"/>
          <w:szCs w:val="24"/>
          <w:lang w:eastAsia="en-GB"/>
        </w:rPr>
        <w:t xml:space="preserve"> submitted, on behalf</w:t>
      </w:r>
      <w:r>
        <w:rPr>
          <w:rFonts w:cs="Tahoma"/>
          <w:szCs w:val="24"/>
          <w:lang w:eastAsia="en-GB"/>
        </w:rPr>
        <w:t xml:space="preserve"> of the General Medical Council, </w:t>
      </w:r>
      <w:r w:rsidRPr="00E4798E">
        <w:rPr>
          <w:rFonts w:cs="Tahoma"/>
          <w:szCs w:val="24"/>
          <w:lang w:eastAsia="en-GB"/>
        </w:rPr>
        <w:t xml:space="preserve">that </w:t>
      </w:r>
      <w:r>
        <w:rPr>
          <w:rFonts w:cs="Tahoma"/>
          <w:szCs w:val="24"/>
          <w:lang w:eastAsia="en-GB"/>
        </w:rPr>
        <w:t xml:space="preserve">given the serious findings made against you that </w:t>
      </w:r>
      <w:r w:rsidRPr="00E4798E">
        <w:rPr>
          <w:rFonts w:cs="Tahoma"/>
          <w:szCs w:val="24"/>
          <w:lang w:eastAsia="en-GB"/>
        </w:rPr>
        <w:t xml:space="preserve">an immediate order is necessary </w:t>
      </w:r>
      <w:r>
        <w:rPr>
          <w:rFonts w:cs="Tahoma"/>
          <w:szCs w:val="24"/>
          <w:lang w:eastAsia="en-GB"/>
        </w:rPr>
        <w:t>for the protection of the public and in the wider public interest</w:t>
      </w:r>
      <w:r w:rsidRPr="00E4798E">
        <w:rPr>
          <w:rFonts w:cs="Tahoma"/>
          <w:szCs w:val="24"/>
          <w:lang w:eastAsia="en-GB"/>
        </w:rPr>
        <w:t xml:space="preserve">. </w:t>
      </w:r>
    </w:p>
    <w:p w:rsidR="004F534B" w:rsidRDefault="004F534B" w:rsidP="004F534B">
      <w:pPr>
        <w:rPr>
          <w:rFonts w:cs="Tahoma"/>
          <w:szCs w:val="24"/>
          <w:lang w:eastAsia="en-GB"/>
        </w:rPr>
      </w:pPr>
    </w:p>
    <w:p w:rsidR="004F534B" w:rsidRPr="00E4798E" w:rsidRDefault="004F534B" w:rsidP="004F534B">
      <w:pPr>
        <w:rPr>
          <w:rFonts w:cs="Tahoma"/>
          <w:szCs w:val="24"/>
          <w:lang w:eastAsia="en-GB"/>
        </w:rPr>
      </w:pPr>
      <w:r w:rsidRPr="00E4798E">
        <w:rPr>
          <w:rFonts w:cs="Tahoma"/>
          <w:szCs w:val="24"/>
          <w:lang w:eastAsia="en-GB"/>
        </w:rPr>
        <w:fldChar w:fldCharType="begin" w:fldLock="1"/>
      </w:r>
      <w:r w:rsidRPr="00E4798E">
        <w:rPr>
          <w:rFonts w:cs="Tahoma"/>
          <w:szCs w:val="24"/>
          <w:lang w:eastAsia="en-GB"/>
        </w:rPr>
        <w:instrText xml:space="preserve"> SEQ paragraph\# "#." \n \* MERGEFORMAT </w:instrText>
      </w:r>
      <w:r w:rsidRPr="00E4798E">
        <w:rPr>
          <w:rFonts w:cs="Tahoma"/>
          <w:szCs w:val="24"/>
          <w:lang w:eastAsia="en-GB"/>
        </w:rPr>
        <w:fldChar w:fldCharType="separate"/>
      </w:r>
      <w:r w:rsidR="006B7B87">
        <w:rPr>
          <w:rFonts w:cs="Tahoma"/>
          <w:noProof/>
          <w:szCs w:val="24"/>
          <w:lang w:eastAsia="en-GB"/>
        </w:rPr>
        <w:t>3</w:t>
      </w:r>
      <w:r w:rsidR="00EC78E0">
        <w:rPr>
          <w:rFonts w:cs="Tahoma"/>
          <w:noProof/>
          <w:szCs w:val="24"/>
          <w:lang w:eastAsia="en-GB"/>
        </w:rPr>
        <w:t>.</w:t>
      </w:r>
      <w:r w:rsidRPr="00E4798E">
        <w:rPr>
          <w:rFonts w:cs="Tahoma"/>
          <w:szCs w:val="24"/>
          <w:lang w:eastAsia="en-GB"/>
        </w:rPr>
        <w:fldChar w:fldCharType="end"/>
      </w:r>
      <w:r w:rsidRPr="00E4798E">
        <w:rPr>
          <w:rFonts w:cs="Tahoma"/>
          <w:szCs w:val="24"/>
          <w:lang w:eastAsia="en-GB"/>
        </w:rPr>
        <w:tab/>
      </w:r>
      <w:r>
        <w:rPr>
          <w:rFonts w:cs="Tahoma"/>
          <w:szCs w:val="24"/>
          <w:lang w:eastAsia="en-GB"/>
        </w:rPr>
        <w:t xml:space="preserve">You submitted that you do not wish the Tribunal to impose an immediate order. </w:t>
      </w:r>
    </w:p>
    <w:p w:rsidR="004F534B" w:rsidRPr="00E4798E" w:rsidRDefault="004F534B" w:rsidP="004F534B">
      <w:pPr>
        <w:rPr>
          <w:rFonts w:cs="Tahoma"/>
          <w:szCs w:val="24"/>
          <w:lang w:eastAsia="en-GB"/>
        </w:rPr>
      </w:pPr>
    </w:p>
    <w:p w:rsidR="004F534B" w:rsidRDefault="004F534B" w:rsidP="004F534B">
      <w:pPr>
        <w:rPr>
          <w:rFonts w:cs="Tahoma"/>
          <w:szCs w:val="24"/>
          <w:lang w:eastAsia="en-GB"/>
        </w:rPr>
      </w:pPr>
      <w:r w:rsidRPr="00E4798E">
        <w:rPr>
          <w:rFonts w:cs="Tahoma"/>
          <w:szCs w:val="24"/>
          <w:lang w:eastAsia="en-GB"/>
        </w:rPr>
        <w:fldChar w:fldCharType="begin" w:fldLock="1"/>
      </w:r>
      <w:r w:rsidRPr="00E4798E">
        <w:rPr>
          <w:rFonts w:cs="Tahoma"/>
          <w:szCs w:val="24"/>
          <w:lang w:eastAsia="en-GB"/>
        </w:rPr>
        <w:instrText xml:space="preserve"> SEQ paragraph\# "#." \n \* MERGEFORMAT </w:instrText>
      </w:r>
      <w:r w:rsidRPr="00E4798E">
        <w:rPr>
          <w:rFonts w:cs="Tahoma"/>
          <w:szCs w:val="24"/>
          <w:lang w:eastAsia="en-GB"/>
        </w:rPr>
        <w:fldChar w:fldCharType="separate"/>
      </w:r>
      <w:r w:rsidR="006B7B87">
        <w:rPr>
          <w:rFonts w:cs="Tahoma"/>
          <w:noProof/>
          <w:szCs w:val="24"/>
          <w:lang w:eastAsia="en-GB"/>
        </w:rPr>
        <w:t>4</w:t>
      </w:r>
      <w:r w:rsidR="00EC78E0">
        <w:rPr>
          <w:rFonts w:cs="Tahoma"/>
          <w:noProof/>
          <w:szCs w:val="24"/>
          <w:lang w:eastAsia="en-GB"/>
        </w:rPr>
        <w:t>.</w:t>
      </w:r>
      <w:r w:rsidRPr="00E4798E">
        <w:rPr>
          <w:rFonts w:cs="Tahoma"/>
          <w:szCs w:val="24"/>
          <w:lang w:eastAsia="en-GB"/>
        </w:rPr>
        <w:fldChar w:fldCharType="end"/>
      </w:r>
      <w:r w:rsidRPr="00E4798E">
        <w:rPr>
          <w:rFonts w:cs="Tahoma"/>
          <w:szCs w:val="24"/>
          <w:lang w:eastAsia="en-GB"/>
        </w:rPr>
        <w:tab/>
        <w:t xml:space="preserve">The Tribunal has had regard to </w:t>
      </w:r>
      <w:r>
        <w:rPr>
          <w:rFonts w:cs="Tahoma"/>
          <w:szCs w:val="24"/>
          <w:lang w:eastAsia="en-GB"/>
        </w:rPr>
        <w:t xml:space="preserve">section 38 of the Medical Act 1983, as amended and to </w:t>
      </w:r>
      <w:r w:rsidRPr="00E4798E">
        <w:rPr>
          <w:rFonts w:cs="Tahoma"/>
          <w:szCs w:val="24"/>
          <w:lang w:eastAsia="en-GB"/>
        </w:rPr>
        <w:t xml:space="preserve">the </w:t>
      </w:r>
      <w:r w:rsidRPr="006A530D">
        <w:rPr>
          <w:rFonts w:cs="Tahoma"/>
          <w:i/>
          <w:szCs w:val="24"/>
          <w:lang w:eastAsia="en-GB"/>
        </w:rPr>
        <w:t>Sanctions Guidance</w:t>
      </w:r>
      <w:r>
        <w:rPr>
          <w:rFonts w:cs="Tahoma"/>
          <w:szCs w:val="24"/>
          <w:lang w:eastAsia="en-GB"/>
        </w:rPr>
        <w:t>, in particular paragraph 173 which states:</w:t>
      </w:r>
    </w:p>
    <w:p w:rsidR="004F534B" w:rsidRDefault="004F534B" w:rsidP="004F534B">
      <w:pPr>
        <w:rPr>
          <w:rFonts w:cs="Tahoma"/>
          <w:szCs w:val="24"/>
          <w:lang w:eastAsia="en-GB"/>
        </w:rPr>
      </w:pPr>
    </w:p>
    <w:p w:rsidR="004F534B" w:rsidRPr="006A530D" w:rsidRDefault="004F534B" w:rsidP="004F534B">
      <w:pPr>
        <w:autoSpaceDE w:val="0"/>
        <w:autoSpaceDN w:val="0"/>
        <w:adjustRightInd w:val="0"/>
        <w:ind w:left="720"/>
        <w:rPr>
          <w:rFonts w:cs="Tahoma"/>
          <w:szCs w:val="24"/>
          <w:lang w:eastAsia="en-GB"/>
        </w:rPr>
      </w:pPr>
      <w:r w:rsidRPr="006A530D">
        <w:rPr>
          <w:rFonts w:cs="Tahoma"/>
          <w:szCs w:val="24"/>
          <w:lang w:eastAsia="en-GB"/>
        </w:rPr>
        <w:t>“An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rsidR="004F534B" w:rsidRDefault="004F534B" w:rsidP="004F534B">
      <w:pPr>
        <w:ind w:firstLine="720"/>
        <w:rPr>
          <w:rFonts w:cs="Tahoma"/>
          <w:szCs w:val="24"/>
          <w:lang w:eastAsia="en-GB"/>
        </w:rPr>
      </w:pPr>
    </w:p>
    <w:p w:rsidR="004F534B" w:rsidRPr="00E4798E" w:rsidRDefault="004F534B" w:rsidP="004F534B">
      <w:pPr>
        <w:rPr>
          <w:rFonts w:cs="Tahoma"/>
          <w:szCs w:val="24"/>
          <w:lang w:eastAsia="en-GB"/>
        </w:rPr>
      </w:pPr>
      <w:r>
        <w:rPr>
          <w:rFonts w:cs="Tahoma"/>
          <w:szCs w:val="24"/>
          <w:lang w:eastAsia="en-GB"/>
        </w:rPr>
        <w:t>5.</w:t>
      </w:r>
      <w:r>
        <w:rPr>
          <w:rFonts w:cs="Tahoma"/>
          <w:szCs w:val="24"/>
          <w:lang w:eastAsia="en-GB"/>
        </w:rPr>
        <w:tab/>
        <w:t xml:space="preserve">The Tribunal has already made a finding that you pose a risk to patient safety. </w:t>
      </w:r>
      <w:r w:rsidRPr="00E4798E">
        <w:rPr>
          <w:rFonts w:cs="Tahoma"/>
          <w:szCs w:val="24"/>
          <w:lang w:eastAsia="en-GB"/>
        </w:rPr>
        <w:t>Having considered the submission</w:t>
      </w:r>
      <w:r>
        <w:rPr>
          <w:rFonts w:cs="Tahoma"/>
          <w:szCs w:val="24"/>
          <w:lang w:eastAsia="en-GB"/>
        </w:rPr>
        <w:t>s</w:t>
      </w:r>
      <w:r w:rsidRPr="00E4798E">
        <w:rPr>
          <w:rFonts w:cs="Tahoma"/>
          <w:szCs w:val="24"/>
          <w:lang w:eastAsia="en-GB"/>
        </w:rPr>
        <w:t>, and in the light of all the circumstances of the case, the Tribunal is satisfied that it is necessary</w:t>
      </w:r>
      <w:r>
        <w:rPr>
          <w:rFonts w:cs="Tahoma"/>
          <w:szCs w:val="24"/>
          <w:lang w:eastAsia="en-GB"/>
        </w:rPr>
        <w:t xml:space="preserve"> for the protection of the public and </w:t>
      </w:r>
      <w:r w:rsidRPr="00E4798E">
        <w:rPr>
          <w:rFonts w:cs="Tahoma"/>
          <w:szCs w:val="24"/>
          <w:lang w:eastAsia="en-GB"/>
        </w:rPr>
        <w:t>in the</w:t>
      </w:r>
      <w:r>
        <w:rPr>
          <w:rFonts w:cs="Tahoma"/>
          <w:szCs w:val="24"/>
          <w:lang w:eastAsia="en-GB"/>
        </w:rPr>
        <w:t xml:space="preserve"> wider</w:t>
      </w:r>
      <w:r w:rsidRPr="00E4798E">
        <w:rPr>
          <w:rFonts w:cs="Tahoma"/>
          <w:szCs w:val="24"/>
          <w:lang w:eastAsia="en-GB"/>
        </w:rPr>
        <w:t xml:space="preserve"> public interest for </w:t>
      </w:r>
      <w:r>
        <w:rPr>
          <w:rFonts w:cs="Tahoma"/>
          <w:szCs w:val="24"/>
          <w:lang w:eastAsia="en-GB"/>
        </w:rPr>
        <w:t>your</w:t>
      </w:r>
      <w:r w:rsidRPr="00E4798E">
        <w:rPr>
          <w:rFonts w:cs="Tahoma"/>
          <w:szCs w:val="24"/>
          <w:lang w:eastAsia="en-GB"/>
        </w:rPr>
        <w:t xml:space="preserve"> registration to be suspended forthwith. Therefore the Tribunal has determined that </w:t>
      </w:r>
      <w:r>
        <w:rPr>
          <w:rFonts w:cs="Tahoma"/>
          <w:szCs w:val="24"/>
          <w:lang w:eastAsia="en-GB"/>
        </w:rPr>
        <w:t>your</w:t>
      </w:r>
      <w:r w:rsidRPr="00E4798E">
        <w:rPr>
          <w:rFonts w:cs="Tahoma"/>
          <w:szCs w:val="24"/>
          <w:lang w:eastAsia="en-GB"/>
        </w:rPr>
        <w:t xml:space="preserve"> registration is suspended with immediate effect. </w:t>
      </w:r>
    </w:p>
    <w:p w:rsidR="004F534B" w:rsidRPr="00E4798E" w:rsidRDefault="004F534B" w:rsidP="004F534B">
      <w:pPr>
        <w:rPr>
          <w:rFonts w:cs="Tahoma"/>
          <w:szCs w:val="24"/>
          <w:lang w:eastAsia="en-GB"/>
        </w:rPr>
      </w:pPr>
    </w:p>
    <w:p w:rsidR="004F534B" w:rsidRDefault="004F534B" w:rsidP="004F534B">
      <w:pPr>
        <w:rPr>
          <w:rFonts w:cs="Tahoma"/>
          <w:szCs w:val="24"/>
          <w:lang w:eastAsia="en-GB"/>
        </w:rPr>
      </w:pPr>
      <w:r>
        <w:rPr>
          <w:rFonts w:cs="Tahoma"/>
          <w:szCs w:val="24"/>
          <w:lang w:eastAsia="en-GB"/>
        </w:rPr>
        <w:t>6.</w:t>
      </w:r>
      <w:r w:rsidRPr="00E4798E">
        <w:rPr>
          <w:rFonts w:cs="Tahoma"/>
          <w:szCs w:val="24"/>
          <w:lang w:eastAsia="en-GB"/>
        </w:rPr>
        <w:tab/>
        <w:t xml:space="preserve">The substantive direction for </w:t>
      </w:r>
      <w:r>
        <w:rPr>
          <w:rFonts w:cs="Tahoma"/>
          <w:szCs w:val="24"/>
          <w:lang w:eastAsia="en-GB"/>
        </w:rPr>
        <w:t>suspension</w:t>
      </w:r>
      <w:r w:rsidRPr="00E4798E">
        <w:rPr>
          <w:rFonts w:cs="Tahoma"/>
          <w:szCs w:val="24"/>
          <w:lang w:eastAsia="en-GB"/>
        </w:rPr>
        <w:t xml:space="preserve">, as already announced, will take effect 28 days from </w:t>
      </w:r>
      <w:r>
        <w:rPr>
          <w:rFonts w:cs="Tahoma"/>
          <w:szCs w:val="24"/>
          <w:lang w:eastAsia="en-GB"/>
        </w:rPr>
        <w:t>today</w:t>
      </w:r>
      <w:r w:rsidRPr="00E4798E">
        <w:rPr>
          <w:rFonts w:cs="Tahoma"/>
          <w:szCs w:val="24"/>
          <w:lang w:eastAsia="en-GB"/>
        </w:rPr>
        <w:t xml:space="preserve">, unless </w:t>
      </w:r>
      <w:r>
        <w:rPr>
          <w:rFonts w:cs="Tahoma"/>
          <w:szCs w:val="24"/>
          <w:lang w:eastAsia="en-GB"/>
        </w:rPr>
        <w:t>you lodge</w:t>
      </w:r>
      <w:r w:rsidRPr="00E4798E">
        <w:rPr>
          <w:rFonts w:cs="Tahoma"/>
          <w:szCs w:val="24"/>
          <w:lang w:eastAsia="en-GB"/>
        </w:rPr>
        <w:t xml:space="preserve"> an appeal in the interim. If </w:t>
      </w:r>
      <w:r>
        <w:rPr>
          <w:rFonts w:cs="Tahoma"/>
          <w:szCs w:val="24"/>
          <w:lang w:eastAsia="en-GB"/>
        </w:rPr>
        <w:t>you do</w:t>
      </w:r>
      <w:r w:rsidRPr="00E4798E">
        <w:rPr>
          <w:rFonts w:cs="Tahoma"/>
          <w:szCs w:val="24"/>
          <w:lang w:eastAsia="en-GB"/>
        </w:rPr>
        <w:t xml:space="preserve"> appeal, the immediate order for suspension will remain in force until the appeal is determined. </w:t>
      </w:r>
    </w:p>
    <w:p w:rsidR="004F534B" w:rsidRPr="00E4798E" w:rsidRDefault="004F534B" w:rsidP="004F534B">
      <w:pPr>
        <w:rPr>
          <w:rFonts w:cs="Tahoma"/>
          <w:szCs w:val="24"/>
          <w:lang w:eastAsia="en-GB"/>
        </w:rPr>
      </w:pPr>
    </w:p>
    <w:p w:rsidR="004F534B" w:rsidRPr="003407FE" w:rsidRDefault="004F534B" w:rsidP="004F534B">
      <w:pPr>
        <w:rPr>
          <w:rFonts w:cs="Tahoma"/>
          <w:b/>
          <w:color w:val="000000"/>
          <w:szCs w:val="24"/>
        </w:rPr>
      </w:pPr>
      <w:r>
        <w:rPr>
          <w:rFonts w:cs="Tahoma"/>
          <w:szCs w:val="24"/>
          <w:lang w:eastAsia="en-GB"/>
        </w:rPr>
        <w:t>7.</w:t>
      </w:r>
      <w:r w:rsidRPr="00E4798E">
        <w:rPr>
          <w:rFonts w:cs="Tahoma"/>
          <w:szCs w:val="24"/>
          <w:lang w:eastAsia="en-GB"/>
        </w:rPr>
        <w:tab/>
        <w:t>That concludes this case.</w:t>
      </w:r>
      <w:r w:rsidRPr="00040E99">
        <w:rPr>
          <w:rFonts w:cs="Tahoma"/>
          <w:bCs/>
        </w:rPr>
        <w:t xml:space="preserve"> </w:t>
      </w:r>
    </w:p>
    <w:p w:rsidR="00803FF0" w:rsidRPr="00FF1BDE" w:rsidRDefault="00803FF0" w:rsidP="00120A5C">
      <w:pPr>
        <w:pStyle w:val="BodyText3"/>
        <w:outlineLvl w:val="0"/>
        <w:rPr>
          <w:rFonts w:cs="Tahoma"/>
          <w:bCs/>
        </w:rPr>
      </w:pPr>
    </w:p>
    <w:p w:rsidR="00803FF0" w:rsidRPr="00FF1BDE" w:rsidRDefault="00803FF0" w:rsidP="00120A5C">
      <w:pPr>
        <w:rPr>
          <w:rFonts w:cs="Tahoma"/>
          <w:b/>
        </w:rPr>
      </w:pPr>
      <w:r w:rsidRPr="00FF1BDE">
        <w:rPr>
          <w:rFonts w:cs="Tahoma"/>
          <w:b/>
        </w:rPr>
        <w:t>Confirmed</w:t>
      </w:r>
    </w:p>
    <w:p w:rsidR="00803FF0" w:rsidRDefault="00803FF0" w:rsidP="002E498B">
      <w:pPr>
        <w:tabs>
          <w:tab w:val="right" w:pos="8789"/>
        </w:tabs>
        <w:rPr>
          <w:rFonts w:cs="Tahoma"/>
        </w:rPr>
        <w:sectPr w:rsidR="00803FF0" w:rsidSect="000408A1">
          <w:headerReference w:type="default" r:id="rId11"/>
          <w:footerReference w:type="even" r:id="rId12"/>
          <w:footerReference w:type="default" r:id="rId13"/>
          <w:headerReference w:type="first" r:id="rId14"/>
          <w:pgSz w:w="11907" w:h="16840" w:code="9"/>
          <w:pgMar w:top="822" w:right="1440" w:bottom="1758" w:left="1440" w:header="284" w:footer="720" w:gutter="0"/>
          <w:pgNumType w:start="1"/>
          <w:cols w:space="708"/>
          <w:docGrid w:linePitch="360"/>
        </w:sectPr>
      </w:pPr>
      <w:r w:rsidRPr="00966FD1">
        <w:rPr>
          <w:rFonts w:cs="Tahoma"/>
          <w:b/>
        </w:rPr>
        <w:t xml:space="preserve">Date </w:t>
      </w:r>
      <w:sdt>
        <w:sdtPr>
          <w:rPr>
            <w:rStyle w:val="BodyTextChar"/>
            <w:rFonts w:cs="Tahoma"/>
            <w:b w:val="0"/>
          </w:rPr>
          <w:id w:val="1664272742"/>
          <w:placeholder>
            <w:docPart w:val="6260CE30608E4648A99FFB427B63BC48"/>
          </w:placeholder>
          <w:date w:fullDate="2017-11-30T00:00:00Z">
            <w:dateFormat w:val="dd MMMM yyyy"/>
            <w:lid w:val="en-GB"/>
            <w:storeMappedDataAs w:val="dateTime"/>
            <w:calendar w:val="gregorian"/>
          </w:date>
        </w:sdtPr>
        <w:sdtEndPr>
          <w:rPr>
            <w:rStyle w:val="DefaultParagraphFont"/>
            <w:b/>
          </w:rPr>
        </w:sdtEndPr>
        <w:sdtContent>
          <w:r w:rsidR="004F534B">
            <w:rPr>
              <w:rStyle w:val="BodyTextChar"/>
              <w:rFonts w:cs="Tahoma"/>
              <w:b w:val="0"/>
            </w:rPr>
            <w:t>30 November 2017</w:t>
          </w:r>
        </w:sdtContent>
      </w:sdt>
      <w:r>
        <w:rPr>
          <w:rFonts w:cs="Tahoma"/>
        </w:rPr>
        <w:tab/>
      </w:r>
      <w:r w:rsidRPr="008E5DB7">
        <w:rPr>
          <w:noProof/>
        </w:rPr>
        <w:t>Miss Nicola Murphy</w:t>
      </w:r>
      <w:r w:rsidRPr="00AE48DC">
        <w:rPr>
          <w:rFonts w:cs="Tahoma"/>
        </w:rPr>
        <w:t>,</w:t>
      </w:r>
      <w:r>
        <w:rPr>
          <w:rFonts w:cs="Tahoma"/>
          <w:b/>
        </w:rPr>
        <w:t xml:space="preserve"> </w:t>
      </w:r>
      <w:r w:rsidRPr="00FF1BDE">
        <w:rPr>
          <w:rFonts w:cs="Tahoma"/>
        </w:rPr>
        <w:t>Chair</w:t>
      </w:r>
    </w:p>
    <w:p w:rsidR="00803FF0" w:rsidRPr="00B41896" w:rsidRDefault="00803FF0" w:rsidP="002E498B">
      <w:pPr>
        <w:tabs>
          <w:tab w:val="right" w:pos="8789"/>
        </w:tabs>
        <w:rPr>
          <w:rFonts w:cs="Tahoma"/>
        </w:rPr>
      </w:pPr>
    </w:p>
    <w:sectPr w:rsidR="00803FF0" w:rsidRPr="00B41896" w:rsidSect="00803FF0">
      <w:headerReference w:type="default" r:id="rId15"/>
      <w:footerReference w:type="even" r:id="rId16"/>
      <w:footerReference w:type="default" r:id="rId17"/>
      <w:headerReference w:type="first" r:id="rId18"/>
      <w:footerReference w:type="first" r:id="rId19"/>
      <w:type w:val="continuous"/>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6AC" w:rsidRDefault="00B836AC" w:rsidP="00120A5C">
      <w:r>
        <w:separator/>
      </w:r>
    </w:p>
  </w:endnote>
  <w:endnote w:type="continuationSeparator" w:id="0">
    <w:p w:rsidR="00B836AC" w:rsidRDefault="00B836AC"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F0" w:rsidRDefault="00803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03FF0" w:rsidRDefault="00803F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F0" w:rsidRDefault="00803FF0" w:rsidP="00B10DA2">
    <w:pPr>
      <w:pStyle w:val="BodyText"/>
      <w:tabs>
        <w:tab w:val="left" w:pos="8305"/>
      </w:tabs>
      <w:rPr>
        <w:rFonts w:cs="Tahoma"/>
        <w:b w:val="0"/>
        <w:sz w:val="18"/>
        <w:szCs w:val="18"/>
      </w:rPr>
    </w:pPr>
    <w:r>
      <w:rPr>
        <w:rFonts w:cs="Tahoma"/>
        <w:b w:val="0"/>
        <w:noProof/>
        <w:sz w:val="18"/>
        <w:szCs w:val="18"/>
        <w:lang w:eastAsia="en-GB"/>
      </w:rPr>
      <mc:AlternateContent>
        <mc:Choice Requires="wps">
          <w:drawing>
            <wp:anchor distT="0" distB="0" distL="114300" distR="114300" simplePos="0" relativeHeight="251665408" behindDoc="0" locked="0" layoutInCell="1" allowOverlap="1" wp14:anchorId="6FDF6998" wp14:editId="68E2CDEC">
              <wp:simplePos x="0" y="0"/>
              <wp:positionH relativeFrom="column">
                <wp:posOffset>10633</wp:posOffset>
              </wp:positionH>
              <wp:positionV relativeFrom="paragraph">
                <wp:posOffset>80350</wp:posOffset>
              </wp:positionV>
              <wp:extent cx="5688418" cy="0"/>
              <wp:effectExtent l="0" t="0" r="26670" b="19050"/>
              <wp:wrapNone/>
              <wp:docPr id="1" name="Straight Connector 1"/>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id="Straight Connector 1"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" strokecolor="#007268" strokeweight="1pt">
              <v:shadow opacity="22938f" offset="0"/>
            </v:line>
          </w:pict>
        </mc:Fallback>
      </mc:AlternateContent>
    </w:r>
  </w:p>
  <w:p w:rsidR="00803FF0" w:rsidRDefault="00803FF0" w:rsidP="00B10D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27DD">
      <w:rPr>
        <w:rStyle w:val="PageNumber"/>
        <w:noProof/>
      </w:rPr>
      <w:t>1</w:t>
    </w:r>
    <w:r>
      <w:rPr>
        <w:rStyle w:val="PageNumber"/>
      </w:rPr>
      <w:fldChar w:fldCharType="end"/>
    </w:r>
  </w:p>
  <w:p w:rsidR="00803FF0" w:rsidRPr="00B10DA2" w:rsidRDefault="00803FF0" w:rsidP="00B10DA2">
    <w:pPr>
      <w:pStyle w:val="BodyText"/>
      <w:tabs>
        <w:tab w:val="left" w:pos="2679"/>
      </w:tabs>
      <w:rPr>
        <w:b w:val="0"/>
        <w:sz w:val="16"/>
        <w:szCs w:val="16"/>
      </w:rPr>
    </w:pPr>
    <w:r>
      <w:rPr>
        <w:rStyle w:val="Style3"/>
      </w:rPr>
      <w:t>MPT</w:t>
    </w:r>
    <w:r w:rsidRPr="00D92F1A">
      <w:rPr>
        <w:sz w:val="16"/>
        <w:szCs w:val="16"/>
      </w:rPr>
      <w:t>:</w:t>
    </w:r>
    <w:r w:rsidRPr="007B1850">
      <w:rPr>
        <w:b w:val="0"/>
        <w:sz w:val="16"/>
        <w:szCs w:val="16"/>
      </w:rPr>
      <w:t xml:space="preserve"> </w:t>
    </w:r>
    <w:sdt>
      <w:sdtPr>
        <w:rPr>
          <w:rStyle w:val="Style4"/>
          <w:b w:val="0"/>
        </w:rPr>
        <w:alias w:val="Title"/>
        <w:tag w:val="Title"/>
        <w:id w:val="-455881867"/>
        <w:placeholder>
          <w:docPart w:val="0875539E78DE4048A1EC5736AFBC1F3B"/>
        </w:placeholder>
      </w:sdtPr>
      <w:sdtEndPr>
        <w:rPr>
          <w:rStyle w:val="DefaultParagraphFont"/>
          <w:rFonts w:cs="Tahoma"/>
          <w:sz w:val="24"/>
          <w:szCs w:val="16"/>
        </w:rPr>
      </w:sdtEndPr>
      <w:sdtContent>
        <w:r w:rsidR="004F534B">
          <w:rPr>
            <w:rStyle w:val="Style4"/>
            <w:b w:val="0"/>
          </w:rPr>
          <w:t>Dr</w:t>
        </w:r>
      </w:sdtContent>
    </w:sdt>
    <w:r w:rsidRPr="00ED7D06">
      <w:rPr>
        <w:rFonts w:cs="Tahoma"/>
        <w:b w:val="0"/>
        <w:sz w:val="16"/>
        <w:szCs w:val="16"/>
      </w:rPr>
      <w:t xml:space="preserve"> </w:t>
    </w:r>
    <w:sdt>
      <w:sdtPr>
        <w:rPr>
          <w:rStyle w:val="Style3"/>
          <w:b w:val="0"/>
        </w:rPr>
        <w:alias w:val="Surname"/>
        <w:tag w:val="Surname"/>
        <w:id w:val="-1335841438"/>
        <w:placeholder>
          <w:docPart w:val="2B01378358A248398FC4C59542D9308C"/>
        </w:placeholder>
      </w:sdtPr>
      <w:sdtEndPr>
        <w:rPr>
          <w:rStyle w:val="DefaultParagraphFont"/>
          <w:rFonts w:cs="Tahoma"/>
          <w:caps w:val="0"/>
          <w:sz w:val="24"/>
          <w:szCs w:val="16"/>
        </w:rPr>
      </w:sdtEndPr>
      <w:sdtContent>
        <w:r w:rsidR="004F534B">
          <w:rPr>
            <w:rStyle w:val="Style3"/>
            <w:b w:val="0"/>
          </w:rPr>
          <w:t>Fryzlewicz</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1BF8" w:rsidRDefault="00B21BF8">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DA2" w:rsidRDefault="00B10DA2" w:rsidP="00B10DA2">
    <w:pPr>
      <w:pStyle w:val="BodyText"/>
      <w:tabs>
        <w:tab w:val="left" w:pos="8305"/>
      </w:tabs>
      <w:rPr>
        <w:rFonts w:cs="Tahoma"/>
        <w:b w:val="0"/>
        <w:sz w:val="18"/>
        <w:szCs w:val="18"/>
      </w:rPr>
    </w:pPr>
    <w:r>
      <w:rPr>
        <w:rFonts w:cs="Tahoma"/>
        <w:b w:val="0"/>
        <w:noProof/>
        <w:sz w:val="18"/>
        <w:szCs w:val="18"/>
        <w:lang w:eastAsia="en-GB"/>
      </w:rPr>
      <mc:AlternateContent>
        <mc:Choice Requires="wps">
          <w:drawing>
            <wp:anchor distT="0" distB="0" distL="114300" distR="114300" simplePos="0" relativeHeight="251661312" behindDoc="0" locked="0" layoutInCell="1" allowOverlap="1" wp14:anchorId="24221097" wp14:editId="49E33065">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" strokecolor="#007268" strokeweight="1pt">
              <v:shadow opacity="22938f" offset="0"/>
            </v:line>
          </w:pict>
        </mc:Fallback>
      </mc:AlternateContent>
    </w:r>
  </w:p>
  <w:p w:rsidR="00B10DA2" w:rsidRDefault="00B10DA2" w:rsidP="00B10D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F534B">
      <w:rPr>
        <w:rStyle w:val="PageNumber"/>
        <w:noProof/>
      </w:rPr>
      <w:t>1</w:t>
    </w:r>
    <w:r>
      <w:rPr>
        <w:rStyle w:val="PageNumber"/>
      </w:rPr>
      <w:fldChar w:fldCharType="end"/>
    </w:r>
  </w:p>
  <w:p w:rsidR="00B21BF8" w:rsidRPr="00B10DA2" w:rsidRDefault="00ED3DBA" w:rsidP="00B10DA2">
    <w:pPr>
      <w:pStyle w:val="BodyText"/>
      <w:tabs>
        <w:tab w:val="left" w:pos="2679"/>
      </w:tabs>
      <w:rPr>
        <w:b w:val="0"/>
        <w:sz w:val="16"/>
        <w:szCs w:val="16"/>
      </w:rPr>
    </w:pPr>
    <w:r>
      <w:rPr>
        <w:rStyle w:val="Style3"/>
      </w:rPr>
      <w:t>MPT</w:t>
    </w:r>
    <w:r w:rsidR="00B10DA2" w:rsidRPr="00D92F1A">
      <w:rPr>
        <w:sz w:val="16"/>
        <w:szCs w:val="16"/>
      </w:rPr>
      <w:t>:</w:t>
    </w:r>
    <w:r w:rsidR="00B10DA2" w:rsidRPr="007B1850">
      <w:rPr>
        <w:b w:val="0"/>
        <w:sz w:val="16"/>
        <w:szCs w:val="16"/>
      </w:rPr>
      <w:t xml:space="preserve"> </w:t>
    </w:r>
    <w:sdt>
      <w:sdtPr>
        <w:rPr>
          <w:rStyle w:val="Style4"/>
          <w:b w:val="0"/>
        </w:rPr>
        <w:alias w:val="Title"/>
        <w:tag w:val="Title"/>
        <w:id w:val="-1544057848"/>
        <w:placeholder>
          <w:docPart w:val="6477B0383E31492DA0969CBD473A75D6"/>
        </w:placeholder>
        <w:showingPlcHdr/>
      </w:sdtPr>
      <w:sdtEndPr>
        <w:rPr>
          <w:rStyle w:val="DefaultParagraphFont"/>
          <w:rFonts w:cs="Tahoma"/>
          <w:sz w:val="24"/>
          <w:szCs w:val="16"/>
        </w:rPr>
      </w:sdtEndPr>
      <w:sdtContent>
        <w:r w:rsidR="00B10DA2" w:rsidRPr="007D2FBC">
          <w:rPr>
            <w:rFonts w:cs="Tahoma"/>
            <w:b w:val="0"/>
            <w:color w:val="FF0000"/>
            <w:sz w:val="16"/>
            <w:szCs w:val="16"/>
          </w:rPr>
          <w:t>Title</w:t>
        </w:r>
      </w:sdtContent>
    </w:sdt>
    <w:r w:rsidR="00B10DA2" w:rsidRPr="00ED7D06">
      <w:rPr>
        <w:rFonts w:cs="Tahoma"/>
        <w:b w:val="0"/>
        <w:sz w:val="16"/>
        <w:szCs w:val="16"/>
      </w:rPr>
      <w:t xml:space="preserve"> </w:t>
    </w:r>
    <w:sdt>
      <w:sdtPr>
        <w:rPr>
          <w:rStyle w:val="Style3"/>
          <w:b w:val="0"/>
        </w:rPr>
        <w:alias w:val="Surname"/>
        <w:tag w:val="Surname"/>
        <w:id w:val="617879576"/>
        <w:placeholder>
          <w:docPart w:val="9134C097E3864092B91E166846DE563D"/>
        </w:placeholder>
        <w:showingPlcHdr/>
      </w:sdtPr>
      <w:sdtEndPr>
        <w:rPr>
          <w:rStyle w:val="DefaultParagraphFont"/>
          <w:rFonts w:cs="Tahoma"/>
          <w:caps w:val="0"/>
          <w:sz w:val="24"/>
          <w:szCs w:val="16"/>
        </w:rPr>
      </w:sdtEndPr>
      <w:sdtContent>
        <w:r w:rsidR="00B10DA2" w:rsidRPr="00ED7D06">
          <w:rPr>
            <w:rStyle w:val="Style5"/>
            <w:b w:val="0"/>
            <w:color w:val="FF0000"/>
            <w:sz w:val="16"/>
            <w:szCs w:val="16"/>
          </w:rPr>
          <w:t>SURNAME</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0288" behindDoc="0" locked="0" layoutInCell="1" allowOverlap="1" wp14:anchorId="2D58059F" wp14:editId="24DC6C05">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0865262307884345A7E083C1CF2ED0D8"/>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004EF48CAF8A42E1B2EF0A04FC13E597"/>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6AC" w:rsidRDefault="00B836AC" w:rsidP="00120A5C">
      <w:r>
        <w:separator/>
      </w:r>
    </w:p>
  </w:footnote>
  <w:footnote w:type="continuationSeparator" w:id="0">
    <w:p w:rsidR="00B836AC" w:rsidRDefault="00B836AC" w:rsidP="0012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F0" w:rsidRDefault="00803FF0" w:rsidP="00C66D74">
    <w:pPr>
      <w:pStyle w:val="Heading1"/>
      <w:rPr>
        <w:sz w:val="24"/>
      </w:rPr>
    </w:pPr>
  </w:p>
  <w:p w:rsidR="00803FF0" w:rsidRDefault="00803FF0" w:rsidP="00ED3DBA">
    <w:pPr>
      <w:pStyle w:val="Heading1"/>
      <w:spacing w:after="0" w:line="320" w:lineRule="exact"/>
      <w:rPr>
        <w:sz w:val="24"/>
      </w:rPr>
    </w:pPr>
    <w:r w:rsidRPr="004632F3">
      <w:rPr>
        <w:sz w:val="24"/>
      </w:rPr>
      <w:t xml:space="preserve">Record of </w:t>
    </w:r>
    <w:r>
      <w:rPr>
        <w:sz w:val="24"/>
      </w:rPr>
      <w:t>Determinations –</w:t>
    </w:r>
  </w:p>
  <w:p w:rsidR="00803FF0" w:rsidRPr="004632F3" w:rsidRDefault="00803FF0" w:rsidP="00ED3DBA">
    <w:pPr>
      <w:pStyle w:val="Heading1"/>
      <w:spacing w:line="320" w:lineRule="exact"/>
      <w:rPr>
        <w:sz w:val="24"/>
      </w:rPr>
    </w:pPr>
    <w:r>
      <w:rPr>
        <w:sz w:val="24"/>
      </w:rPr>
      <w:t>Medical Practitioners Tribunal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F0" w:rsidRDefault="00803FF0">
    <w:pPr>
      <w:pStyle w:val="Header"/>
      <w:spacing w:line="80" w:lineRule="exact"/>
    </w:pPr>
    <w:r>
      <w:rPr>
        <w:rFonts w:ascii="Arial" w:hAnsi="Arial" w:cs="Arial"/>
        <w:noProof/>
        <w:lang w:eastAsia="en-GB"/>
      </w:rPr>
      <w:drawing>
        <wp:anchor distT="0" distB="0" distL="114300" distR="114300" simplePos="0" relativeHeight="251663360" behindDoc="0" locked="0" layoutInCell="1" allowOverlap="1" wp14:anchorId="584C34DC" wp14:editId="7E94CBB6">
          <wp:simplePos x="0" y="0"/>
          <wp:positionH relativeFrom="column">
            <wp:posOffset>3900805</wp:posOffset>
          </wp:positionH>
          <wp:positionV relativeFrom="paragraph">
            <wp:posOffset>341630</wp:posOffset>
          </wp:positionV>
          <wp:extent cx="1814195" cy="842010"/>
          <wp:effectExtent l="0" t="0" r="0" b="0"/>
          <wp:wrapNone/>
          <wp:docPr id="5" name="Picture 5"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6F6" w:rsidRDefault="00B756F6" w:rsidP="00C66D74">
    <w:pPr>
      <w:pStyle w:val="Heading1"/>
      <w:rPr>
        <w:sz w:val="24"/>
      </w:rPr>
    </w:pPr>
  </w:p>
  <w:p w:rsidR="00ED3DBA" w:rsidRDefault="00B21BF8" w:rsidP="00ED3DBA">
    <w:pPr>
      <w:pStyle w:val="Heading1"/>
      <w:spacing w:after="0" w:line="320" w:lineRule="exact"/>
      <w:rPr>
        <w:sz w:val="24"/>
      </w:rPr>
    </w:pPr>
    <w:r w:rsidRPr="004632F3">
      <w:rPr>
        <w:sz w:val="24"/>
      </w:rPr>
      <w:t xml:space="preserve">Record of </w:t>
    </w:r>
    <w:r>
      <w:rPr>
        <w:sz w:val="24"/>
      </w:rPr>
      <w:t>D</w:t>
    </w:r>
    <w:r w:rsidR="00ED3DBA">
      <w:rPr>
        <w:sz w:val="24"/>
      </w:rPr>
      <w:t>eterminations –</w:t>
    </w:r>
  </w:p>
  <w:p w:rsidR="00B21BF8" w:rsidRPr="004632F3" w:rsidRDefault="00D9749A" w:rsidP="00ED3DBA">
    <w:pPr>
      <w:pStyle w:val="Heading1"/>
      <w:spacing w:line="320" w:lineRule="exact"/>
      <w:rPr>
        <w:sz w:val="24"/>
      </w:rPr>
    </w:pPr>
    <w:r>
      <w:rPr>
        <w:sz w:val="24"/>
      </w:rPr>
      <w:t>Medical Practitioners Tribunal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BF8" w:rsidRDefault="00B21BF8">
    <w:pPr>
      <w:pStyle w:val="Header"/>
      <w:spacing w:line="80" w:lineRule="exact"/>
    </w:pPr>
    <w:r>
      <w:rPr>
        <w:rFonts w:ascii="Arial" w:hAnsi="Arial" w:cs="Arial"/>
        <w:noProof/>
        <w:lang w:eastAsia="en-GB"/>
      </w:rPr>
      <w:drawing>
        <wp:anchor distT="0" distB="0" distL="114300" distR="114300" simplePos="0" relativeHeight="251659264" behindDoc="0" locked="0" layoutInCell="1" allowOverlap="1" wp14:anchorId="584C34DC" wp14:editId="7E94CBB6">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6A79"/>
    <w:multiLevelType w:val="multilevel"/>
    <w:tmpl w:val="B04269FC"/>
    <w:lvl w:ilvl="0">
      <w:start w:val="1"/>
      <w:numFmt w:val="lowerLetter"/>
      <w:pStyle w:val="MPTSA-Ztext"/>
      <w:lvlText w:val="%1"/>
      <w:lvlJc w:val="left"/>
      <w:pPr>
        <w:tabs>
          <w:tab w:val="num" w:pos="850"/>
        </w:tabs>
        <w:ind w:left="850" w:hanging="340"/>
      </w:pPr>
      <w:rPr>
        <w:rFonts w:ascii="Tahoma" w:hAnsi="Tahoma" w:cs="Tahoma" w:hint="default"/>
        <w:b/>
        <w:i w:val="0"/>
        <w:strike w:val="0"/>
        <w:dstrike w:val="0"/>
        <w:color w:val="007268"/>
        <w:sz w:val="24"/>
        <w:u w:val="none"/>
        <w:effect w:val="none"/>
      </w:rPr>
    </w:lvl>
    <w:lvl w:ilvl="1">
      <w:start w:val="1"/>
      <w:numFmt w:val="lowerLetter"/>
      <w:lvlText w:val="%2"/>
      <w:lvlJc w:val="left"/>
      <w:pPr>
        <w:tabs>
          <w:tab w:val="num" w:pos="1440"/>
        </w:tabs>
        <w:ind w:left="1440" w:hanging="720"/>
      </w:pPr>
      <w:rPr>
        <w:b/>
        <w:i w:val="0"/>
        <w:color w:val="007268"/>
        <w:sz w:val="24"/>
      </w:rPr>
    </w:lvl>
    <w:lvl w:ilvl="2">
      <w:start w:val="1"/>
      <w:numFmt w:val="lowerRoman"/>
      <w:lvlText w:val="%3"/>
      <w:lvlJc w:val="left"/>
      <w:pPr>
        <w:tabs>
          <w:tab w:val="num" w:pos="2160"/>
        </w:tabs>
        <w:ind w:left="1797" w:hanging="357"/>
      </w:pPr>
      <w:rPr>
        <w:b/>
        <w:i w:val="0"/>
        <w:sz w:val="24"/>
      </w:rPr>
    </w:lvl>
    <w:lvl w:ilvl="3">
      <w:start w:val="1"/>
      <w:numFmt w:val="decimal"/>
      <w:lvlText w:val="%4"/>
      <w:lvlJc w:val="left"/>
      <w:pPr>
        <w:tabs>
          <w:tab w:val="num" w:pos="2160"/>
        </w:tabs>
        <w:ind w:left="2160" w:hanging="363"/>
      </w:pPr>
      <w:rPr>
        <w:b/>
        <w:i w:val="0"/>
        <w:sz w:val="24"/>
      </w:rPr>
    </w:lvl>
    <w:lvl w:ilvl="4">
      <w:start w:val="1"/>
      <w:numFmt w:val="lowerLetter"/>
      <w:lvlText w:val="%5"/>
      <w:lvlJc w:val="left"/>
      <w:pPr>
        <w:tabs>
          <w:tab w:val="num" w:pos="2517"/>
        </w:tabs>
        <w:ind w:left="2517" w:hanging="357"/>
      </w:pPr>
      <w:rPr>
        <w:b/>
        <w:i w:val="0"/>
        <w:color w:val="007268"/>
        <w:sz w:val="24"/>
      </w:rPr>
    </w:lvl>
    <w:lvl w:ilvl="5">
      <w:start w:val="1"/>
      <w:numFmt w:val="lowerRoman"/>
      <w:lvlText w:val="%6"/>
      <w:lvlJc w:val="left"/>
      <w:pPr>
        <w:tabs>
          <w:tab w:val="num" w:pos="3237"/>
        </w:tabs>
        <w:ind w:left="2880" w:hanging="363"/>
      </w:pPr>
      <w:rPr>
        <w:b/>
        <w:i w:val="0"/>
        <w:sz w:val="24"/>
      </w:rPr>
    </w:lvl>
    <w:lvl w:ilvl="6">
      <w:start w:val="1"/>
      <w:numFmt w:val="decimal"/>
      <w:lvlText w:val="%7"/>
      <w:lvlJc w:val="left"/>
      <w:pPr>
        <w:tabs>
          <w:tab w:val="num" w:pos="3237"/>
        </w:tabs>
        <w:ind w:left="3237" w:hanging="357"/>
      </w:pPr>
      <w:rPr>
        <w:b/>
        <w:i w:val="0"/>
        <w:sz w:val="24"/>
      </w:rPr>
    </w:lvl>
    <w:lvl w:ilvl="7">
      <w:start w:val="1"/>
      <w:numFmt w:val="lowerLetter"/>
      <w:lvlText w:val="%8"/>
      <w:lvlJc w:val="left"/>
      <w:pPr>
        <w:tabs>
          <w:tab w:val="num" w:pos="3600"/>
        </w:tabs>
        <w:ind w:left="3600" w:hanging="363"/>
      </w:pPr>
      <w:rPr>
        <w:b/>
        <w:i w:val="0"/>
        <w:color w:val="007268"/>
        <w:sz w:val="24"/>
      </w:rPr>
    </w:lvl>
    <w:lvl w:ilvl="8">
      <w:start w:val="1"/>
      <w:numFmt w:val="lowerRoman"/>
      <w:lvlText w:val="%9"/>
      <w:lvlJc w:val="left"/>
      <w:pPr>
        <w:tabs>
          <w:tab w:val="num" w:pos="4320"/>
        </w:tabs>
        <w:ind w:left="3957" w:hanging="357"/>
      </w:pPr>
      <w:rPr>
        <w:b/>
        <w:i w:val="0"/>
        <w:sz w:val="24"/>
      </w:rPr>
    </w:lvl>
  </w:abstractNum>
  <w:abstractNum w:abstractNumId="1">
    <w:nsid w:val="4FD01CF5"/>
    <w:multiLevelType w:val="hybridMultilevel"/>
    <w:tmpl w:val="AF5C0AD8"/>
    <w:lvl w:ilvl="0" w:tplc="8F0896A0">
      <w:numFmt w:val="bullet"/>
      <w:lvlText w:val="•"/>
      <w:lvlJc w:val="left"/>
      <w:pPr>
        <w:ind w:left="720" w:hanging="360"/>
      </w:pPr>
      <w:rPr>
        <w:rFonts w:ascii="Arial" w:eastAsia="Times New Roman" w:hAnsi="Arial" w:cs="Arial" w:hint="default"/>
      </w:rPr>
    </w:lvl>
    <w:lvl w:ilvl="1" w:tplc="7DFE0CB0">
      <w:numFmt w:val="bullet"/>
      <w:lvlText w:val=""/>
      <w:lvlJc w:val="left"/>
      <w:pPr>
        <w:ind w:left="1440" w:hanging="360"/>
      </w:pPr>
      <w:rPr>
        <w:rFonts w:ascii="Symbol" w:eastAsia="Times New Roman"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A5C"/>
    <w:rsid w:val="00005B19"/>
    <w:rsid w:val="00011C70"/>
    <w:rsid w:val="000153B1"/>
    <w:rsid w:val="00017C96"/>
    <w:rsid w:val="00022642"/>
    <w:rsid w:val="0002317E"/>
    <w:rsid w:val="0003005E"/>
    <w:rsid w:val="00031AA8"/>
    <w:rsid w:val="000356C0"/>
    <w:rsid w:val="000408A1"/>
    <w:rsid w:val="000447EB"/>
    <w:rsid w:val="00045A5C"/>
    <w:rsid w:val="0005722F"/>
    <w:rsid w:val="000636E1"/>
    <w:rsid w:val="00067D18"/>
    <w:rsid w:val="0008024E"/>
    <w:rsid w:val="00093239"/>
    <w:rsid w:val="00095A73"/>
    <w:rsid w:val="000A28DB"/>
    <w:rsid w:val="000B17E7"/>
    <w:rsid w:val="000B3C1D"/>
    <w:rsid w:val="000C3718"/>
    <w:rsid w:val="000C71FF"/>
    <w:rsid w:val="000C7827"/>
    <w:rsid w:val="000D012F"/>
    <w:rsid w:val="000D2B6A"/>
    <w:rsid w:val="000E2643"/>
    <w:rsid w:val="000F3E01"/>
    <w:rsid w:val="00100C38"/>
    <w:rsid w:val="00102E20"/>
    <w:rsid w:val="001056E1"/>
    <w:rsid w:val="00110F36"/>
    <w:rsid w:val="0011767A"/>
    <w:rsid w:val="00120A5C"/>
    <w:rsid w:val="001325A7"/>
    <w:rsid w:val="001412C3"/>
    <w:rsid w:val="001603AE"/>
    <w:rsid w:val="00160472"/>
    <w:rsid w:val="00163341"/>
    <w:rsid w:val="001779C2"/>
    <w:rsid w:val="0018014E"/>
    <w:rsid w:val="00181679"/>
    <w:rsid w:val="00185EC6"/>
    <w:rsid w:val="001873CC"/>
    <w:rsid w:val="001A2C87"/>
    <w:rsid w:val="001A4E50"/>
    <w:rsid w:val="001A57BC"/>
    <w:rsid w:val="001A60DA"/>
    <w:rsid w:val="001B5CB8"/>
    <w:rsid w:val="001E3639"/>
    <w:rsid w:val="001E4509"/>
    <w:rsid w:val="001F1679"/>
    <w:rsid w:val="00203685"/>
    <w:rsid w:val="0020779F"/>
    <w:rsid w:val="002161A1"/>
    <w:rsid w:val="0023508F"/>
    <w:rsid w:val="00237291"/>
    <w:rsid w:val="00245743"/>
    <w:rsid w:val="00245C69"/>
    <w:rsid w:val="00257ED7"/>
    <w:rsid w:val="00266F76"/>
    <w:rsid w:val="00267D1D"/>
    <w:rsid w:val="00270C43"/>
    <w:rsid w:val="002824BE"/>
    <w:rsid w:val="002856FA"/>
    <w:rsid w:val="0029127F"/>
    <w:rsid w:val="0029479F"/>
    <w:rsid w:val="002953ED"/>
    <w:rsid w:val="002B4A56"/>
    <w:rsid w:val="002D2491"/>
    <w:rsid w:val="002D59E1"/>
    <w:rsid w:val="002E498B"/>
    <w:rsid w:val="002E5046"/>
    <w:rsid w:val="002F5B61"/>
    <w:rsid w:val="002F7A5E"/>
    <w:rsid w:val="00302DB5"/>
    <w:rsid w:val="00304213"/>
    <w:rsid w:val="003109CA"/>
    <w:rsid w:val="0031530C"/>
    <w:rsid w:val="0031572A"/>
    <w:rsid w:val="003157B5"/>
    <w:rsid w:val="00321105"/>
    <w:rsid w:val="00332076"/>
    <w:rsid w:val="003344CA"/>
    <w:rsid w:val="003364AE"/>
    <w:rsid w:val="00350982"/>
    <w:rsid w:val="003509AF"/>
    <w:rsid w:val="00356A6B"/>
    <w:rsid w:val="003606C9"/>
    <w:rsid w:val="0037392D"/>
    <w:rsid w:val="00377D36"/>
    <w:rsid w:val="00384F69"/>
    <w:rsid w:val="003A32E6"/>
    <w:rsid w:val="003B3BB8"/>
    <w:rsid w:val="003B521C"/>
    <w:rsid w:val="003B64BE"/>
    <w:rsid w:val="003D1DF0"/>
    <w:rsid w:val="003D2D1F"/>
    <w:rsid w:val="003E649D"/>
    <w:rsid w:val="003F490F"/>
    <w:rsid w:val="004103A4"/>
    <w:rsid w:val="004316FC"/>
    <w:rsid w:val="004339E3"/>
    <w:rsid w:val="004346B8"/>
    <w:rsid w:val="00436BF2"/>
    <w:rsid w:val="004427DD"/>
    <w:rsid w:val="00443EE5"/>
    <w:rsid w:val="00446646"/>
    <w:rsid w:val="00452520"/>
    <w:rsid w:val="0045729C"/>
    <w:rsid w:val="00460D28"/>
    <w:rsid w:val="004668C1"/>
    <w:rsid w:val="00472371"/>
    <w:rsid w:val="00472A88"/>
    <w:rsid w:val="00485632"/>
    <w:rsid w:val="004A559A"/>
    <w:rsid w:val="004B06F9"/>
    <w:rsid w:val="004C2E12"/>
    <w:rsid w:val="004D7518"/>
    <w:rsid w:val="004E1C72"/>
    <w:rsid w:val="004F42F7"/>
    <w:rsid w:val="004F534B"/>
    <w:rsid w:val="004F77D7"/>
    <w:rsid w:val="0051440A"/>
    <w:rsid w:val="005234E5"/>
    <w:rsid w:val="005465F6"/>
    <w:rsid w:val="00552629"/>
    <w:rsid w:val="0055267C"/>
    <w:rsid w:val="005540BA"/>
    <w:rsid w:val="00563954"/>
    <w:rsid w:val="0056481B"/>
    <w:rsid w:val="005655DD"/>
    <w:rsid w:val="00566E19"/>
    <w:rsid w:val="005710CC"/>
    <w:rsid w:val="00572E25"/>
    <w:rsid w:val="00574A98"/>
    <w:rsid w:val="00577B53"/>
    <w:rsid w:val="00581E0D"/>
    <w:rsid w:val="005823BE"/>
    <w:rsid w:val="005871FB"/>
    <w:rsid w:val="005925DA"/>
    <w:rsid w:val="00592CC3"/>
    <w:rsid w:val="00594C88"/>
    <w:rsid w:val="005A12DC"/>
    <w:rsid w:val="005A7F85"/>
    <w:rsid w:val="005C2510"/>
    <w:rsid w:val="005C2C44"/>
    <w:rsid w:val="005C46E3"/>
    <w:rsid w:val="005D0E80"/>
    <w:rsid w:val="005D1F35"/>
    <w:rsid w:val="005D5A4E"/>
    <w:rsid w:val="005D6218"/>
    <w:rsid w:val="005E7971"/>
    <w:rsid w:val="005F13FC"/>
    <w:rsid w:val="005F33ED"/>
    <w:rsid w:val="005F6EDA"/>
    <w:rsid w:val="006137EE"/>
    <w:rsid w:val="0061388F"/>
    <w:rsid w:val="0062472E"/>
    <w:rsid w:val="006274C9"/>
    <w:rsid w:val="00633481"/>
    <w:rsid w:val="00633ADB"/>
    <w:rsid w:val="00637950"/>
    <w:rsid w:val="00642F3B"/>
    <w:rsid w:val="0065162E"/>
    <w:rsid w:val="0066107F"/>
    <w:rsid w:val="00667B2A"/>
    <w:rsid w:val="00672A36"/>
    <w:rsid w:val="00676730"/>
    <w:rsid w:val="00685A00"/>
    <w:rsid w:val="00687570"/>
    <w:rsid w:val="00693D9A"/>
    <w:rsid w:val="006943D1"/>
    <w:rsid w:val="00695445"/>
    <w:rsid w:val="006A0992"/>
    <w:rsid w:val="006B5FC8"/>
    <w:rsid w:val="006B7B87"/>
    <w:rsid w:val="006B7FC7"/>
    <w:rsid w:val="006D00F6"/>
    <w:rsid w:val="006D50B6"/>
    <w:rsid w:val="006E0654"/>
    <w:rsid w:val="006F3A93"/>
    <w:rsid w:val="006F5D30"/>
    <w:rsid w:val="00701ACC"/>
    <w:rsid w:val="007056D3"/>
    <w:rsid w:val="00707E8E"/>
    <w:rsid w:val="00717B01"/>
    <w:rsid w:val="00721BE8"/>
    <w:rsid w:val="007244EA"/>
    <w:rsid w:val="00731CDE"/>
    <w:rsid w:val="00737077"/>
    <w:rsid w:val="00744B21"/>
    <w:rsid w:val="00745C93"/>
    <w:rsid w:val="00747FE4"/>
    <w:rsid w:val="00752680"/>
    <w:rsid w:val="00757099"/>
    <w:rsid w:val="00773869"/>
    <w:rsid w:val="0077724E"/>
    <w:rsid w:val="0078104F"/>
    <w:rsid w:val="00782D00"/>
    <w:rsid w:val="00784549"/>
    <w:rsid w:val="00791AEA"/>
    <w:rsid w:val="00792FC5"/>
    <w:rsid w:val="007932D0"/>
    <w:rsid w:val="007A0FF8"/>
    <w:rsid w:val="007A17BB"/>
    <w:rsid w:val="007B1091"/>
    <w:rsid w:val="007B1850"/>
    <w:rsid w:val="007B47BE"/>
    <w:rsid w:val="007C3399"/>
    <w:rsid w:val="007C6CBD"/>
    <w:rsid w:val="007D1137"/>
    <w:rsid w:val="007D2FBC"/>
    <w:rsid w:val="007F150E"/>
    <w:rsid w:val="007F4A2B"/>
    <w:rsid w:val="007F7D70"/>
    <w:rsid w:val="00803FF0"/>
    <w:rsid w:val="00825931"/>
    <w:rsid w:val="00825AEB"/>
    <w:rsid w:val="00827E92"/>
    <w:rsid w:val="00841422"/>
    <w:rsid w:val="008540C2"/>
    <w:rsid w:val="00857C9F"/>
    <w:rsid w:val="00861304"/>
    <w:rsid w:val="00882DC3"/>
    <w:rsid w:val="008838CB"/>
    <w:rsid w:val="00885AA5"/>
    <w:rsid w:val="008931D6"/>
    <w:rsid w:val="008A7C26"/>
    <w:rsid w:val="008C0C39"/>
    <w:rsid w:val="008C0DE1"/>
    <w:rsid w:val="008C750C"/>
    <w:rsid w:val="008D4291"/>
    <w:rsid w:val="008D690B"/>
    <w:rsid w:val="008E222F"/>
    <w:rsid w:val="008F24D6"/>
    <w:rsid w:val="008F47C6"/>
    <w:rsid w:val="009158C6"/>
    <w:rsid w:val="00924AA2"/>
    <w:rsid w:val="00934941"/>
    <w:rsid w:val="00942FEB"/>
    <w:rsid w:val="0094654D"/>
    <w:rsid w:val="00953FA7"/>
    <w:rsid w:val="00955F9F"/>
    <w:rsid w:val="00957AAA"/>
    <w:rsid w:val="00964C7E"/>
    <w:rsid w:val="00965204"/>
    <w:rsid w:val="00966FD1"/>
    <w:rsid w:val="00975819"/>
    <w:rsid w:val="00990432"/>
    <w:rsid w:val="009947E1"/>
    <w:rsid w:val="00994F8D"/>
    <w:rsid w:val="009A344C"/>
    <w:rsid w:val="009A552C"/>
    <w:rsid w:val="009C1E16"/>
    <w:rsid w:val="009C6EAB"/>
    <w:rsid w:val="009E16A5"/>
    <w:rsid w:val="009F3E99"/>
    <w:rsid w:val="00A1197A"/>
    <w:rsid w:val="00A26F6D"/>
    <w:rsid w:val="00A316E2"/>
    <w:rsid w:val="00A37426"/>
    <w:rsid w:val="00A56902"/>
    <w:rsid w:val="00A66D6A"/>
    <w:rsid w:val="00A6720F"/>
    <w:rsid w:val="00A73FBF"/>
    <w:rsid w:val="00A80BF5"/>
    <w:rsid w:val="00AA11A8"/>
    <w:rsid w:val="00AA3BD1"/>
    <w:rsid w:val="00AB6BDC"/>
    <w:rsid w:val="00AC3137"/>
    <w:rsid w:val="00AD34E2"/>
    <w:rsid w:val="00AE48DC"/>
    <w:rsid w:val="00AE72B5"/>
    <w:rsid w:val="00AF562A"/>
    <w:rsid w:val="00B04400"/>
    <w:rsid w:val="00B10DA2"/>
    <w:rsid w:val="00B21BF8"/>
    <w:rsid w:val="00B2328A"/>
    <w:rsid w:val="00B35D7A"/>
    <w:rsid w:val="00B37CD1"/>
    <w:rsid w:val="00B41896"/>
    <w:rsid w:val="00B4794A"/>
    <w:rsid w:val="00B5113B"/>
    <w:rsid w:val="00B63331"/>
    <w:rsid w:val="00B670B1"/>
    <w:rsid w:val="00B756F6"/>
    <w:rsid w:val="00B836AC"/>
    <w:rsid w:val="00B94ECA"/>
    <w:rsid w:val="00BC7014"/>
    <w:rsid w:val="00BE6167"/>
    <w:rsid w:val="00BE7170"/>
    <w:rsid w:val="00BF08CC"/>
    <w:rsid w:val="00BF60FE"/>
    <w:rsid w:val="00BF7D38"/>
    <w:rsid w:val="00C00717"/>
    <w:rsid w:val="00C07ED0"/>
    <w:rsid w:val="00C216BE"/>
    <w:rsid w:val="00C33EA4"/>
    <w:rsid w:val="00C37A20"/>
    <w:rsid w:val="00C42E00"/>
    <w:rsid w:val="00C50B7F"/>
    <w:rsid w:val="00C51193"/>
    <w:rsid w:val="00C57168"/>
    <w:rsid w:val="00C57560"/>
    <w:rsid w:val="00C66D74"/>
    <w:rsid w:val="00C7133D"/>
    <w:rsid w:val="00C71B75"/>
    <w:rsid w:val="00C72850"/>
    <w:rsid w:val="00C84F03"/>
    <w:rsid w:val="00C874FD"/>
    <w:rsid w:val="00C90376"/>
    <w:rsid w:val="00C92B2E"/>
    <w:rsid w:val="00CA197B"/>
    <w:rsid w:val="00CA5AD8"/>
    <w:rsid w:val="00CB17A7"/>
    <w:rsid w:val="00CB6299"/>
    <w:rsid w:val="00CD0F07"/>
    <w:rsid w:val="00CD186B"/>
    <w:rsid w:val="00CD5488"/>
    <w:rsid w:val="00CE3094"/>
    <w:rsid w:val="00CF3AEE"/>
    <w:rsid w:val="00CF51FC"/>
    <w:rsid w:val="00CF5441"/>
    <w:rsid w:val="00D04AD1"/>
    <w:rsid w:val="00D05AD3"/>
    <w:rsid w:val="00D07C57"/>
    <w:rsid w:val="00D11E39"/>
    <w:rsid w:val="00D120AF"/>
    <w:rsid w:val="00D16A49"/>
    <w:rsid w:val="00D23CA1"/>
    <w:rsid w:val="00D25464"/>
    <w:rsid w:val="00D27AEF"/>
    <w:rsid w:val="00D4306A"/>
    <w:rsid w:val="00D43727"/>
    <w:rsid w:val="00D51F66"/>
    <w:rsid w:val="00D5210A"/>
    <w:rsid w:val="00D56D5D"/>
    <w:rsid w:val="00D606E7"/>
    <w:rsid w:val="00D63E11"/>
    <w:rsid w:val="00D64613"/>
    <w:rsid w:val="00D74846"/>
    <w:rsid w:val="00D80E11"/>
    <w:rsid w:val="00D83E9F"/>
    <w:rsid w:val="00D846CC"/>
    <w:rsid w:val="00D92F1A"/>
    <w:rsid w:val="00D92F47"/>
    <w:rsid w:val="00D93229"/>
    <w:rsid w:val="00D967BC"/>
    <w:rsid w:val="00D9749A"/>
    <w:rsid w:val="00DA1B09"/>
    <w:rsid w:val="00DA679B"/>
    <w:rsid w:val="00DB1991"/>
    <w:rsid w:val="00DB6EE3"/>
    <w:rsid w:val="00DE4D1F"/>
    <w:rsid w:val="00DE59FB"/>
    <w:rsid w:val="00DE707B"/>
    <w:rsid w:val="00DF733D"/>
    <w:rsid w:val="00E03710"/>
    <w:rsid w:val="00E046B3"/>
    <w:rsid w:val="00E0475B"/>
    <w:rsid w:val="00E059E0"/>
    <w:rsid w:val="00E1517F"/>
    <w:rsid w:val="00E26BED"/>
    <w:rsid w:val="00E47977"/>
    <w:rsid w:val="00E55D0A"/>
    <w:rsid w:val="00E6098F"/>
    <w:rsid w:val="00E630E6"/>
    <w:rsid w:val="00E75B7C"/>
    <w:rsid w:val="00EA5115"/>
    <w:rsid w:val="00EB3051"/>
    <w:rsid w:val="00EC2E8A"/>
    <w:rsid w:val="00EC78E0"/>
    <w:rsid w:val="00ED3DBA"/>
    <w:rsid w:val="00ED7D06"/>
    <w:rsid w:val="00EE1486"/>
    <w:rsid w:val="00EE642A"/>
    <w:rsid w:val="00EF4E7A"/>
    <w:rsid w:val="00EF5748"/>
    <w:rsid w:val="00EF602F"/>
    <w:rsid w:val="00F02D0A"/>
    <w:rsid w:val="00F10157"/>
    <w:rsid w:val="00F21452"/>
    <w:rsid w:val="00F4296A"/>
    <w:rsid w:val="00F44F3E"/>
    <w:rsid w:val="00F51955"/>
    <w:rsid w:val="00F51B31"/>
    <w:rsid w:val="00F54D1D"/>
    <w:rsid w:val="00F60269"/>
    <w:rsid w:val="00F84AD0"/>
    <w:rsid w:val="00F85ACE"/>
    <w:rsid w:val="00F879D2"/>
    <w:rsid w:val="00FB1646"/>
    <w:rsid w:val="00FB3596"/>
    <w:rsid w:val="00FB48E9"/>
    <w:rsid w:val="00FB5FDF"/>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styleId="ListParagraph">
    <w:name w:val="List Paragraph"/>
    <w:basedOn w:val="Normal"/>
    <w:uiPriority w:val="34"/>
    <w:qFormat/>
    <w:rsid w:val="00D967BC"/>
    <w:pPr>
      <w:spacing w:after="200" w:line="276" w:lineRule="auto"/>
      <w:ind w:left="720"/>
      <w:contextualSpacing/>
    </w:pPr>
    <w:rPr>
      <w:rFonts w:ascii="Calibri" w:eastAsia="Calibri" w:hAnsi="Calibri"/>
      <w:sz w:val="22"/>
      <w:szCs w:val="22"/>
    </w:rPr>
  </w:style>
  <w:style w:type="character" w:customStyle="1" w:styleId="normal--char">
    <w:name w:val="normal--char"/>
    <w:rsid w:val="004F534B"/>
  </w:style>
  <w:style w:type="paragraph" w:customStyle="1" w:styleId="MPTSA-Ztext">
    <w:name w:val="MPTS A-Z text"/>
    <w:basedOn w:val="Normal"/>
    <w:rsid w:val="004F534B"/>
    <w:pPr>
      <w:numPr>
        <w:numId w:val="2"/>
      </w:numPr>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styleId="ListParagraph">
    <w:name w:val="List Paragraph"/>
    <w:basedOn w:val="Normal"/>
    <w:uiPriority w:val="34"/>
    <w:qFormat/>
    <w:rsid w:val="00D967BC"/>
    <w:pPr>
      <w:spacing w:after="200" w:line="276" w:lineRule="auto"/>
      <w:ind w:left="720"/>
      <w:contextualSpacing/>
    </w:pPr>
    <w:rPr>
      <w:rFonts w:ascii="Calibri" w:eastAsia="Calibri" w:hAnsi="Calibri"/>
      <w:sz w:val="22"/>
      <w:szCs w:val="22"/>
    </w:rPr>
  </w:style>
  <w:style w:type="character" w:customStyle="1" w:styleId="normal--char">
    <w:name w:val="normal--char"/>
    <w:rsid w:val="004F534B"/>
  </w:style>
  <w:style w:type="paragraph" w:customStyle="1" w:styleId="MPTSA-Ztext">
    <w:name w:val="MPTS A-Z text"/>
    <w:basedOn w:val="Normal"/>
    <w:rsid w:val="004F534B"/>
    <w:pPr>
      <w:numPr>
        <w:numId w:val="2"/>
      </w:numPr>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0DA9C04112C460E8AE4CC7340F5FC46"/>
        <w:category>
          <w:name w:val="General"/>
          <w:gallery w:val="placeholder"/>
        </w:category>
        <w:types>
          <w:type w:val="bbPlcHdr"/>
        </w:types>
        <w:behaviors>
          <w:behavior w:val="content"/>
        </w:behaviors>
        <w:guid w:val="{2670D8E4-5521-4490-BA7E-5501A6E2FA78}"/>
      </w:docPartPr>
      <w:docPartBody>
        <w:p w:rsidR="00626618" w:rsidRDefault="00D5297F" w:rsidP="00D5297F">
          <w:pPr>
            <w:pStyle w:val="70DA9C04112C460E8AE4CC7340F5FC46"/>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C44993D6097D426CB88E72F4E53D09AE"/>
        <w:category>
          <w:name w:val="General"/>
          <w:gallery w:val="placeholder"/>
        </w:category>
        <w:types>
          <w:type w:val="bbPlcHdr"/>
        </w:types>
        <w:behaviors>
          <w:behavior w:val="content"/>
        </w:behaviors>
        <w:guid w:val="{851E18A0-D8AF-4E15-BAC8-70228BAC1E8F}"/>
      </w:docPartPr>
      <w:docPartBody>
        <w:p w:rsidR="00626618" w:rsidRDefault="00D5297F" w:rsidP="00D5297F">
          <w:pPr>
            <w:pStyle w:val="C44993D6097D426CB88E72F4E53D09AE"/>
          </w:pPr>
          <w:r w:rsidRPr="00F10157">
            <w:rPr>
              <w:rStyle w:val="PlaceholderText"/>
              <w:rFonts w:cs="Tahoma"/>
              <w:color w:val="FF0000"/>
            </w:rPr>
            <w:t>Choose an item.</w:t>
          </w:r>
        </w:p>
      </w:docPartBody>
    </w:docPart>
    <w:docPart>
      <w:docPartPr>
        <w:name w:val="F36E03BC67164B4AB01011DC96769CF1"/>
        <w:category>
          <w:name w:val="General"/>
          <w:gallery w:val="placeholder"/>
        </w:category>
        <w:types>
          <w:type w:val="bbPlcHdr"/>
        </w:types>
        <w:behaviors>
          <w:behavior w:val="content"/>
        </w:behaviors>
        <w:guid w:val="{1BC0D300-501B-4DAC-A757-A36A916B558E}"/>
      </w:docPartPr>
      <w:docPartBody>
        <w:p w:rsidR="00626618" w:rsidRDefault="00D5297F" w:rsidP="00D5297F">
          <w:pPr>
            <w:pStyle w:val="F36E03BC67164B4AB01011DC96769CF1"/>
          </w:pPr>
          <w:r w:rsidRPr="00F10157">
            <w:rPr>
              <w:rStyle w:val="PlaceholderText"/>
              <w:rFonts w:cs="Tahoma"/>
              <w:color w:val="FF0000"/>
            </w:rPr>
            <w:t>Choose an item.</w:t>
          </w:r>
        </w:p>
      </w:docPartBody>
    </w:docPart>
    <w:docPart>
      <w:docPartPr>
        <w:name w:val="3B2DE7A3F66144F584902F11EE6CEEDF"/>
        <w:category>
          <w:name w:val="General"/>
          <w:gallery w:val="placeholder"/>
        </w:category>
        <w:types>
          <w:type w:val="bbPlcHdr"/>
        </w:types>
        <w:behaviors>
          <w:behavior w:val="content"/>
        </w:behaviors>
        <w:guid w:val="{07E27CBF-7216-4ACB-8813-161866A9F23E}"/>
      </w:docPartPr>
      <w:docPartBody>
        <w:p w:rsidR="00626618" w:rsidRDefault="00D5297F" w:rsidP="00D5297F">
          <w:pPr>
            <w:pStyle w:val="3B2DE7A3F66144F584902F11EE6CEEDF"/>
          </w:pPr>
          <w:r>
            <w:rPr>
              <w:rStyle w:val="PlaceholderText"/>
              <w:color w:val="FF0000"/>
            </w:rPr>
            <w:t>Name, Counsel/QC</w:t>
          </w:r>
        </w:p>
      </w:docPartBody>
    </w:docPart>
    <w:docPart>
      <w:docPartPr>
        <w:name w:val="F3254A9AB2B0476B96273AC9D438F655"/>
        <w:category>
          <w:name w:val="General"/>
          <w:gallery w:val="placeholder"/>
        </w:category>
        <w:types>
          <w:type w:val="bbPlcHdr"/>
        </w:types>
        <w:behaviors>
          <w:behavior w:val="content"/>
        </w:behaviors>
        <w:guid w:val="{F1F5DB31-40EA-440C-9EC1-97D88A84373A}"/>
      </w:docPartPr>
      <w:docPartBody>
        <w:p w:rsidR="00626618" w:rsidRDefault="00D5297F" w:rsidP="00D5297F">
          <w:pPr>
            <w:pStyle w:val="F3254A9AB2B0476B96273AC9D438F655"/>
          </w:pPr>
          <w:r>
            <w:rPr>
              <w:rStyle w:val="PlaceholderText"/>
              <w:rFonts w:eastAsiaTheme="minorHAnsi"/>
              <w:color w:val="FF0000"/>
            </w:rPr>
            <w:t>Date det announced</w:t>
          </w:r>
        </w:p>
      </w:docPartBody>
    </w:docPart>
    <w:docPart>
      <w:docPartPr>
        <w:name w:val="0875539E78DE4048A1EC5736AFBC1F3B"/>
        <w:category>
          <w:name w:val="General"/>
          <w:gallery w:val="placeholder"/>
        </w:category>
        <w:types>
          <w:type w:val="bbPlcHdr"/>
        </w:types>
        <w:behaviors>
          <w:behavior w:val="content"/>
        </w:behaviors>
        <w:guid w:val="{865BFA2F-C6F6-41E3-AAE0-EA9859F79AB8}"/>
      </w:docPartPr>
      <w:docPartBody>
        <w:p w:rsidR="00626618" w:rsidRDefault="00D5297F" w:rsidP="00D5297F">
          <w:pPr>
            <w:pStyle w:val="0875539E78DE4048A1EC5736AFBC1F3B"/>
          </w:pPr>
          <w:r>
            <w:rPr>
              <w:rStyle w:val="PlaceholderText"/>
              <w:rFonts w:eastAsiaTheme="minorHAnsi"/>
              <w:color w:val="FF0000"/>
            </w:rPr>
            <w:t>Date det announced</w:t>
          </w:r>
        </w:p>
      </w:docPartBody>
    </w:docPart>
    <w:docPart>
      <w:docPartPr>
        <w:name w:val="2B01378358A248398FC4C59542D9308C"/>
        <w:category>
          <w:name w:val="General"/>
          <w:gallery w:val="placeholder"/>
        </w:category>
        <w:types>
          <w:type w:val="bbPlcHdr"/>
        </w:types>
        <w:behaviors>
          <w:behavior w:val="content"/>
        </w:behaviors>
        <w:guid w:val="{F22FDCF3-4EDE-41A1-9BD6-2A250B8164A4}"/>
      </w:docPartPr>
      <w:docPartBody>
        <w:p w:rsidR="00626618" w:rsidRDefault="00D5297F" w:rsidP="00D5297F">
          <w:pPr>
            <w:pStyle w:val="2B01378358A248398FC4C59542D9308C"/>
          </w:pPr>
          <w:r>
            <w:rPr>
              <w:rStyle w:val="PlaceholderText"/>
              <w:rFonts w:eastAsiaTheme="minorHAnsi"/>
              <w:color w:val="FF0000"/>
            </w:rPr>
            <w:t>Date det announced</w:t>
          </w:r>
        </w:p>
      </w:docPartBody>
    </w:docPart>
    <w:docPart>
      <w:docPartPr>
        <w:name w:val="6260CE30608E4648A99FFB427B63BC48"/>
        <w:category>
          <w:name w:val="General"/>
          <w:gallery w:val="placeholder"/>
        </w:category>
        <w:types>
          <w:type w:val="bbPlcHdr"/>
        </w:types>
        <w:behaviors>
          <w:behavior w:val="content"/>
        </w:behaviors>
        <w:guid w:val="{FD3630D8-2799-430E-B9ED-0A63EA0C80B2}"/>
      </w:docPartPr>
      <w:docPartBody>
        <w:p w:rsidR="00626618" w:rsidRDefault="00D5297F" w:rsidP="00D5297F">
          <w:pPr>
            <w:pStyle w:val="6260CE30608E4648A99FFB427B63BC48"/>
          </w:pPr>
          <w:r>
            <w:rPr>
              <w:rStyle w:val="PlaceholderText"/>
              <w:rFonts w:cs="Tahoma"/>
              <w:color w:val="FF0000"/>
            </w:rPr>
            <w:t>C</w:t>
          </w:r>
          <w:r w:rsidRPr="00594C88">
            <w:rPr>
              <w:rStyle w:val="PlaceholderText"/>
              <w:rFonts w:cs="Tahoma"/>
              <w:color w:val="FF0000"/>
            </w:rPr>
            <w:t>lick here to select a date</w:t>
          </w:r>
        </w:p>
      </w:docPartBody>
    </w:docPart>
    <w:docPart>
      <w:docPartPr>
        <w:name w:val="6477B0383E31492DA0969CBD473A75D6"/>
        <w:category>
          <w:name w:val="General"/>
          <w:gallery w:val="placeholder"/>
        </w:category>
        <w:types>
          <w:type w:val="bbPlcHdr"/>
        </w:types>
        <w:behaviors>
          <w:behavior w:val="content"/>
        </w:behaviors>
        <w:guid w:val="{9F547600-A0E0-4335-ADBD-F2F717780776}"/>
      </w:docPartPr>
      <w:docPartBody>
        <w:p w:rsidR="00626618" w:rsidRDefault="00D5297F" w:rsidP="00D5297F">
          <w:pPr>
            <w:pStyle w:val="6477B0383E31492DA0969CBD473A75D6"/>
          </w:pPr>
          <w:r w:rsidRPr="007D2FBC">
            <w:rPr>
              <w:rFonts w:cs="Tahoma"/>
              <w:color w:val="FF0000"/>
              <w:sz w:val="16"/>
              <w:szCs w:val="16"/>
            </w:rPr>
            <w:t>Title</w:t>
          </w:r>
        </w:p>
      </w:docPartBody>
    </w:docPart>
    <w:docPart>
      <w:docPartPr>
        <w:name w:val="9134C097E3864092B91E166846DE563D"/>
        <w:category>
          <w:name w:val="General"/>
          <w:gallery w:val="placeholder"/>
        </w:category>
        <w:types>
          <w:type w:val="bbPlcHdr"/>
        </w:types>
        <w:behaviors>
          <w:behavior w:val="content"/>
        </w:behaviors>
        <w:guid w:val="{1761325B-3353-4089-AA98-0549B16BDF66}"/>
      </w:docPartPr>
      <w:docPartBody>
        <w:p w:rsidR="00626618" w:rsidRDefault="00D5297F" w:rsidP="00D5297F">
          <w:pPr>
            <w:pStyle w:val="9134C097E3864092B91E166846DE563D"/>
          </w:pPr>
          <w:r w:rsidRPr="00ED7D06">
            <w:rPr>
              <w:rStyle w:val="Style5"/>
              <w:rFonts w:eastAsiaTheme="minorEastAsia"/>
              <w:color w:val="FF0000"/>
              <w:sz w:val="16"/>
              <w:szCs w:val="16"/>
            </w:rPr>
            <w:t>SURNAME</w:t>
          </w:r>
        </w:p>
      </w:docPartBody>
    </w:docPart>
    <w:docPart>
      <w:docPartPr>
        <w:name w:val="0865262307884345A7E083C1CF2ED0D8"/>
        <w:category>
          <w:name w:val="General"/>
          <w:gallery w:val="placeholder"/>
        </w:category>
        <w:types>
          <w:type w:val="bbPlcHdr"/>
        </w:types>
        <w:behaviors>
          <w:behavior w:val="content"/>
        </w:behaviors>
        <w:guid w:val="{47618FC4-CF24-483E-A780-233CD1232A90}"/>
      </w:docPartPr>
      <w:docPartBody>
        <w:p w:rsidR="00626618" w:rsidRDefault="00D5297F" w:rsidP="00D5297F">
          <w:pPr>
            <w:pStyle w:val="0865262307884345A7E083C1CF2ED0D8"/>
          </w:pPr>
          <w:r w:rsidRPr="00C66D74">
            <w:rPr>
              <w:rStyle w:val="PlaceholderText"/>
              <w:rFonts w:cs="Tahoma"/>
              <w:sz w:val="18"/>
              <w:szCs w:val="18"/>
            </w:rPr>
            <w:t>Title</w:t>
          </w:r>
        </w:p>
      </w:docPartBody>
    </w:docPart>
    <w:docPart>
      <w:docPartPr>
        <w:name w:val="004EF48CAF8A42E1B2EF0A04FC13E597"/>
        <w:category>
          <w:name w:val="General"/>
          <w:gallery w:val="placeholder"/>
        </w:category>
        <w:types>
          <w:type w:val="bbPlcHdr"/>
        </w:types>
        <w:behaviors>
          <w:behavior w:val="content"/>
        </w:behaviors>
        <w:guid w:val="{EDC357E2-F55B-4286-9FE2-C358C9E8F0C4}"/>
      </w:docPartPr>
      <w:docPartBody>
        <w:p w:rsidR="00626618" w:rsidRDefault="00D5297F" w:rsidP="00D5297F">
          <w:pPr>
            <w:pStyle w:val="004EF48CAF8A42E1B2EF0A04FC13E597"/>
          </w:pPr>
          <w:r w:rsidRPr="00C66D74">
            <w:rPr>
              <w:rStyle w:val="PlaceholderText"/>
              <w:rFonts w:cs="Tahoma"/>
              <w:caps/>
              <w:sz w:val="18"/>
              <w:szCs w:val="18"/>
            </w:rPr>
            <w:t>REGISTERED SURNAME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97F"/>
    <w:rsid w:val="00311F8F"/>
    <w:rsid w:val="00626618"/>
    <w:rsid w:val="00824BEB"/>
    <w:rsid w:val="00A825D6"/>
    <w:rsid w:val="00D52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297F"/>
    <w:rPr>
      <w:color w:val="808080"/>
    </w:rPr>
  </w:style>
  <w:style w:type="paragraph" w:customStyle="1" w:styleId="70DA9C04112C460E8AE4CC7340F5FC46">
    <w:name w:val="70DA9C04112C460E8AE4CC7340F5FC46"/>
    <w:rsid w:val="00D5297F"/>
  </w:style>
  <w:style w:type="paragraph" w:customStyle="1" w:styleId="AE18F868A596435BA6938381B7F9B907">
    <w:name w:val="AE18F868A596435BA6938381B7F9B907"/>
    <w:rsid w:val="00D5297F"/>
  </w:style>
  <w:style w:type="paragraph" w:customStyle="1" w:styleId="87EDC3014E91495E9B2B6F34B79C63B8">
    <w:name w:val="87EDC3014E91495E9B2B6F34B79C63B8"/>
    <w:rsid w:val="00D5297F"/>
  </w:style>
  <w:style w:type="paragraph" w:customStyle="1" w:styleId="C44993D6097D426CB88E72F4E53D09AE">
    <w:name w:val="C44993D6097D426CB88E72F4E53D09AE"/>
    <w:rsid w:val="00D5297F"/>
  </w:style>
  <w:style w:type="paragraph" w:customStyle="1" w:styleId="F36E03BC67164B4AB01011DC96769CF1">
    <w:name w:val="F36E03BC67164B4AB01011DC96769CF1"/>
    <w:rsid w:val="00D5297F"/>
  </w:style>
  <w:style w:type="paragraph" w:customStyle="1" w:styleId="50E96B3E206048E1B1E72F82B28B9E0D">
    <w:name w:val="50E96B3E206048E1B1E72F82B28B9E0D"/>
    <w:rsid w:val="00D5297F"/>
  </w:style>
  <w:style w:type="paragraph" w:customStyle="1" w:styleId="37E489174A7E418EA00AC97D0EA58FCB">
    <w:name w:val="37E489174A7E418EA00AC97D0EA58FCB"/>
    <w:rsid w:val="00D5297F"/>
  </w:style>
  <w:style w:type="paragraph" w:customStyle="1" w:styleId="3B2DE7A3F66144F584902F11EE6CEEDF">
    <w:name w:val="3B2DE7A3F66144F584902F11EE6CEEDF"/>
    <w:rsid w:val="00D5297F"/>
  </w:style>
  <w:style w:type="paragraph" w:customStyle="1" w:styleId="B6065A725C83489FB9FFABAC81AC1835">
    <w:name w:val="B6065A725C83489FB9FFABAC81AC1835"/>
    <w:rsid w:val="00D5297F"/>
  </w:style>
  <w:style w:type="paragraph" w:customStyle="1" w:styleId="EB0B071C7F854FD88B37AE59B99D61E9">
    <w:name w:val="EB0B071C7F854FD88B37AE59B99D61E9"/>
    <w:rsid w:val="00D5297F"/>
  </w:style>
  <w:style w:type="paragraph" w:customStyle="1" w:styleId="F3254A9AB2B0476B96273AC9D438F655">
    <w:name w:val="F3254A9AB2B0476B96273AC9D438F655"/>
    <w:rsid w:val="00D5297F"/>
  </w:style>
  <w:style w:type="paragraph" w:customStyle="1" w:styleId="0875539E78DE4048A1EC5736AFBC1F3B">
    <w:name w:val="0875539E78DE4048A1EC5736AFBC1F3B"/>
    <w:rsid w:val="00D5297F"/>
  </w:style>
  <w:style w:type="paragraph" w:customStyle="1" w:styleId="2B01378358A248398FC4C59542D9308C">
    <w:name w:val="2B01378358A248398FC4C59542D9308C"/>
    <w:rsid w:val="00D5297F"/>
  </w:style>
  <w:style w:type="paragraph" w:customStyle="1" w:styleId="CEF38AEDFFB64587957777E2E1AA3B54">
    <w:name w:val="CEF38AEDFFB64587957777E2E1AA3B54"/>
    <w:rsid w:val="00D5297F"/>
  </w:style>
  <w:style w:type="paragraph" w:customStyle="1" w:styleId="6260CE30608E4648A99FFB427B63BC48">
    <w:name w:val="6260CE30608E4648A99FFB427B63BC48"/>
    <w:rsid w:val="00D5297F"/>
  </w:style>
  <w:style w:type="paragraph" w:customStyle="1" w:styleId="6477B0383E31492DA0969CBD473A75D6">
    <w:name w:val="6477B0383E31492DA0969CBD473A75D6"/>
    <w:rsid w:val="00D5297F"/>
  </w:style>
  <w:style w:type="character" w:customStyle="1" w:styleId="Style5">
    <w:name w:val="Style5"/>
    <w:basedOn w:val="DefaultParagraphFont"/>
    <w:uiPriority w:val="1"/>
    <w:rsid w:val="00D5297F"/>
    <w:rPr>
      <w:rFonts w:ascii="Tahoma" w:eastAsia="Times New Roman" w:hAnsi="Tahoma" w:cs="Tahoma"/>
      <w:b w:val="0"/>
      <w:bCs/>
      <w:i w:val="0"/>
      <w:caps/>
      <w:smallCaps w:val="0"/>
      <w:strike w:val="0"/>
      <w:dstrike w:val="0"/>
      <w:vanish w:val="0"/>
      <w:color w:val="auto"/>
      <w:sz w:val="24"/>
      <w:szCs w:val="20"/>
      <w:vertAlign w:val="baseline"/>
    </w:rPr>
  </w:style>
  <w:style w:type="paragraph" w:customStyle="1" w:styleId="9134C097E3864092B91E166846DE563D">
    <w:name w:val="9134C097E3864092B91E166846DE563D"/>
    <w:rsid w:val="00D5297F"/>
  </w:style>
  <w:style w:type="paragraph" w:customStyle="1" w:styleId="0865262307884345A7E083C1CF2ED0D8">
    <w:name w:val="0865262307884345A7E083C1CF2ED0D8"/>
    <w:rsid w:val="00D5297F"/>
  </w:style>
  <w:style w:type="paragraph" w:customStyle="1" w:styleId="004EF48CAF8A42E1B2EF0A04FC13E597">
    <w:name w:val="004EF48CAF8A42E1B2EF0A04FC13E597"/>
    <w:rsid w:val="00D5297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297F"/>
    <w:rPr>
      <w:color w:val="808080"/>
    </w:rPr>
  </w:style>
  <w:style w:type="paragraph" w:customStyle="1" w:styleId="70DA9C04112C460E8AE4CC7340F5FC46">
    <w:name w:val="70DA9C04112C460E8AE4CC7340F5FC46"/>
    <w:rsid w:val="00D5297F"/>
  </w:style>
  <w:style w:type="paragraph" w:customStyle="1" w:styleId="AE18F868A596435BA6938381B7F9B907">
    <w:name w:val="AE18F868A596435BA6938381B7F9B907"/>
    <w:rsid w:val="00D5297F"/>
  </w:style>
  <w:style w:type="paragraph" w:customStyle="1" w:styleId="87EDC3014E91495E9B2B6F34B79C63B8">
    <w:name w:val="87EDC3014E91495E9B2B6F34B79C63B8"/>
    <w:rsid w:val="00D5297F"/>
  </w:style>
  <w:style w:type="paragraph" w:customStyle="1" w:styleId="C44993D6097D426CB88E72F4E53D09AE">
    <w:name w:val="C44993D6097D426CB88E72F4E53D09AE"/>
    <w:rsid w:val="00D5297F"/>
  </w:style>
  <w:style w:type="paragraph" w:customStyle="1" w:styleId="F36E03BC67164B4AB01011DC96769CF1">
    <w:name w:val="F36E03BC67164B4AB01011DC96769CF1"/>
    <w:rsid w:val="00D5297F"/>
  </w:style>
  <w:style w:type="paragraph" w:customStyle="1" w:styleId="50E96B3E206048E1B1E72F82B28B9E0D">
    <w:name w:val="50E96B3E206048E1B1E72F82B28B9E0D"/>
    <w:rsid w:val="00D5297F"/>
  </w:style>
  <w:style w:type="paragraph" w:customStyle="1" w:styleId="37E489174A7E418EA00AC97D0EA58FCB">
    <w:name w:val="37E489174A7E418EA00AC97D0EA58FCB"/>
    <w:rsid w:val="00D5297F"/>
  </w:style>
  <w:style w:type="paragraph" w:customStyle="1" w:styleId="3B2DE7A3F66144F584902F11EE6CEEDF">
    <w:name w:val="3B2DE7A3F66144F584902F11EE6CEEDF"/>
    <w:rsid w:val="00D5297F"/>
  </w:style>
  <w:style w:type="paragraph" w:customStyle="1" w:styleId="B6065A725C83489FB9FFABAC81AC1835">
    <w:name w:val="B6065A725C83489FB9FFABAC81AC1835"/>
    <w:rsid w:val="00D5297F"/>
  </w:style>
  <w:style w:type="paragraph" w:customStyle="1" w:styleId="EB0B071C7F854FD88B37AE59B99D61E9">
    <w:name w:val="EB0B071C7F854FD88B37AE59B99D61E9"/>
    <w:rsid w:val="00D5297F"/>
  </w:style>
  <w:style w:type="paragraph" w:customStyle="1" w:styleId="F3254A9AB2B0476B96273AC9D438F655">
    <w:name w:val="F3254A9AB2B0476B96273AC9D438F655"/>
    <w:rsid w:val="00D5297F"/>
  </w:style>
  <w:style w:type="paragraph" w:customStyle="1" w:styleId="0875539E78DE4048A1EC5736AFBC1F3B">
    <w:name w:val="0875539E78DE4048A1EC5736AFBC1F3B"/>
    <w:rsid w:val="00D5297F"/>
  </w:style>
  <w:style w:type="paragraph" w:customStyle="1" w:styleId="2B01378358A248398FC4C59542D9308C">
    <w:name w:val="2B01378358A248398FC4C59542D9308C"/>
    <w:rsid w:val="00D5297F"/>
  </w:style>
  <w:style w:type="paragraph" w:customStyle="1" w:styleId="CEF38AEDFFB64587957777E2E1AA3B54">
    <w:name w:val="CEF38AEDFFB64587957777E2E1AA3B54"/>
    <w:rsid w:val="00D5297F"/>
  </w:style>
  <w:style w:type="paragraph" w:customStyle="1" w:styleId="6260CE30608E4648A99FFB427B63BC48">
    <w:name w:val="6260CE30608E4648A99FFB427B63BC48"/>
    <w:rsid w:val="00D5297F"/>
  </w:style>
  <w:style w:type="paragraph" w:customStyle="1" w:styleId="6477B0383E31492DA0969CBD473A75D6">
    <w:name w:val="6477B0383E31492DA0969CBD473A75D6"/>
    <w:rsid w:val="00D5297F"/>
  </w:style>
  <w:style w:type="character" w:customStyle="1" w:styleId="Style5">
    <w:name w:val="Style5"/>
    <w:basedOn w:val="DefaultParagraphFont"/>
    <w:uiPriority w:val="1"/>
    <w:rsid w:val="00D5297F"/>
    <w:rPr>
      <w:rFonts w:ascii="Tahoma" w:eastAsia="Times New Roman" w:hAnsi="Tahoma" w:cs="Tahoma"/>
      <w:b w:val="0"/>
      <w:bCs/>
      <w:i w:val="0"/>
      <w:caps/>
      <w:smallCaps w:val="0"/>
      <w:strike w:val="0"/>
      <w:dstrike w:val="0"/>
      <w:vanish w:val="0"/>
      <w:color w:val="auto"/>
      <w:sz w:val="24"/>
      <w:szCs w:val="20"/>
      <w:vertAlign w:val="baseline"/>
    </w:rPr>
  </w:style>
  <w:style w:type="paragraph" w:customStyle="1" w:styleId="9134C097E3864092B91E166846DE563D">
    <w:name w:val="9134C097E3864092B91E166846DE563D"/>
    <w:rsid w:val="00D5297F"/>
  </w:style>
  <w:style w:type="paragraph" w:customStyle="1" w:styleId="0865262307884345A7E083C1CF2ED0D8">
    <w:name w:val="0865262307884345A7E083C1CF2ED0D8"/>
    <w:rsid w:val="00D5297F"/>
  </w:style>
  <w:style w:type="paragraph" w:customStyle="1" w:styleId="004EF48CAF8A42E1B2EF0A04FC13E597">
    <w:name w:val="004EF48CAF8A42E1B2EF0A04FC13E597"/>
    <w:rsid w:val="00D529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E6658-10B7-4A47-AE8A-2B47DC441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5649</Words>
  <Characters>32200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37774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Laura Piercy (0161 240 7298)</cp:lastModifiedBy>
  <cp:revision>6</cp:revision>
  <cp:lastPrinted>2017-12-01T11:30:00Z</cp:lastPrinted>
  <dcterms:created xsi:type="dcterms:W3CDTF">2017-12-11T10:23:00Z</dcterms:created>
  <dcterms:modified xsi:type="dcterms:W3CDTF">2018-02-05T11:42:00Z</dcterms:modified>
</cp:coreProperties>
</file>