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6B181" w14:textId="77777777" w:rsidR="00F97234" w:rsidRPr="00F97234" w:rsidRDefault="00F97234" w:rsidP="00F97234">
      <w:pPr>
        <w:outlineLvl w:val="0"/>
        <w:rPr>
          <w:rFonts w:ascii="Calibri Light" w:hAnsi="Calibri Light" w:cs="Calibri Light"/>
          <w:b/>
          <w:caps/>
          <w:sz w:val="28"/>
          <w:szCs w:val="28"/>
        </w:rPr>
      </w:pPr>
      <w:r w:rsidRPr="00F97234">
        <w:rPr>
          <w:noProof/>
        </w:rPr>
        <w:drawing>
          <wp:anchor distT="0" distB="0" distL="114300" distR="114300" simplePos="0" relativeHeight="251659264" behindDoc="0" locked="0" layoutInCell="1" allowOverlap="1" wp14:anchorId="6C55A47F" wp14:editId="2C94980F">
            <wp:simplePos x="0" y="0"/>
            <wp:positionH relativeFrom="column">
              <wp:posOffset>0</wp:posOffset>
            </wp:positionH>
            <wp:positionV relativeFrom="paragraph">
              <wp:posOffset>-510540</wp:posOffset>
            </wp:positionV>
            <wp:extent cx="3096895" cy="402590"/>
            <wp:effectExtent l="0" t="0" r="8255"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BFBABAADC8D740F7849578B2865E126E"/>
          </w:placeholder>
          <w:dropDownList>
            <w:listItem w:displayText="Choose public or private" w:value="Choose public or private"/>
            <w:listItem w:displayText="Public Record" w:value="PUBLIC RECORD"/>
            <w:listItem w:displayText="Private Record" w:value="PRIVATE RECORD"/>
          </w:dropDownList>
        </w:sdtPr>
        <w:sdtContent>
          <w:r w:rsidRPr="00F97234">
            <w:rPr>
              <w:rFonts w:ascii="Calibri Light" w:hAnsi="Calibri Light" w:cs="Calibri Light"/>
              <w:b/>
              <w:caps/>
              <w:sz w:val="28"/>
              <w:szCs w:val="28"/>
            </w:rPr>
            <w:t>Public Record</w:t>
          </w:r>
        </w:sdtContent>
      </w:sdt>
    </w:p>
    <w:p w14:paraId="6EA48EF5" w14:textId="77777777" w:rsidR="00F97234" w:rsidRPr="00F97234" w:rsidRDefault="00F97234" w:rsidP="00F97234">
      <w:pPr>
        <w:outlineLvl w:val="0"/>
        <w:rPr>
          <w:rFonts w:ascii="Calibri Light" w:hAnsi="Calibri Light" w:cs="Calibri Light"/>
          <w:b/>
          <w:caps/>
          <w:sz w:val="28"/>
          <w:szCs w:val="28"/>
        </w:rPr>
      </w:pPr>
    </w:p>
    <w:p w14:paraId="3A0D38D4" w14:textId="77777777" w:rsidR="00F97234" w:rsidRPr="00F97234" w:rsidRDefault="00F97234" w:rsidP="00F97234">
      <w:pPr>
        <w:rPr>
          <w:rFonts w:ascii="Calibri Light" w:hAnsi="Calibri Light" w:cs="Calibri Light"/>
          <w:b/>
          <w:bCs/>
          <w:color w:val="4F81BD" w:themeColor="accent1"/>
          <w:sz w:val="28"/>
        </w:rPr>
      </w:pPr>
    </w:p>
    <w:p w14:paraId="2849DF2E" w14:textId="77777777" w:rsidR="00F97234" w:rsidRPr="00F97234" w:rsidRDefault="00F97234" w:rsidP="00F97234">
      <w:pPr>
        <w:rPr>
          <w:rFonts w:ascii="Calibri Light" w:hAnsi="Calibri Light" w:cs="Calibri Light"/>
        </w:rPr>
      </w:pPr>
      <w:r w:rsidRPr="00F97234">
        <w:rPr>
          <w:rFonts w:ascii="Calibri Light" w:hAnsi="Calibri Light" w:cs="Calibri Light"/>
          <w:b/>
        </w:rPr>
        <w:t>Dates</w:t>
      </w:r>
      <w:r w:rsidRPr="00F97234">
        <w:rPr>
          <w:rFonts w:ascii="Calibri Light" w:hAnsi="Calibri Light" w:cs="Calibri Light"/>
        </w:rPr>
        <w:t xml:space="preserve">: </w:t>
      </w:r>
      <w:r w:rsidRPr="00F97234">
        <w:rPr>
          <w:rFonts w:ascii="Calibri Light" w:hAnsi="Calibri Light" w:cs="Calibri Light"/>
          <w:noProof/>
        </w:rPr>
        <w:t>03/02/2025</w:t>
      </w:r>
      <w:r w:rsidRPr="00F97234">
        <w:rPr>
          <w:rFonts w:ascii="Calibri Light" w:hAnsi="Calibri Light" w:cs="Calibri Light"/>
        </w:rPr>
        <w:t xml:space="preserve"> - </w:t>
      </w:r>
      <w:sdt>
        <w:sdtPr>
          <w:rPr>
            <w:rFonts w:ascii="Calibri Light" w:hAnsi="Calibri Light" w:cs="Calibri Light"/>
          </w:rPr>
          <w:id w:val="640162143"/>
          <w:placeholder>
            <w:docPart w:val="61C22AD82E374B4B9EEB0D52F9389469"/>
          </w:placeholder>
          <w:date w:fullDate="2025-02-11T00:00:00Z">
            <w:dateFormat w:val="dd/MM/yyyy"/>
            <w:lid w:val="en-GB"/>
            <w:storeMappedDataAs w:val="dateTime"/>
            <w:calendar w:val="gregorian"/>
          </w:date>
        </w:sdtPr>
        <w:sdtContent>
          <w:r w:rsidRPr="00F02BC4">
            <w:rPr>
              <w:rFonts w:ascii="Calibri Light" w:hAnsi="Calibri Light" w:cs="Calibri Light"/>
            </w:rPr>
            <w:t>11/02/2025</w:t>
          </w:r>
        </w:sdtContent>
      </w:sdt>
    </w:p>
    <w:p w14:paraId="3503AA19" w14:textId="77777777" w:rsidR="00F97234" w:rsidRPr="00F97234" w:rsidRDefault="00F97234" w:rsidP="00F97234">
      <w:pPr>
        <w:rPr>
          <w:sz w:val="32"/>
        </w:rPr>
      </w:pPr>
    </w:p>
    <w:tbl>
      <w:tblPr>
        <w:tblStyle w:val="TableGrid1"/>
        <w:tblW w:w="93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F97234" w:rsidRPr="00F97234" w14:paraId="695F1BE3" w14:textId="77777777" w:rsidTr="00F97234">
        <w:tc>
          <w:tcPr>
            <w:tcW w:w="4644" w:type="dxa"/>
            <w:hideMark/>
          </w:tcPr>
          <w:p w14:paraId="68A1585F" w14:textId="77777777" w:rsidR="00F97234" w:rsidRPr="00F97234" w:rsidRDefault="00F97234" w:rsidP="00F97234">
            <w:pPr>
              <w:tabs>
                <w:tab w:val="right" w:pos="4854"/>
              </w:tabs>
              <w:spacing w:before="120" w:after="120"/>
              <w:rPr>
                <w:rFonts w:ascii="Calibri Light" w:hAnsi="Calibri Light" w:cs="Calibri Light"/>
                <w:b/>
              </w:rPr>
            </w:pPr>
            <w:r w:rsidRPr="00F97234">
              <w:rPr>
                <w:rFonts w:ascii="Calibri Light" w:hAnsi="Calibri Light" w:cs="Calibri Light"/>
                <w:b/>
              </w:rPr>
              <w:t>Doctor:</w:t>
            </w:r>
          </w:p>
        </w:tc>
        <w:tc>
          <w:tcPr>
            <w:tcW w:w="4679" w:type="dxa"/>
            <w:hideMark/>
          </w:tcPr>
          <w:p w14:paraId="10C825CE" w14:textId="77777777" w:rsidR="00F97234" w:rsidRPr="00F97234" w:rsidRDefault="00F97234" w:rsidP="00F97234">
            <w:pPr>
              <w:spacing w:before="120" w:after="120"/>
              <w:ind w:left="33"/>
              <w:rPr>
                <w:rFonts w:ascii="Calibri Light" w:hAnsi="Calibri Light" w:cs="Calibri Light"/>
              </w:rPr>
            </w:pPr>
            <w:r w:rsidRPr="00F97234">
              <w:rPr>
                <w:rFonts w:ascii="Calibri Light" w:hAnsi="Calibri Light" w:cs="Calibri Light"/>
                <w:noProof/>
              </w:rPr>
              <w:t>Dr</w:t>
            </w:r>
            <w:r w:rsidRPr="00F97234">
              <w:rPr>
                <w:rFonts w:ascii="Calibri Light" w:hAnsi="Calibri Light" w:cs="Calibri Light"/>
              </w:rPr>
              <w:t xml:space="preserve"> </w:t>
            </w:r>
            <w:r w:rsidRPr="00F97234">
              <w:rPr>
                <w:rFonts w:ascii="Calibri Light" w:hAnsi="Calibri Light" w:cs="Calibri Light"/>
                <w:noProof/>
              </w:rPr>
              <w:t>Trevor</w:t>
            </w:r>
            <w:r w:rsidRPr="00F97234">
              <w:rPr>
                <w:rFonts w:ascii="Calibri Light" w:hAnsi="Calibri Light" w:cs="Calibri Light"/>
              </w:rPr>
              <w:t xml:space="preserve"> MILLIGAN</w:t>
            </w:r>
          </w:p>
        </w:tc>
      </w:tr>
      <w:tr w:rsidR="00F97234" w:rsidRPr="00F97234" w14:paraId="54558EAC" w14:textId="77777777" w:rsidTr="00F97234">
        <w:tc>
          <w:tcPr>
            <w:tcW w:w="4644" w:type="dxa"/>
            <w:hideMark/>
          </w:tcPr>
          <w:p w14:paraId="00BDBB52" w14:textId="77777777" w:rsidR="00F97234" w:rsidRPr="00F97234" w:rsidRDefault="00F97234" w:rsidP="00F97234">
            <w:pPr>
              <w:tabs>
                <w:tab w:val="right" w:pos="4854"/>
              </w:tabs>
              <w:spacing w:before="120" w:after="120"/>
              <w:rPr>
                <w:rFonts w:ascii="Calibri Light" w:hAnsi="Calibri Light" w:cs="Calibri Light"/>
              </w:rPr>
            </w:pPr>
            <w:r w:rsidRPr="00F97234">
              <w:rPr>
                <w:rFonts w:ascii="Calibri Light" w:hAnsi="Calibri Light" w:cs="Calibri Light"/>
                <w:b/>
                <w:bCs/>
                <w:kern w:val="32"/>
                <w:szCs w:val="32"/>
              </w:rPr>
              <w:t>GMC reference number:</w:t>
            </w:r>
          </w:p>
        </w:tc>
        <w:tc>
          <w:tcPr>
            <w:tcW w:w="4679" w:type="dxa"/>
            <w:hideMark/>
          </w:tcPr>
          <w:p w14:paraId="09C7E2D4" w14:textId="77777777" w:rsidR="00F97234" w:rsidRPr="00F97234" w:rsidRDefault="00F97234" w:rsidP="00F97234">
            <w:pPr>
              <w:spacing w:before="120" w:after="120"/>
              <w:ind w:left="33"/>
              <w:rPr>
                <w:rFonts w:ascii="Calibri Light" w:hAnsi="Calibri Light" w:cs="Calibri Light"/>
                <w:szCs w:val="24"/>
              </w:rPr>
            </w:pPr>
            <w:r w:rsidRPr="00F97234">
              <w:rPr>
                <w:rFonts w:ascii="Calibri Light" w:hAnsi="Calibri Light" w:cs="Calibri Light"/>
                <w:noProof/>
              </w:rPr>
              <w:t>4431589</w:t>
            </w:r>
          </w:p>
        </w:tc>
      </w:tr>
      <w:tr w:rsidR="00F97234" w:rsidRPr="00F97234" w14:paraId="732B7C05" w14:textId="77777777" w:rsidTr="00F97234">
        <w:tc>
          <w:tcPr>
            <w:tcW w:w="4644" w:type="dxa"/>
            <w:hideMark/>
          </w:tcPr>
          <w:p w14:paraId="714F2F8A" w14:textId="77777777" w:rsidR="00F97234" w:rsidRPr="00F97234" w:rsidRDefault="00F97234" w:rsidP="00F97234">
            <w:pPr>
              <w:spacing w:before="120" w:after="120"/>
              <w:rPr>
                <w:rFonts w:ascii="Calibri Light" w:hAnsi="Calibri Light" w:cs="Calibri Light"/>
                <w:b/>
              </w:rPr>
            </w:pPr>
            <w:r w:rsidRPr="00F97234">
              <w:rPr>
                <w:rFonts w:ascii="Calibri Light" w:hAnsi="Calibri Light" w:cs="Calibri Light"/>
                <w:b/>
                <w:bCs/>
                <w:kern w:val="32"/>
                <w:szCs w:val="32"/>
              </w:rPr>
              <w:t>Primary medical qualification:</w:t>
            </w:r>
            <w:r w:rsidRPr="00F97234">
              <w:rPr>
                <w:rFonts w:ascii="Calibri Light" w:hAnsi="Calibri Light" w:cs="Calibri Light"/>
              </w:rPr>
              <w:t xml:space="preserve"> </w:t>
            </w:r>
            <w:r w:rsidRPr="00F97234">
              <w:rPr>
                <w:rFonts w:ascii="Calibri Light" w:hAnsi="Calibri Light" w:cs="Calibri Light"/>
              </w:rPr>
              <w:tab/>
            </w:r>
          </w:p>
        </w:tc>
        <w:tc>
          <w:tcPr>
            <w:tcW w:w="4679" w:type="dxa"/>
            <w:hideMark/>
          </w:tcPr>
          <w:p w14:paraId="05DFBB92" w14:textId="77777777" w:rsidR="00F97234" w:rsidRPr="00F97234" w:rsidRDefault="00F97234" w:rsidP="00F97234">
            <w:pPr>
              <w:spacing w:before="120" w:after="120"/>
              <w:ind w:left="33"/>
              <w:rPr>
                <w:rFonts w:ascii="Calibri Light" w:hAnsi="Calibri Light" w:cs="Calibri Light"/>
                <w:szCs w:val="24"/>
              </w:rPr>
            </w:pPr>
            <w:r w:rsidRPr="00F97234">
              <w:rPr>
                <w:rFonts w:ascii="Calibri Light" w:hAnsi="Calibri Light" w:cs="Calibri Light"/>
                <w:noProof/>
              </w:rPr>
              <w:t>MB ChB 1997 University of Leeds</w:t>
            </w:r>
          </w:p>
        </w:tc>
      </w:tr>
    </w:tbl>
    <w:p w14:paraId="6641BD8E" w14:textId="77777777" w:rsidR="00F97234" w:rsidRPr="00F97234" w:rsidRDefault="00F97234" w:rsidP="00F97234">
      <w:pPr>
        <w:rPr>
          <w:rFonts w:ascii="Calibri Light" w:hAnsi="Calibri Light" w:cs="Calibri Light"/>
          <w:sz w:val="32"/>
        </w:rPr>
      </w:pPr>
    </w:p>
    <w:tbl>
      <w:tblPr>
        <w:tblStyle w:val="TableGrid1"/>
        <w:tblW w:w="931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4"/>
        <w:gridCol w:w="3105"/>
        <w:gridCol w:w="3106"/>
      </w:tblGrid>
      <w:tr w:rsidR="00F97234" w:rsidRPr="00F97234" w14:paraId="17983AFA" w14:textId="77777777" w:rsidTr="00F97234">
        <w:tc>
          <w:tcPr>
            <w:tcW w:w="3107" w:type="dxa"/>
            <w:hideMark/>
          </w:tcPr>
          <w:p w14:paraId="0311E69A" w14:textId="77777777" w:rsidR="00F97234" w:rsidRPr="00F97234" w:rsidRDefault="00F97234" w:rsidP="00F97234">
            <w:pPr>
              <w:tabs>
                <w:tab w:val="left" w:pos="3780"/>
                <w:tab w:val="left" w:pos="4320"/>
                <w:tab w:val="left" w:pos="4678"/>
              </w:tabs>
              <w:spacing w:before="120"/>
              <w:rPr>
                <w:rFonts w:ascii="Calibri Light" w:hAnsi="Calibri Light" w:cs="Calibri Light"/>
                <w:b/>
              </w:rPr>
            </w:pPr>
            <w:r w:rsidRPr="00F97234">
              <w:rPr>
                <w:rFonts w:ascii="Calibri Light" w:hAnsi="Calibri Light" w:cs="Calibri Light"/>
                <w:b/>
              </w:rPr>
              <w:t>Type of case</w:t>
            </w:r>
          </w:p>
        </w:tc>
        <w:tc>
          <w:tcPr>
            <w:tcW w:w="3107" w:type="dxa"/>
            <w:hideMark/>
          </w:tcPr>
          <w:p w14:paraId="60C858A4" w14:textId="77777777" w:rsidR="00F97234" w:rsidRPr="00F97234" w:rsidRDefault="00F97234" w:rsidP="00F97234">
            <w:pPr>
              <w:tabs>
                <w:tab w:val="left" w:pos="3780"/>
                <w:tab w:val="left" w:pos="4320"/>
                <w:tab w:val="left" w:pos="4678"/>
              </w:tabs>
              <w:spacing w:before="120"/>
              <w:ind w:left="33"/>
              <w:rPr>
                <w:rFonts w:ascii="Calibri Light" w:hAnsi="Calibri Light" w:cs="Calibri Light"/>
                <w:b/>
              </w:rPr>
            </w:pPr>
            <w:r w:rsidRPr="00F97234">
              <w:rPr>
                <w:rFonts w:ascii="Calibri Light" w:hAnsi="Calibri Light" w:cs="Calibri Light"/>
                <w:b/>
              </w:rPr>
              <w:t xml:space="preserve">Outcome on facts </w:t>
            </w:r>
          </w:p>
        </w:tc>
        <w:tc>
          <w:tcPr>
            <w:tcW w:w="3108" w:type="dxa"/>
            <w:hideMark/>
          </w:tcPr>
          <w:p w14:paraId="00FD7C5A" w14:textId="77777777" w:rsidR="00F97234" w:rsidRPr="00F97234" w:rsidRDefault="00F97234" w:rsidP="00F97234">
            <w:pPr>
              <w:tabs>
                <w:tab w:val="left" w:pos="3780"/>
                <w:tab w:val="left" w:pos="4320"/>
                <w:tab w:val="left" w:pos="4678"/>
              </w:tabs>
              <w:spacing w:before="120"/>
              <w:ind w:left="33"/>
              <w:rPr>
                <w:rFonts w:ascii="Calibri Light" w:hAnsi="Calibri Light" w:cs="Calibri Light"/>
                <w:b/>
              </w:rPr>
            </w:pPr>
            <w:r w:rsidRPr="00F97234">
              <w:rPr>
                <w:rFonts w:ascii="Calibri Light" w:hAnsi="Calibri Light" w:cs="Calibri Light"/>
                <w:b/>
              </w:rPr>
              <w:t>Outcome on impairment</w:t>
            </w:r>
          </w:p>
        </w:tc>
      </w:tr>
      <w:tr w:rsidR="00F97234" w:rsidRPr="00F97234" w14:paraId="147F9ADF" w14:textId="77777777" w:rsidTr="00F97234">
        <w:tc>
          <w:tcPr>
            <w:tcW w:w="3107" w:type="dxa"/>
            <w:hideMark/>
          </w:tcPr>
          <w:p w14:paraId="461B37BA" w14:textId="77777777" w:rsidR="00F97234" w:rsidRPr="00F97234" w:rsidRDefault="00F97234" w:rsidP="00F97234">
            <w:pPr>
              <w:tabs>
                <w:tab w:val="left" w:pos="3780"/>
                <w:tab w:val="left" w:pos="4320"/>
                <w:tab w:val="left" w:pos="4678"/>
              </w:tabs>
              <w:rPr>
                <w:rFonts w:ascii="Calibri Light" w:hAnsi="Calibri Light" w:cs="Calibri Light"/>
                <w:sz w:val="2"/>
                <w:szCs w:val="2"/>
              </w:rPr>
            </w:pPr>
            <w:bookmarkStart w:id="0" w:name="TypeNew1"/>
            <w:bookmarkEnd w:id="0"/>
            <w:r w:rsidRPr="00F97234">
              <w:rPr>
                <w:rFonts w:ascii="Calibri Light" w:hAnsi="Calibri Light" w:cs="Calibri Light"/>
                <w:szCs w:val="2"/>
              </w:rPr>
              <w:t>New - Misconduct</w:t>
            </w:r>
          </w:p>
        </w:tc>
        <w:tc>
          <w:tcPr>
            <w:tcW w:w="3107" w:type="dxa"/>
            <w:hideMark/>
          </w:tcPr>
          <w:p w14:paraId="1D35B4AD"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1" w:name="FactNew1"/>
            <w:bookmarkEnd w:id="1"/>
            <w:r w:rsidRPr="00F97234">
              <w:rPr>
                <w:rFonts w:ascii="Calibri Light" w:hAnsi="Calibri Light" w:cs="Calibri Light"/>
                <w:szCs w:val="2"/>
              </w:rPr>
              <w:t>Facts relevant to impairment found proved</w:t>
            </w:r>
          </w:p>
        </w:tc>
        <w:tc>
          <w:tcPr>
            <w:tcW w:w="3108" w:type="dxa"/>
            <w:hideMark/>
          </w:tcPr>
          <w:p w14:paraId="30610167"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2" w:name="OutNew1"/>
            <w:bookmarkEnd w:id="2"/>
            <w:r w:rsidRPr="00F97234">
              <w:rPr>
                <w:rFonts w:ascii="Calibri Light" w:hAnsi="Calibri Light" w:cs="Calibri Light"/>
                <w:szCs w:val="2"/>
              </w:rPr>
              <w:t>Impaired</w:t>
            </w:r>
          </w:p>
        </w:tc>
      </w:tr>
      <w:tr w:rsidR="00F97234" w:rsidRPr="00F97234" w14:paraId="6232985D" w14:textId="77777777" w:rsidTr="00F97234">
        <w:tc>
          <w:tcPr>
            <w:tcW w:w="3107" w:type="dxa"/>
            <w:hideMark/>
          </w:tcPr>
          <w:p w14:paraId="7E65174D" w14:textId="77777777" w:rsidR="00F97234" w:rsidRPr="00F97234" w:rsidRDefault="00F97234" w:rsidP="00F97234">
            <w:pPr>
              <w:tabs>
                <w:tab w:val="left" w:pos="3780"/>
                <w:tab w:val="left" w:pos="4320"/>
                <w:tab w:val="left" w:pos="4678"/>
              </w:tabs>
              <w:rPr>
                <w:rFonts w:ascii="Calibri Light" w:hAnsi="Calibri Light" w:cs="Calibri Light"/>
                <w:sz w:val="2"/>
                <w:szCs w:val="2"/>
              </w:rPr>
            </w:pPr>
            <w:bookmarkStart w:id="3" w:name="TypeNew2"/>
            <w:bookmarkEnd w:id="3"/>
            <w:r w:rsidRPr="00F97234">
              <w:rPr>
                <w:rFonts w:ascii="Calibri Light" w:hAnsi="Calibri Light" w:cs="Calibri Light"/>
                <w:szCs w:val="2"/>
              </w:rPr>
              <w:t xml:space="preserve">New - Conviction </w:t>
            </w:r>
          </w:p>
        </w:tc>
        <w:tc>
          <w:tcPr>
            <w:tcW w:w="3107" w:type="dxa"/>
            <w:hideMark/>
          </w:tcPr>
          <w:p w14:paraId="073BF151"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4" w:name="FactNew2"/>
            <w:bookmarkEnd w:id="4"/>
            <w:r w:rsidRPr="00F97234">
              <w:rPr>
                <w:rFonts w:ascii="Calibri Light" w:hAnsi="Calibri Light" w:cs="Calibri Light"/>
                <w:szCs w:val="2"/>
              </w:rPr>
              <w:t>Facts relevant to impairment found proved</w:t>
            </w:r>
          </w:p>
        </w:tc>
        <w:tc>
          <w:tcPr>
            <w:tcW w:w="3108" w:type="dxa"/>
            <w:hideMark/>
          </w:tcPr>
          <w:p w14:paraId="21A56C25"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5" w:name="OutNew2"/>
            <w:bookmarkEnd w:id="5"/>
            <w:r w:rsidRPr="00F97234">
              <w:rPr>
                <w:rFonts w:ascii="Calibri Light" w:hAnsi="Calibri Light" w:cs="Calibri Light"/>
                <w:szCs w:val="2"/>
              </w:rPr>
              <w:t>Impaired</w:t>
            </w:r>
          </w:p>
        </w:tc>
      </w:tr>
      <w:tr w:rsidR="00F97234" w:rsidRPr="00F97234" w14:paraId="22C9D592" w14:textId="77777777" w:rsidTr="00F97234">
        <w:tc>
          <w:tcPr>
            <w:tcW w:w="3107" w:type="dxa"/>
            <w:hideMark/>
          </w:tcPr>
          <w:p w14:paraId="4A0C0838" w14:textId="755A1B86" w:rsidR="00F97234" w:rsidRPr="00FE6EBB" w:rsidRDefault="00FE6EBB" w:rsidP="00F97234">
            <w:pPr>
              <w:tabs>
                <w:tab w:val="left" w:pos="3780"/>
                <w:tab w:val="left" w:pos="4320"/>
                <w:tab w:val="left" w:pos="4678"/>
              </w:tabs>
              <w:rPr>
                <w:rFonts w:ascii="Calibri Light" w:hAnsi="Calibri Light" w:cs="Calibri Light"/>
                <w:sz w:val="2"/>
                <w:szCs w:val="2"/>
              </w:rPr>
            </w:pPr>
            <w:bookmarkStart w:id="6" w:name="TypeNew3"/>
            <w:bookmarkEnd w:id="6"/>
            <w:r w:rsidRPr="00FE6EBB">
              <w:rPr>
                <w:rFonts w:ascii="Calibri Light" w:hAnsi="Calibri Light" w:cs="Calibri Light"/>
                <w:szCs w:val="2"/>
              </w:rPr>
              <w:t>XXX</w:t>
            </w:r>
          </w:p>
        </w:tc>
        <w:tc>
          <w:tcPr>
            <w:tcW w:w="3107" w:type="dxa"/>
            <w:hideMark/>
          </w:tcPr>
          <w:p w14:paraId="4AA41D6A" w14:textId="4A663F94" w:rsidR="00F97234" w:rsidRPr="00FE6EBB" w:rsidRDefault="00FE6EBB" w:rsidP="00F97234">
            <w:pPr>
              <w:tabs>
                <w:tab w:val="left" w:pos="3780"/>
                <w:tab w:val="left" w:pos="4320"/>
                <w:tab w:val="left" w:pos="4678"/>
              </w:tabs>
              <w:ind w:left="33"/>
              <w:rPr>
                <w:rFonts w:ascii="Calibri Light" w:hAnsi="Calibri Light" w:cs="Calibri Light"/>
                <w:sz w:val="2"/>
                <w:szCs w:val="2"/>
              </w:rPr>
            </w:pPr>
            <w:bookmarkStart w:id="7" w:name="FactNew3"/>
            <w:bookmarkEnd w:id="7"/>
            <w:r w:rsidRPr="00FE6EBB">
              <w:rPr>
                <w:rFonts w:ascii="Calibri Light" w:hAnsi="Calibri Light" w:cs="Calibri Light"/>
                <w:szCs w:val="2"/>
              </w:rPr>
              <w:t>XXX</w:t>
            </w:r>
          </w:p>
        </w:tc>
        <w:tc>
          <w:tcPr>
            <w:tcW w:w="3108" w:type="dxa"/>
            <w:hideMark/>
          </w:tcPr>
          <w:p w14:paraId="150959E1" w14:textId="4B55F1F5" w:rsidR="00F97234" w:rsidRPr="00FE6EBB" w:rsidRDefault="00FE6EBB" w:rsidP="00F97234">
            <w:pPr>
              <w:tabs>
                <w:tab w:val="left" w:pos="3780"/>
                <w:tab w:val="left" w:pos="4320"/>
                <w:tab w:val="left" w:pos="4678"/>
              </w:tabs>
              <w:ind w:left="33"/>
              <w:rPr>
                <w:rFonts w:ascii="Calibri Light" w:hAnsi="Calibri Light" w:cs="Calibri Light"/>
                <w:sz w:val="2"/>
                <w:szCs w:val="2"/>
              </w:rPr>
            </w:pPr>
            <w:bookmarkStart w:id="8" w:name="OutNew3"/>
            <w:bookmarkEnd w:id="8"/>
            <w:r w:rsidRPr="00FE6EBB">
              <w:rPr>
                <w:rFonts w:ascii="Calibri Light" w:hAnsi="Calibri Light" w:cs="Calibri Light"/>
                <w:szCs w:val="2"/>
              </w:rPr>
              <w:t>XXX</w:t>
            </w:r>
          </w:p>
        </w:tc>
      </w:tr>
      <w:tr w:rsidR="00F97234" w:rsidRPr="00F97234" w14:paraId="5ED020C3" w14:textId="77777777" w:rsidTr="00F97234">
        <w:tc>
          <w:tcPr>
            <w:tcW w:w="3107" w:type="dxa"/>
          </w:tcPr>
          <w:p w14:paraId="34130ACC" w14:textId="77777777" w:rsidR="00F97234" w:rsidRPr="00F97234" w:rsidRDefault="00F97234" w:rsidP="00F97234">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5991F5E5"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4F933E76"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11" w:name="OutNew4"/>
            <w:bookmarkEnd w:id="11"/>
          </w:p>
        </w:tc>
      </w:tr>
      <w:tr w:rsidR="00F97234" w:rsidRPr="00F97234" w14:paraId="24ABA323" w14:textId="77777777" w:rsidTr="00F97234">
        <w:tc>
          <w:tcPr>
            <w:tcW w:w="3107" w:type="dxa"/>
          </w:tcPr>
          <w:p w14:paraId="7185C841" w14:textId="77777777" w:rsidR="00F97234" w:rsidRPr="00F97234" w:rsidRDefault="00F97234" w:rsidP="00F97234">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346069A3"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71C16E26"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14" w:name="OutNew5"/>
            <w:bookmarkEnd w:id="14"/>
          </w:p>
        </w:tc>
      </w:tr>
      <w:tr w:rsidR="00F97234" w:rsidRPr="00F97234" w14:paraId="2A1337C1" w14:textId="77777777" w:rsidTr="00F97234">
        <w:tc>
          <w:tcPr>
            <w:tcW w:w="3107" w:type="dxa"/>
          </w:tcPr>
          <w:p w14:paraId="679E4EF4" w14:textId="77777777" w:rsidR="00F97234" w:rsidRPr="00F97234" w:rsidRDefault="00F97234" w:rsidP="00F97234">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3F47CD4B"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409B8A3E"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F97234" w:rsidRPr="00F97234" w14:paraId="60FC1EAB" w14:textId="77777777" w:rsidTr="00F97234">
        <w:tc>
          <w:tcPr>
            <w:tcW w:w="3107" w:type="dxa"/>
          </w:tcPr>
          <w:p w14:paraId="3E4EA8AD" w14:textId="77777777" w:rsidR="00F97234" w:rsidRPr="00F97234" w:rsidRDefault="00F97234" w:rsidP="00F97234">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6AA9CC36"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0F0C2BE1"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F97234" w:rsidRPr="00F97234" w14:paraId="521A7256" w14:textId="77777777" w:rsidTr="00F97234">
        <w:tc>
          <w:tcPr>
            <w:tcW w:w="3107" w:type="dxa"/>
          </w:tcPr>
          <w:p w14:paraId="43316E59" w14:textId="77777777" w:rsidR="00F97234" w:rsidRPr="00F97234" w:rsidRDefault="00F97234" w:rsidP="00F97234">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5A631935"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26CAEE08"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F97234" w:rsidRPr="00F97234" w14:paraId="465BA7D2" w14:textId="77777777" w:rsidTr="00F97234">
        <w:tc>
          <w:tcPr>
            <w:tcW w:w="3107" w:type="dxa"/>
          </w:tcPr>
          <w:p w14:paraId="5BA12761" w14:textId="77777777" w:rsidR="00F97234" w:rsidRPr="00F97234" w:rsidRDefault="00F97234" w:rsidP="00F97234">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5070A1C8"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0BFB64EE"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F97234" w:rsidRPr="00F97234" w14:paraId="2CF690D3" w14:textId="77777777" w:rsidTr="00F97234">
        <w:tc>
          <w:tcPr>
            <w:tcW w:w="3107" w:type="dxa"/>
          </w:tcPr>
          <w:p w14:paraId="45420751" w14:textId="77777777" w:rsidR="00F97234" w:rsidRPr="00F97234" w:rsidRDefault="00F97234" w:rsidP="00F97234">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111F9B13"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048CE9EB" w14:textId="77777777" w:rsidR="00F97234" w:rsidRPr="00F97234" w:rsidRDefault="00F97234" w:rsidP="00F97234">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0A1EA7D4" w14:textId="77777777" w:rsidR="00F97234" w:rsidRPr="00F97234" w:rsidRDefault="00F97234" w:rsidP="00F97234">
      <w:pPr>
        <w:keepNext/>
        <w:spacing w:line="500" w:lineRule="exact"/>
        <w:outlineLvl w:val="0"/>
        <w:rPr>
          <w:rFonts w:ascii="Calibri Light" w:hAnsi="Calibri Light" w:cs="Calibri Light"/>
          <w:b/>
          <w:bCs/>
          <w:kern w:val="32"/>
          <w:szCs w:val="32"/>
        </w:rPr>
      </w:pPr>
      <w:r w:rsidRPr="00F97234">
        <w:rPr>
          <w:rFonts w:ascii="Calibri Light" w:hAnsi="Calibri Light" w:cs="Calibri Light"/>
          <w:b/>
          <w:bCs/>
          <w:kern w:val="32"/>
          <w:szCs w:val="32"/>
        </w:rPr>
        <w:t>Summary of outcome</w:t>
      </w:r>
    </w:p>
    <w:tbl>
      <w:tblPr>
        <w:tblStyle w:val="TableGrid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F97234" w:rsidRPr="00F97234" w14:paraId="3E1AA57A" w14:textId="77777777" w:rsidTr="00F97234">
        <w:tc>
          <w:tcPr>
            <w:tcW w:w="9243" w:type="dxa"/>
            <w:hideMark/>
          </w:tcPr>
          <w:p w14:paraId="551913D5" w14:textId="38B08BCB" w:rsidR="00F97234" w:rsidRPr="00F97234" w:rsidRDefault="00F97234" w:rsidP="00F97234">
            <w:pPr>
              <w:rPr>
                <w:rFonts w:ascii="Calibri Light" w:hAnsi="Calibri Light" w:cs="Calibri Light"/>
              </w:rPr>
            </w:pPr>
            <w:bookmarkStart w:id="30" w:name="Sanction"/>
            <w:bookmarkEnd w:id="30"/>
            <w:r w:rsidRPr="00F97234">
              <w:rPr>
                <w:rFonts w:ascii="Calibri Light" w:hAnsi="Calibri Light" w:cs="Calibri Light"/>
              </w:rPr>
              <w:t>Conditions, 18 months</w:t>
            </w:r>
          </w:p>
        </w:tc>
      </w:tr>
      <w:tr w:rsidR="00F97234" w:rsidRPr="00F97234" w14:paraId="1AF1E2AF" w14:textId="77777777" w:rsidTr="00F97234">
        <w:tc>
          <w:tcPr>
            <w:tcW w:w="9243" w:type="dxa"/>
            <w:hideMark/>
          </w:tcPr>
          <w:p w14:paraId="1F4AFDA8" w14:textId="77777777" w:rsidR="00F97234" w:rsidRPr="00F97234" w:rsidRDefault="00F97234" w:rsidP="00F97234">
            <w:pPr>
              <w:rPr>
                <w:rFonts w:ascii="Calibri Light" w:hAnsi="Calibri Light" w:cs="Calibri Light"/>
              </w:rPr>
            </w:pPr>
            <w:bookmarkStart w:id="31" w:name="ReviewHearing"/>
            <w:bookmarkEnd w:id="31"/>
            <w:r w:rsidRPr="00F97234">
              <w:rPr>
                <w:rFonts w:ascii="Calibri Light" w:hAnsi="Calibri Light" w:cs="Calibri Light"/>
              </w:rPr>
              <w:t>Review hearing directed</w:t>
            </w:r>
          </w:p>
        </w:tc>
      </w:tr>
      <w:tr w:rsidR="00F97234" w:rsidRPr="00F97234" w14:paraId="1DD9B936" w14:textId="77777777" w:rsidTr="00F97234">
        <w:trPr>
          <w:trHeight w:val="382"/>
        </w:trPr>
        <w:tc>
          <w:tcPr>
            <w:tcW w:w="9243" w:type="dxa"/>
            <w:hideMark/>
          </w:tcPr>
          <w:p w14:paraId="4C922672" w14:textId="77777777" w:rsidR="00F97234" w:rsidRPr="00F97234" w:rsidRDefault="00F97234" w:rsidP="00F97234">
            <w:pPr>
              <w:rPr>
                <w:rFonts w:ascii="Calibri Light" w:hAnsi="Calibri Light" w:cs="Calibri Light"/>
              </w:rPr>
            </w:pPr>
            <w:bookmarkStart w:id="32" w:name="ImmediateOrder"/>
            <w:bookmarkEnd w:id="32"/>
            <w:r w:rsidRPr="00F97234">
              <w:rPr>
                <w:rFonts w:ascii="Calibri Light" w:hAnsi="Calibri Light" w:cs="Calibri Light"/>
              </w:rPr>
              <w:t>Immediate order imposed</w:t>
            </w:r>
          </w:p>
        </w:tc>
      </w:tr>
    </w:tbl>
    <w:p w14:paraId="44A2FF45" w14:textId="77777777" w:rsidR="00F97234" w:rsidRPr="00F97234" w:rsidRDefault="00F97234" w:rsidP="00F97234">
      <w:pPr>
        <w:keepNext/>
        <w:spacing w:after="120" w:line="500" w:lineRule="exact"/>
        <w:outlineLvl w:val="0"/>
        <w:rPr>
          <w:rFonts w:ascii="Calibri Light" w:hAnsi="Calibri Light" w:cs="Calibri Light"/>
          <w:b/>
          <w:bCs/>
          <w:kern w:val="32"/>
          <w:szCs w:val="32"/>
        </w:rPr>
      </w:pPr>
    </w:p>
    <w:tbl>
      <w:tblPr>
        <w:tblStyle w:val="TableGrid1"/>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F97234" w:rsidRPr="00F97234" w14:paraId="14EF89D7" w14:textId="77777777" w:rsidTr="00F97234">
        <w:trPr>
          <w:trHeight w:val="410"/>
          <w:jc w:val="center"/>
        </w:trPr>
        <w:tc>
          <w:tcPr>
            <w:tcW w:w="4513" w:type="dxa"/>
            <w:tcBorders>
              <w:top w:val="single" w:sz="4" w:space="0" w:color="auto"/>
              <w:left w:val="single" w:sz="4" w:space="0" w:color="auto"/>
              <w:bottom w:val="single" w:sz="4" w:space="0" w:color="auto"/>
              <w:right w:val="single" w:sz="4" w:space="0" w:color="auto"/>
            </w:tcBorders>
            <w:hideMark/>
          </w:tcPr>
          <w:p w14:paraId="3C27CBD0" w14:textId="77777777" w:rsidR="00F97234" w:rsidRPr="00F97234" w:rsidRDefault="00000000" w:rsidP="00F97234">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5A2CDEBC54DF48E9A3A3B510A34FA6DB"/>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Content>
                <w:r w:rsidR="00F97234" w:rsidRPr="00F97234">
                  <w:rPr>
                    <w:rFonts w:ascii="Calibri Light" w:hAnsi="Calibri Light" w:cs="Calibri Light"/>
                    <w:szCs w:val="24"/>
                  </w:rPr>
                  <w:t>Legally Qualified Chair</w:t>
                </w:r>
              </w:sdtContent>
            </w:sdt>
            <w:r w:rsidR="00F97234" w:rsidRPr="00F97234">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hideMark/>
          </w:tcPr>
          <w:p w14:paraId="5DC2CAEB" w14:textId="77777777" w:rsidR="00F97234" w:rsidRPr="00F97234" w:rsidRDefault="00F97234" w:rsidP="00F97234">
            <w:pPr>
              <w:rPr>
                <w:rFonts w:ascii="Calibri Light" w:hAnsi="Calibri Light" w:cs="Calibri Light"/>
                <w:szCs w:val="24"/>
              </w:rPr>
            </w:pPr>
            <w:r w:rsidRPr="00F97234">
              <w:rPr>
                <w:rFonts w:ascii="Calibri Light" w:hAnsi="Calibri Light" w:cs="Calibri Light"/>
                <w:noProof/>
              </w:rPr>
              <w:t>Ms Joanne Shelley</w:t>
            </w:r>
          </w:p>
        </w:tc>
      </w:tr>
      <w:tr w:rsidR="00F97234" w:rsidRPr="00F97234" w14:paraId="326548E4" w14:textId="77777777" w:rsidTr="00F97234">
        <w:trPr>
          <w:trHeight w:val="416"/>
          <w:jc w:val="center"/>
        </w:trPr>
        <w:tc>
          <w:tcPr>
            <w:tcW w:w="4513" w:type="dxa"/>
            <w:tcBorders>
              <w:top w:val="single" w:sz="4" w:space="0" w:color="auto"/>
              <w:left w:val="single" w:sz="4" w:space="0" w:color="auto"/>
              <w:bottom w:val="single" w:sz="4" w:space="0" w:color="auto"/>
              <w:right w:val="single" w:sz="4" w:space="0" w:color="auto"/>
            </w:tcBorders>
            <w:hideMark/>
          </w:tcPr>
          <w:p w14:paraId="4487C93C" w14:textId="77777777" w:rsidR="00F97234" w:rsidRPr="00F97234" w:rsidRDefault="00F97234" w:rsidP="00F97234">
            <w:pPr>
              <w:rPr>
                <w:rFonts w:ascii="Calibri Light" w:hAnsi="Calibri Light" w:cs="Calibri Light"/>
              </w:rPr>
            </w:pPr>
            <w:r w:rsidRPr="00F97234">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hideMark/>
          </w:tcPr>
          <w:p w14:paraId="283FCB41" w14:textId="77777777" w:rsidR="00F97234" w:rsidRPr="00F97234" w:rsidRDefault="00F97234" w:rsidP="00F97234">
            <w:pPr>
              <w:rPr>
                <w:rFonts w:ascii="Calibri Light" w:hAnsi="Calibri Light" w:cs="Calibri Light"/>
                <w:szCs w:val="24"/>
              </w:rPr>
            </w:pPr>
            <w:r w:rsidRPr="00F97234">
              <w:rPr>
                <w:rFonts w:ascii="Calibri Light" w:hAnsi="Calibri Light" w:cs="Calibri Light"/>
                <w:noProof/>
              </w:rPr>
              <w:t>Ms Hermione McEwen</w:t>
            </w:r>
            <w:r w:rsidRPr="00F97234">
              <w:rPr>
                <w:rFonts w:ascii="Calibri Light" w:hAnsi="Calibri Light" w:cs="Calibri Light"/>
                <w:szCs w:val="24"/>
              </w:rPr>
              <w:t xml:space="preserve"> </w:t>
            </w:r>
          </w:p>
        </w:tc>
      </w:tr>
      <w:tr w:rsidR="00F97234" w:rsidRPr="00F97234" w14:paraId="5A59D72A" w14:textId="77777777" w:rsidTr="00F97234">
        <w:trPr>
          <w:trHeight w:val="421"/>
          <w:jc w:val="center"/>
        </w:trPr>
        <w:tc>
          <w:tcPr>
            <w:tcW w:w="4513" w:type="dxa"/>
            <w:tcBorders>
              <w:top w:val="single" w:sz="4" w:space="0" w:color="auto"/>
              <w:left w:val="single" w:sz="4" w:space="0" w:color="auto"/>
              <w:bottom w:val="single" w:sz="4" w:space="0" w:color="auto"/>
              <w:right w:val="single" w:sz="4" w:space="0" w:color="auto"/>
            </w:tcBorders>
            <w:hideMark/>
          </w:tcPr>
          <w:p w14:paraId="72AA2938" w14:textId="77777777" w:rsidR="00F97234" w:rsidRPr="00F97234" w:rsidRDefault="00F97234" w:rsidP="00F97234">
            <w:pPr>
              <w:rPr>
                <w:rFonts w:ascii="Calibri Light" w:hAnsi="Calibri Light" w:cs="Calibri Light"/>
              </w:rPr>
            </w:pPr>
            <w:r w:rsidRPr="00F97234">
              <w:rPr>
                <w:rFonts w:ascii="Calibri Light" w:hAnsi="Calibri Light" w:cs="Calibri Light"/>
                <w:szCs w:val="28"/>
              </w:rPr>
              <w:t>Registrant Tribunal Member:</w:t>
            </w:r>
          </w:p>
        </w:tc>
        <w:tc>
          <w:tcPr>
            <w:tcW w:w="4378" w:type="dxa"/>
            <w:tcBorders>
              <w:top w:val="single" w:sz="4" w:space="0" w:color="auto"/>
              <w:left w:val="single" w:sz="4" w:space="0" w:color="auto"/>
              <w:bottom w:val="single" w:sz="4" w:space="0" w:color="auto"/>
              <w:right w:val="single" w:sz="4" w:space="0" w:color="auto"/>
            </w:tcBorders>
            <w:hideMark/>
          </w:tcPr>
          <w:p w14:paraId="04FC33BF" w14:textId="77777777" w:rsidR="00F97234" w:rsidRPr="00F97234" w:rsidRDefault="00F97234" w:rsidP="00F97234">
            <w:pPr>
              <w:rPr>
                <w:rFonts w:ascii="Calibri Light" w:hAnsi="Calibri Light" w:cs="Calibri Light"/>
                <w:szCs w:val="24"/>
              </w:rPr>
            </w:pPr>
            <w:r w:rsidRPr="00F97234">
              <w:rPr>
                <w:rFonts w:ascii="Calibri Light" w:hAnsi="Calibri Light" w:cs="Calibri Light"/>
                <w:noProof/>
              </w:rPr>
              <w:t>Dr Juliet Bennett</w:t>
            </w:r>
          </w:p>
        </w:tc>
      </w:tr>
      <w:tr w:rsidR="00F97234" w:rsidRPr="00F97234" w14:paraId="428EDD9E" w14:textId="77777777" w:rsidTr="00F97234">
        <w:trPr>
          <w:jc w:val="center"/>
        </w:trPr>
        <w:tc>
          <w:tcPr>
            <w:tcW w:w="4513" w:type="dxa"/>
            <w:tcBorders>
              <w:top w:val="single" w:sz="4" w:space="0" w:color="auto"/>
              <w:left w:val="nil"/>
              <w:bottom w:val="single" w:sz="4" w:space="0" w:color="auto"/>
              <w:right w:val="nil"/>
            </w:tcBorders>
          </w:tcPr>
          <w:p w14:paraId="43A0499D" w14:textId="77777777" w:rsidR="00F97234" w:rsidRPr="00F97234" w:rsidRDefault="00F97234" w:rsidP="00F97234">
            <w:pPr>
              <w:rPr>
                <w:rFonts w:ascii="Calibri Light" w:hAnsi="Calibri Light" w:cs="Calibri Light"/>
                <w:b/>
              </w:rPr>
            </w:pPr>
          </w:p>
        </w:tc>
        <w:tc>
          <w:tcPr>
            <w:tcW w:w="4378" w:type="dxa"/>
            <w:tcBorders>
              <w:top w:val="single" w:sz="4" w:space="0" w:color="auto"/>
              <w:left w:val="nil"/>
              <w:bottom w:val="single" w:sz="4" w:space="0" w:color="auto"/>
              <w:right w:val="nil"/>
            </w:tcBorders>
          </w:tcPr>
          <w:p w14:paraId="7734E054" w14:textId="77777777" w:rsidR="00F97234" w:rsidRPr="00F97234" w:rsidRDefault="00F97234" w:rsidP="00F97234">
            <w:pPr>
              <w:rPr>
                <w:rFonts w:ascii="Calibri Light" w:hAnsi="Calibri Light" w:cs="Calibri Light"/>
                <w:sz w:val="22"/>
                <w:szCs w:val="22"/>
              </w:rPr>
            </w:pPr>
          </w:p>
        </w:tc>
      </w:tr>
      <w:tr w:rsidR="00F97234" w:rsidRPr="00F97234" w14:paraId="7C82D96A" w14:textId="77777777" w:rsidTr="00F97234">
        <w:trPr>
          <w:trHeight w:val="423"/>
          <w:jc w:val="center"/>
        </w:trPr>
        <w:tc>
          <w:tcPr>
            <w:tcW w:w="4513" w:type="dxa"/>
            <w:tcBorders>
              <w:top w:val="single" w:sz="4" w:space="0" w:color="auto"/>
              <w:left w:val="single" w:sz="4" w:space="0" w:color="auto"/>
              <w:bottom w:val="single" w:sz="4" w:space="0" w:color="auto"/>
              <w:right w:val="single" w:sz="4" w:space="0" w:color="auto"/>
            </w:tcBorders>
            <w:hideMark/>
          </w:tcPr>
          <w:p w14:paraId="7DD8CDD6" w14:textId="77777777" w:rsidR="00F97234" w:rsidRPr="00F97234" w:rsidRDefault="00F97234" w:rsidP="00F97234">
            <w:pPr>
              <w:rPr>
                <w:rFonts w:ascii="Calibri Light" w:hAnsi="Calibri Light" w:cs="Calibri Light"/>
              </w:rPr>
            </w:pPr>
            <w:r w:rsidRPr="00F97234">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hideMark/>
          </w:tcPr>
          <w:p w14:paraId="015D89F9"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Mr John Poole</w:t>
            </w:r>
          </w:p>
        </w:tc>
      </w:tr>
      <w:tr w:rsidR="00F97234" w:rsidRPr="00F97234" w14:paraId="1A0278F7" w14:textId="77777777" w:rsidTr="00F97234">
        <w:trPr>
          <w:jc w:val="center"/>
        </w:trPr>
        <w:tc>
          <w:tcPr>
            <w:tcW w:w="4513" w:type="dxa"/>
            <w:tcBorders>
              <w:top w:val="single" w:sz="4" w:space="0" w:color="auto"/>
              <w:left w:val="nil"/>
              <w:bottom w:val="nil"/>
              <w:right w:val="nil"/>
            </w:tcBorders>
          </w:tcPr>
          <w:p w14:paraId="42DBAE0C" w14:textId="77777777" w:rsidR="00F97234" w:rsidRPr="00F97234" w:rsidRDefault="00F97234" w:rsidP="00F97234">
            <w:pPr>
              <w:rPr>
                <w:rFonts w:ascii="Calibri Light" w:hAnsi="Calibri Light" w:cs="Calibri Light"/>
              </w:rPr>
            </w:pPr>
          </w:p>
        </w:tc>
        <w:tc>
          <w:tcPr>
            <w:tcW w:w="4378" w:type="dxa"/>
            <w:tcBorders>
              <w:top w:val="single" w:sz="4" w:space="0" w:color="auto"/>
              <w:left w:val="nil"/>
              <w:bottom w:val="nil"/>
              <w:right w:val="nil"/>
            </w:tcBorders>
          </w:tcPr>
          <w:p w14:paraId="00B0CF04" w14:textId="77777777" w:rsidR="00F97234" w:rsidRPr="00F97234" w:rsidRDefault="00F97234" w:rsidP="00F97234">
            <w:pPr>
              <w:rPr>
                <w:szCs w:val="24"/>
              </w:rPr>
            </w:pPr>
          </w:p>
        </w:tc>
      </w:tr>
    </w:tbl>
    <w:p w14:paraId="6BE74B29" w14:textId="77777777" w:rsidR="00F97234" w:rsidRPr="00F97234" w:rsidRDefault="00F97234" w:rsidP="00F97234">
      <w:pPr>
        <w:spacing w:after="240"/>
        <w:rPr>
          <w:rFonts w:ascii="Calibri Light" w:hAnsi="Calibri Light" w:cs="Calibri Light"/>
          <w:bCs/>
          <w:i/>
          <w:color w:val="4F81BD" w:themeColor="accent1"/>
        </w:rPr>
      </w:pPr>
      <w:r w:rsidRPr="00F97234">
        <w:rPr>
          <w:rFonts w:ascii="Calibri Light" w:hAnsi="Calibri Light" w:cs="Calibri Light"/>
          <w:b/>
        </w:rPr>
        <w:t xml:space="preserve">Attendance and Representation: </w:t>
      </w:r>
    </w:p>
    <w:tbl>
      <w:tblPr>
        <w:tblStyle w:val="TableGrid1"/>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F97234" w:rsidRPr="00F97234" w14:paraId="596332D6" w14:textId="77777777" w:rsidTr="00F97234">
        <w:trPr>
          <w:trHeight w:val="382"/>
          <w:jc w:val="center"/>
        </w:trPr>
        <w:tc>
          <w:tcPr>
            <w:tcW w:w="4513" w:type="dxa"/>
            <w:tcBorders>
              <w:top w:val="single" w:sz="4" w:space="0" w:color="auto"/>
              <w:left w:val="single" w:sz="4" w:space="0" w:color="auto"/>
              <w:bottom w:val="single" w:sz="4" w:space="0" w:color="auto"/>
              <w:right w:val="single" w:sz="4" w:space="0" w:color="auto"/>
            </w:tcBorders>
            <w:hideMark/>
          </w:tcPr>
          <w:p w14:paraId="233B486A" w14:textId="77777777" w:rsidR="00F97234" w:rsidRPr="00F97234" w:rsidRDefault="00F97234" w:rsidP="00F97234">
            <w:pPr>
              <w:rPr>
                <w:rFonts w:ascii="Calibri Light" w:hAnsi="Calibri Light" w:cs="Calibri Light"/>
              </w:rPr>
            </w:pPr>
            <w:r w:rsidRPr="00F97234">
              <w:rPr>
                <w:rFonts w:ascii="Calibri Light" w:hAnsi="Calibri Light" w:cs="Calibri Light"/>
              </w:rPr>
              <w:t>Doctor:</w:t>
            </w:r>
          </w:p>
        </w:tc>
        <w:tc>
          <w:tcPr>
            <w:tcW w:w="4378" w:type="dxa"/>
            <w:tcBorders>
              <w:top w:val="single" w:sz="4" w:space="0" w:color="auto"/>
              <w:left w:val="single" w:sz="4" w:space="0" w:color="auto"/>
              <w:bottom w:val="single" w:sz="4" w:space="0" w:color="auto"/>
              <w:right w:val="single" w:sz="4" w:space="0" w:color="auto"/>
            </w:tcBorders>
            <w:hideMark/>
          </w:tcPr>
          <w:p w14:paraId="3455C494" w14:textId="77777777" w:rsidR="00F97234" w:rsidRPr="00F97234" w:rsidRDefault="00000000" w:rsidP="00F97234">
            <w:pPr>
              <w:outlineLvl w:val="0"/>
              <w:rPr>
                <w:szCs w:val="24"/>
              </w:rPr>
            </w:pPr>
            <w:sdt>
              <w:sdtPr>
                <w:rPr>
                  <w:rFonts w:ascii="Calibri Light" w:hAnsi="Calibri Light" w:cs="Calibri Light"/>
                  <w:szCs w:val="24"/>
                </w:rPr>
                <w:alias w:val="Attendance and Representation"/>
                <w:tag w:val="Attendance and Representation"/>
                <w:id w:val="-337770665"/>
                <w:placeholder>
                  <w:docPart w:val="94A9C914689C4C49835B84E21EF73B0B"/>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Content>
                <w:r w:rsidR="00F97234" w:rsidRPr="00F97234">
                  <w:rPr>
                    <w:rFonts w:ascii="Calibri Light" w:hAnsi="Calibri Light" w:cs="Calibri Light"/>
                    <w:szCs w:val="24"/>
                  </w:rPr>
                  <w:t>Present, represented</w:t>
                </w:r>
              </w:sdtContent>
            </w:sdt>
          </w:p>
        </w:tc>
      </w:tr>
      <w:tr w:rsidR="00F97234" w:rsidRPr="00F97234" w14:paraId="7E8ED5E6" w14:textId="77777777" w:rsidTr="00F97234">
        <w:trPr>
          <w:trHeight w:val="430"/>
          <w:jc w:val="center"/>
        </w:trPr>
        <w:tc>
          <w:tcPr>
            <w:tcW w:w="4513" w:type="dxa"/>
            <w:tcBorders>
              <w:top w:val="single" w:sz="4" w:space="0" w:color="auto"/>
              <w:left w:val="single" w:sz="4" w:space="0" w:color="auto"/>
              <w:bottom w:val="single" w:sz="4" w:space="0" w:color="auto"/>
              <w:right w:val="single" w:sz="4" w:space="0" w:color="auto"/>
            </w:tcBorders>
            <w:hideMark/>
          </w:tcPr>
          <w:p w14:paraId="4DA22A1C" w14:textId="77777777" w:rsidR="00F97234" w:rsidRPr="00F97234" w:rsidRDefault="00F97234" w:rsidP="00F97234">
            <w:pPr>
              <w:rPr>
                <w:rFonts w:ascii="Calibri Light" w:hAnsi="Calibri Light" w:cs="Calibri Light"/>
              </w:rPr>
            </w:pPr>
            <w:r w:rsidRPr="00F97234">
              <w:rPr>
                <w:rFonts w:ascii="Calibri Light" w:hAnsi="Calibri Light" w:cs="Calibri Light"/>
              </w:rPr>
              <w:t>Doctor’s Representative:</w:t>
            </w:r>
          </w:p>
        </w:tc>
        <w:tc>
          <w:tcPr>
            <w:tcW w:w="4378" w:type="dxa"/>
            <w:tcBorders>
              <w:top w:val="single" w:sz="4" w:space="0" w:color="auto"/>
              <w:left w:val="single" w:sz="4" w:space="0" w:color="auto"/>
              <w:bottom w:val="single" w:sz="4" w:space="0" w:color="auto"/>
              <w:right w:val="single" w:sz="4" w:space="0" w:color="auto"/>
            </w:tcBorders>
            <w:hideMark/>
          </w:tcPr>
          <w:p w14:paraId="6136635D" w14:textId="77777777" w:rsidR="00F97234" w:rsidRPr="00F97234" w:rsidRDefault="00000000" w:rsidP="00F97234">
            <w:pPr>
              <w:outlineLvl w:val="0"/>
              <w:rPr>
                <w:szCs w:val="24"/>
              </w:rPr>
            </w:pPr>
            <w:sdt>
              <w:sdtPr>
                <w:rPr>
                  <w:rFonts w:ascii="Calibri Light" w:hAnsi="Calibri Light" w:cs="Calibri Light"/>
                  <w:szCs w:val="24"/>
                </w:rPr>
                <w:alias w:val="Name"/>
                <w:tag w:val="Name"/>
                <w:id w:val="-270861087"/>
                <w:placeholder>
                  <w:docPart w:val="582E5C55A1904A718156FFBF22153419"/>
                </w:placeholder>
              </w:sdtPr>
              <w:sdtContent>
                <w:r w:rsidR="00F97234" w:rsidRPr="00F97234">
                  <w:rPr>
                    <w:rFonts w:ascii="Calibri Light" w:hAnsi="Calibri Light" w:cs="Calibri Light"/>
                    <w:szCs w:val="24"/>
                  </w:rPr>
                  <w:t>Mr Chis Gillespie</w:t>
                </w:r>
              </w:sdtContent>
            </w:sdt>
            <w:r w:rsidR="00F97234" w:rsidRPr="00F97234">
              <w:rPr>
                <w:rFonts w:ascii="Calibri Light" w:hAnsi="Calibri Light" w:cs="Calibri Light"/>
                <w:szCs w:val="24"/>
              </w:rPr>
              <w:t xml:space="preserve">, </w:t>
            </w:r>
            <w:r w:rsidR="00F97234" w:rsidRPr="00F97234">
              <w:rPr>
                <w:rFonts w:ascii="Calibri Light" w:hAnsi="Calibri Light" w:cs="Calibri Light"/>
              </w:rPr>
              <w:t xml:space="preserve">Counsel, instructed by </w:t>
            </w:r>
            <w:sdt>
              <w:sdtPr>
                <w:rPr>
                  <w:rFonts w:ascii="Calibri Light" w:hAnsi="Calibri Light" w:cs="Calibri Light"/>
                </w:rPr>
                <w:alias w:val="Name"/>
                <w:tag w:val="Name"/>
                <w:id w:val="-1304386023"/>
                <w:placeholder>
                  <w:docPart w:val="0AEB952023554390B2CEB23902235EE8"/>
                </w:placeholder>
              </w:sdtPr>
              <w:sdtContent>
                <w:r w:rsidR="00F97234" w:rsidRPr="00F97234">
                  <w:rPr>
                    <w:rFonts w:ascii="Calibri Light" w:hAnsi="Calibri Light" w:cs="Calibri Light"/>
                  </w:rPr>
                  <w:t>Medical Protection</w:t>
                </w:r>
              </w:sdtContent>
            </w:sdt>
          </w:p>
        </w:tc>
      </w:tr>
      <w:tr w:rsidR="00F97234" w:rsidRPr="00F97234" w14:paraId="4202B80D" w14:textId="77777777" w:rsidTr="00F97234">
        <w:trPr>
          <w:trHeight w:val="493"/>
          <w:jc w:val="center"/>
        </w:trPr>
        <w:tc>
          <w:tcPr>
            <w:tcW w:w="4513" w:type="dxa"/>
            <w:tcBorders>
              <w:top w:val="single" w:sz="4" w:space="0" w:color="auto"/>
              <w:left w:val="single" w:sz="4" w:space="0" w:color="auto"/>
              <w:bottom w:val="single" w:sz="4" w:space="0" w:color="auto"/>
              <w:right w:val="single" w:sz="4" w:space="0" w:color="auto"/>
            </w:tcBorders>
            <w:hideMark/>
          </w:tcPr>
          <w:p w14:paraId="48B0E711" w14:textId="77777777" w:rsidR="00F97234" w:rsidRPr="00F97234" w:rsidRDefault="00F97234" w:rsidP="00F97234">
            <w:pPr>
              <w:rPr>
                <w:rFonts w:ascii="Calibri Light" w:hAnsi="Calibri Light" w:cs="Calibri Light"/>
              </w:rPr>
            </w:pPr>
            <w:r w:rsidRPr="00F97234">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hideMark/>
          </w:tcPr>
          <w:p w14:paraId="459D6399" w14:textId="77777777" w:rsidR="00F97234" w:rsidRPr="00F97234" w:rsidRDefault="00000000" w:rsidP="00F97234">
            <w:pPr>
              <w:outlineLvl w:val="0"/>
              <w:rPr>
                <w:szCs w:val="24"/>
              </w:rPr>
            </w:pPr>
            <w:sdt>
              <w:sdtPr>
                <w:rPr>
                  <w:rFonts w:ascii="Calibri Light" w:hAnsi="Calibri Light" w:cs="Calibri Light"/>
                  <w:szCs w:val="24"/>
                </w:rPr>
                <w:alias w:val="Name"/>
                <w:tag w:val="Name"/>
                <w:id w:val="-1634782392"/>
                <w:placeholder>
                  <w:docPart w:val="F2F56CB7787A4C31B7AAD85CDC7C1DED"/>
                </w:placeholder>
              </w:sdtPr>
              <w:sdtContent>
                <w:r w:rsidR="00F97234" w:rsidRPr="00F97234">
                  <w:rPr>
                    <w:rFonts w:ascii="Calibri Light" w:hAnsi="Calibri Light" w:cs="Calibri Light"/>
                    <w:szCs w:val="24"/>
                  </w:rPr>
                  <w:t>Mr Ciaran Rankin</w:t>
                </w:r>
              </w:sdtContent>
            </w:sdt>
            <w:r w:rsidR="00F97234" w:rsidRPr="00F97234">
              <w:rPr>
                <w:rFonts w:ascii="Calibri Light" w:hAnsi="Calibri Light" w:cs="Calibri Light"/>
                <w:szCs w:val="24"/>
              </w:rPr>
              <w:t xml:space="preserve">, </w:t>
            </w:r>
            <w:r w:rsidR="00F97234" w:rsidRPr="00F97234">
              <w:rPr>
                <w:rFonts w:ascii="Calibri Light" w:hAnsi="Calibri Light" w:cs="Calibri Light"/>
              </w:rPr>
              <w:t>Counsel</w:t>
            </w:r>
          </w:p>
        </w:tc>
      </w:tr>
    </w:tbl>
    <w:p w14:paraId="41C4A2F7" w14:textId="77777777" w:rsidR="00F97234" w:rsidRDefault="00F97234" w:rsidP="00F97234">
      <w:pPr>
        <w:rPr>
          <w:rFonts w:ascii="Calibri Light" w:hAnsi="Calibri Light" w:cs="Calibri Light"/>
          <w:bCs/>
          <w:i/>
          <w:color w:val="4F81BD" w:themeColor="accent1"/>
        </w:rPr>
      </w:pPr>
    </w:p>
    <w:p w14:paraId="3EE4A56D" w14:textId="77777777" w:rsidR="00FE6EBB" w:rsidRDefault="00FE6EBB" w:rsidP="00F97234">
      <w:pPr>
        <w:rPr>
          <w:rFonts w:ascii="Calibri Light" w:hAnsi="Calibri Light" w:cs="Calibri Light"/>
          <w:bCs/>
          <w:i/>
          <w:color w:val="4F81BD" w:themeColor="accent1"/>
        </w:rPr>
      </w:pPr>
    </w:p>
    <w:p w14:paraId="1524CD8F" w14:textId="77777777" w:rsidR="00FE6EBB" w:rsidRPr="00F97234" w:rsidRDefault="00FE6EBB" w:rsidP="00F97234">
      <w:pPr>
        <w:rPr>
          <w:rFonts w:ascii="Calibri Light" w:hAnsi="Calibri Light" w:cs="Calibri Light"/>
          <w:bCs/>
          <w:i/>
          <w:color w:val="4F81BD" w:themeColor="accent1"/>
        </w:rPr>
      </w:pPr>
    </w:p>
    <w:p w14:paraId="2FACB27A" w14:textId="77777777" w:rsidR="00F97234" w:rsidRPr="00F97234" w:rsidRDefault="00F97234" w:rsidP="00F97234">
      <w:pPr>
        <w:outlineLvl w:val="0"/>
        <w:rPr>
          <w:rFonts w:ascii="Calibri Light" w:hAnsi="Calibri Light" w:cs="Calibri Light"/>
          <w:b/>
        </w:rPr>
      </w:pPr>
      <w:r w:rsidRPr="00F97234">
        <w:rPr>
          <w:rFonts w:ascii="Calibri Light" w:hAnsi="Calibri Light" w:cs="Calibri Light"/>
          <w:b/>
        </w:rPr>
        <w:lastRenderedPageBreak/>
        <w:t>Attendance of Press / Public</w:t>
      </w:r>
    </w:p>
    <w:p w14:paraId="0F47B682" w14:textId="77777777" w:rsidR="00F97234" w:rsidRPr="00F97234" w:rsidRDefault="00F97234" w:rsidP="00F97234">
      <w:pPr>
        <w:outlineLvl w:val="0"/>
        <w:rPr>
          <w:rFonts w:ascii="Calibri Light" w:hAnsi="Calibri Light" w:cs="Calibri Light"/>
          <w:b/>
        </w:rPr>
      </w:pPr>
    </w:p>
    <w:p w14:paraId="4D3157F1" w14:textId="77777777" w:rsidR="00F97234" w:rsidRPr="00F97234" w:rsidRDefault="00F97234" w:rsidP="00F97234">
      <w:pPr>
        <w:rPr>
          <w:rFonts w:ascii="Calibri Light" w:hAnsi="Calibri Light" w:cs="Calibri Light"/>
          <w:bCs/>
        </w:rPr>
      </w:pPr>
      <w:bookmarkStart w:id="33" w:name="Exclusion"/>
      <w:bookmarkEnd w:id="33"/>
      <w:r w:rsidRPr="00F97234">
        <w:rPr>
          <w:rFonts w:ascii="Calibri Light" w:hAnsi="Calibri Light" w:cs="Calibri Light"/>
          <w:bCs/>
        </w:rPr>
        <w:t>In accordance with Rule 41 of the General Medical Council (Fitness to Practise) Rules 2004 the hearing was held in private.</w:t>
      </w:r>
    </w:p>
    <w:p w14:paraId="790793A9" w14:textId="77777777" w:rsidR="00F97234" w:rsidRPr="00F97234" w:rsidRDefault="00F97234" w:rsidP="00F97234">
      <w:pPr>
        <w:rPr>
          <w:rFonts w:ascii="Calibri Light" w:hAnsi="Calibri Light" w:cs="Calibri Light"/>
          <w:bCs/>
          <w:color w:val="4F81BD" w:themeColor="accent1"/>
        </w:rPr>
      </w:pPr>
    </w:p>
    <w:p w14:paraId="32B8B5CD" w14:textId="77777777" w:rsidR="00F97234" w:rsidRPr="00F97234" w:rsidRDefault="00F97234" w:rsidP="00F97234">
      <w:pPr>
        <w:autoSpaceDE w:val="0"/>
        <w:autoSpaceDN w:val="0"/>
        <w:rPr>
          <w:rFonts w:ascii="Calibri Light" w:eastAsia="Calibri" w:hAnsi="Calibri Light" w:cs="Calibri Light"/>
          <w:i/>
          <w:iCs/>
          <w:color w:val="4F81BD"/>
          <w:szCs w:val="24"/>
        </w:rPr>
      </w:pPr>
      <w:r w:rsidRPr="00F97234">
        <w:rPr>
          <w:rFonts w:ascii="Calibri Light" w:eastAsia="Calibri" w:hAnsi="Calibri Light" w:cs="Calibri Light"/>
          <w:b/>
          <w:bCs/>
          <w:color w:val="000000"/>
          <w:szCs w:val="24"/>
        </w:rPr>
        <w:t xml:space="preserve">Overarching Objective </w:t>
      </w:r>
      <w:r w:rsidRPr="00F97234">
        <w:rPr>
          <w:rFonts w:ascii="Calibri Light" w:eastAsia="Calibri" w:hAnsi="Calibri Light" w:cs="Calibri Light"/>
          <w:i/>
          <w:iCs/>
          <w:color w:val="4F81BD"/>
          <w:szCs w:val="24"/>
        </w:rPr>
        <w:t xml:space="preserve">   </w:t>
      </w:r>
    </w:p>
    <w:p w14:paraId="7323599A" w14:textId="77777777" w:rsidR="00F97234" w:rsidRPr="00F97234" w:rsidRDefault="00F97234" w:rsidP="00F97234">
      <w:pPr>
        <w:rPr>
          <w:rFonts w:ascii="Calibri Light" w:hAnsi="Calibri Light" w:cs="Calibri Light"/>
          <w:szCs w:val="24"/>
        </w:rPr>
      </w:pPr>
    </w:p>
    <w:p w14:paraId="2E316ADF"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Throughout the decision-making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38DDC5A7" w14:textId="77777777" w:rsidR="00F97234" w:rsidRPr="00F97234" w:rsidRDefault="00F97234" w:rsidP="00F97234">
      <w:pPr>
        <w:rPr>
          <w:rFonts w:ascii="Calibri Light" w:hAnsi="Calibri Light" w:cs="Calibri Light"/>
          <w:szCs w:val="24"/>
        </w:rPr>
      </w:pPr>
    </w:p>
    <w:p w14:paraId="2EF46CF0" w14:textId="77777777" w:rsidR="00F97234" w:rsidRPr="00F97234" w:rsidRDefault="00F97234" w:rsidP="00F97234">
      <w:pPr>
        <w:rPr>
          <w:rFonts w:ascii="Calibri Light" w:hAnsi="Calibri Light" w:cs="Calibri Light"/>
          <w:bCs/>
          <w:i/>
          <w:szCs w:val="24"/>
        </w:rPr>
      </w:pPr>
      <w:r w:rsidRPr="00F97234">
        <w:rPr>
          <w:rFonts w:ascii="Calibri Light" w:hAnsi="Calibri Light" w:cs="Calibri Light"/>
          <w:b/>
          <w:bCs/>
          <w:szCs w:val="24"/>
        </w:rPr>
        <w:t xml:space="preserve">Determination on Facts and Impairment - </w:t>
      </w:r>
      <w:sdt>
        <w:sdtPr>
          <w:rPr>
            <w:rFonts w:ascii="Calibri Light" w:hAnsi="Calibri Light" w:cs="Calibri Light"/>
            <w:b/>
            <w:bCs/>
            <w:szCs w:val="24"/>
          </w:rPr>
          <w:id w:val="449137552"/>
          <w:placeholder>
            <w:docPart w:val="148B8B83BEC245C6B763514E27D2BF10"/>
          </w:placeholder>
          <w:date w:fullDate="2025-02-06T00:00:00Z">
            <w:dateFormat w:val="dd/MM/yyyy"/>
            <w:lid w:val="en-GB"/>
            <w:storeMappedDataAs w:val="dateTime"/>
            <w:calendar w:val="gregorian"/>
          </w:date>
        </w:sdtPr>
        <w:sdtContent>
          <w:r w:rsidRPr="00F97234">
            <w:rPr>
              <w:rFonts w:ascii="Calibri Light" w:hAnsi="Calibri Light" w:cs="Calibri Light"/>
              <w:b/>
              <w:bCs/>
              <w:szCs w:val="24"/>
            </w:rPr>
            <w:t>06/02/2025</w:t>
          </w:r>
        </w:sdtContent>
      </w:sdt>
      <w:r w:rsidRPr="00F97234">
        <w:rPr>
          <w:rFonts w:ascii="Calibri Light" w:hAnsi="Calibri Light" w:cs="Calibri Light"/>
          <w:bCs/>
          <w:i/>
          <w:szCs w:val="24"/>
        </w:rPr>
        <w:t xml:space="preserve"> </w:t>
      </w:r>
    </w:p>
    <w:p w14:paraId="720401C9" w14:textId="77777777" w:rsidR="00F97234" w:rsidRPr="00F97234" w:rsidRDefault="00F97234" w:rsidP="00F97234">
      <w:pPr>
        <w:rPr>
          <w:rFonts w:ascii="Calibri Light" w:hAnsi="Calibri Light" w:cs="Calibri Light"/>
          <w:bCs/>
          <w:i/>
          <w:szCs w:val="24"/>
        </w:rPr>
      </w:pPr>
    </w:p>
    <w:p w14:paraId="1EC56A9E" w14:textId="77777777" w:rsidR="00F97234" w:rsidRPr="00F97234" w:rsidRDefault="00F97234" w:rsidP="00F97234">
      <w:pPr>
        <w:rPr>
          <w:rFonts w:ascii="Calibri Light" w:hAnsi="Calibri Light" w:cs="Calibri Light"/>
          <w:b/>
          <w:bCs/>
          <w:szCs w:val="24"/>
          <w:u w:val="single"/>
        </w:rPr>
      </w:pPr>
      <w:r w:rsidRPr="00F97234">
        <w:rPr>
          <w:rFonts w:ascii="Calibri Light" w:hAnsi="Calibri Light" w:cs="Calibri Light"/>
          <w:b/>
          <w:bCs/>
          <w:szCs w:val="24"/>
          <w:u w:val="single"/>
        </w:rPr>
        <w:t>Facts</w:t>
      </w:r>
    </w:p>
    <w:p w14:paraId="1697E6C6" w14:textId="77777777" w:rsidR="00F97234" w:rsidRPr="00F97234" w:rsidRDefault="00F97234" w:rsidP="00F97234">
      <w:pPr>
        <w:rPr>
          <w:rFonts w:ascii="Calibri Light" w:hAnsi="Calibri Light" w:cs="Calibri Light"/>
          <w:szCs w:val="24"/>
        </w:rPr>
      </w:pPr>
    </w:p>
    <w:p w14:paraId="5C7CF652" w14:textId="3E1A827A"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w:t>
      </w:r>
      <w:r w:rsidRPr="00F97234">
        <w:rPr>
          <w:rFonts w:ascii="Calibri Light" w:eastAsiaTheme="minorHAnsi" w:hAnsi="Calibri Light" w:cs="Calibri Light"/>
          <w:szCs w:val="24"/>
        </w:rPr>
        <w:tab/>
        <w:t xml:space="preserve">This determination will be handed down in private due to matters </w:t>
      </w:r>
      <w:r w:rsidRPr="00FE6EBB">
        <w:rPr>
          <w:rFonts w:ascii="Calibri Light" w:eastAsiaTheme="minorHAnsi" w:hAnsi="Calibri Light" w:cs="Calibri Light"/>
          <w:szCs w:val="24"/>
        </w:rPr>
        <w:t>relating to</w:t>
      </w:r>
      <w:r w:rsidR="00FE6EBB" w:rsidRPr="00FE6EBB">
        <w:rPr>
          <w:rFonts w:ascii="Calibri Light" w:eastAsiaTheme="minorHAnsi" w:hAnsi="Calibri Light" w:cs="Calibri Light"/>
          <w:szCs w:val="24"/>
        </w:rPr>
        <w:t xml:space="preserve"> XXX</w:t>
      </w:r>
      <w:r w:rsidRPr="00FE6EBB">
        <w:rPr>
          <w:rFonts w:ascii="Calibri Light" w:eastAsiaTheme="minorHAnsi" w:hAnsi="Calibri Light" w:cs="Calibri Light"/>
          <w:szCs w:val="24"/>
        </w:rPr>
        <w:t xml:space="preserve">. </w:t>
      </w:r>
      <w:r w:rsidRPr="00F97234">
        <w:rPr>
          <w:rFonts w:ascii="Calibri Light" w:eastAsiaTheme="minorHAnsi" w:hAnsi="Calibri Light" w:cs="Calibri Light"/>
          <w:szCs w:val="24"/>
        </w:rPr>
        <w:t>However, as this case also concerns an allegation of misconduct and a criminal conviction, a redacted version will be published at the close of the hearing.</w:t>
      </w:r>
    </w:p>
    <w:p w14:paraId="41029110" w14:textId="77777777" w:rsidR="00F97234" w:rsidRPr="00F97234" w:rsidRDefault="00F97234" w:rsidP="00F97234">
      <w:pPr>
        <w:rPr>
          <w:rFonts w:ascii="Calibri Light" w:hAnsi="Calibri Light" w:cs="Calibri Light"/>
          <w:szCs w:val="24"/>
        </w:rPr>
      </w:pPr>
    </w:p>
    <w:p w14:paraId="1A83F486" w14:textId="77777777" w:rsidR="00F97234" w:rsidRPr="00F97234" w:rsidRDefault="00F97234" w:rsidP="00F97234">
      <w:pPr>
        <w:rPr>
          <w:rFonts w:ascii="Calibri Light" w:hAnsi="Calibri Light" w:cs="Calibri Light"/>
          <w:b/>
          <w:bCs/>
          <w:szCs w:val="24"/>
        </w:rPr>
      </w:pPr>
      <w:r w:rsidRPr="00F97234">
        <w:rPr>
          <w:rFonts w:ascii="Calibri Light" w:hAnsi="Calibri Light" w:cs="Calibri Light"/>
          <w:b/>
          <w:bCs/>
          <w:szCs w:val="24"/>
        </w:rPr>
        <w:t xml:space="preserve">Background </w:t>
      </w:r>
    </w:p>
    <w:p w14:paraId="534866C2" w14:textId="77777777" w:rsidR="00F97234" w:rsidRPr="00F97234" w:rsidRDefault="00F97234" w:rsidP="00F97234">
      <w:pPr>
        <w:rPr>
          <w:rFonts w:ascii="Calibri Light" w:hAnsi="Calibri Light" w:cs="Calibri Light"/>
          <w:szCs w:val="24"/>
        </w:rPr>
      </w:pPr>
    </w:p>
    <w:p w14:paraId="1B9B1584" w14:textId="1DC88CCC"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w:t>
      </w:r>
      <w:r w:rsidRPr="00F97234">
        <w:rPr>
          <w:rFonts w:ascii="Calibri Light" w:eastAsiaTheme="minorHAnsi" w:hAnsi="Calibri Light" w:cs="Calibri Light"/>
          <w:szCs w:val="24"/>
        </w:rPr>
        <w:tab/>
        <w:t xml:space="preserve">Dr Milligan qualified in 1997 from the University of Leeds. He initially trained in paediatrics and obtained Membership of the Royal College of Paediatrics and Child Health in 2000 and a Diploma in Child Health in 2005. He subsequently completed his general practitioner (GP) training in 2007. He has practised as GP since that time save for a period of not working whilst </w:t>
      </w:r>
      <w:r w:rsidR="00FE6EBB">
        <w:rPr>
          <w:rFonts w:ascii="Calibri Light" w:eastAsiaTheme="minorHAnsi" w:hAnsi="Calibri Light" w:cs="Calibri Light"/>
          <w:szCs w:val="24"/>
        </w:rPr>
        <w:t xml:space="preserve">XXX </w:t>
      </w:r>
      <w:r w:rsidRPr="00F97234">
        <w:rPr>
          <w:rFonts w:ascii="Calibri Light" w:eastAsiaTheme="minorHAnsi" w:hAnsi="Calibri Light" w:cs="Calibri Light"/>
          <w:szCs w:val="24"/>
        </w:rPr>
        <w:t xml:space="preserve">and a period following the incident set out at paragraph 1 of the Allegation. His last position was working as a GP at the South Queen Street Surgery which ended in June 2023. Dr Milligan has not worked as a doctor since June 2023, following an incident that led to his conviction for driving a vehicle whilst under the influence of alcohol. </w:t>
      </w:r>
    </w:p>
    <w:p w14:paraId="27953827" w14:textId="77777777" w:rsidR="00F97234" w:rsidRPr="00F97234" w:rsidRDefault="00F97234" w:rsidP="00F97234">
      <w:pPr>
        <w:rPr>
          <w:rFonts w:ascii="Calibri Light" w:eastAsiaTheme="minorHAnsi" w:hAnsi="Calibri Light" w:cs="Calibri Light"/>
          <w:szCs w:val="24"/>
        </w:rPr>
      </w:pPr>
    </w:p>
    <w:p w14:paraId="229809C9" w14:textId="61179B53"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3.</w:t>
      </w:r>
      <w:r w:rsidRPr="00F97234">
        <w:rPr>
          <w:rFonts w:ascii="Calibri Light" w:eastAsiaTheme="minorHAnsi" w:hAnsi="Calibri Light" w:cs="Calibri Light"/>
          <w:szCs w:val="24"/>
        </w:rPr>
        <w:tab/>
        <w:t>The Allegation being considered by the Tribunal relates to an allegation that Dr Milligan’s fitness to practise is impaired by reason of misconduct, a criminal conviction</w:t>
      </w:r>
      <w:r w:rsidR="00FE6EBB">
        <w:rPr>
          <w:rFonts w:ascii="Calibri Light" w:eastAsiaTheme="minorHAnsi" w:hAnsi="Calibri Light" w:cs="Calibri Light"/>
          <w:szCs w:val="24"/>
        </w:rPr>
        <w:t xml:space="preserve"> XXX</w:t>
      </w:r>
      <w:r w:rsidRPr="00F97234">
        <w:rPr>
          <w:rFonts w:ascii="Calibri Light" w:eastAsiaTheme="minorHAnsi" w:hAnsi="Calibri Light" w:cs="Calibri Light"/>
          <w:szCs w:val="24"/>
        </w:rPr>
        <w:t>.</w:t>
      </w:r>
    </w:p>
    <w:p w14:paraId="3DBC20C9" w14:textId="77777777" w:rsidR="00F97234" w:rsidRPr="00F97234" w:rsidRDefault="00F97234" w:rsidP="00F97234">
      <w:pPr>
        <w:rPr>
          <w:rFonts w:ascii="Calibri Light" w:eastAsiaTheme="minorHAnsi" w:hAnsi="Calibri Light" w:cs="Calibri Light"/>
          <w:szCs w:val="24"/>
        </w:rPr>
      </w:pPr>
    </w:p>
    <w:p w14:paraId="7542A4C5" w14:textId="77777777" w:rsidR="00F97234" w:rsidRPr="00F97234" w:rsidRDefault="00F97234" w:rsidP="00F97234">
      <w:pPr>
        <w:rPr>
          <w:rFonts w:ascii="Calibri Light" w:eastAsiaTheme="minorHAnsi" w:hAnsi="Calibri Light" w:cs="Calibri Light"/>
          <w:szCs w:val="24"/>
          <w:u w:val="single"/>
        </w:rPr>
      </w:pPr>
      <w:r w:rsidRPr="00F97234">
        <w:rPr>
          <w:rFonts w:ascii="Calibri Light" w:eastAsiaTheme="minorHAnsi" w:hAnsi="Calibri Light" w:cs="Calibri Light"/>
          <w:szCs w:val="24"/>
          <w:u w:val="single"/>
        </w:rPr>
        <w:t>Misconduct</w:t>
      </w:r>
    </w:p>
    <w:p w14:paraId="18B80D09" w14:textId="77777777" w:rsidR="00F97234" w:rsidRPr="00F97234" w:rsidRDefault="00F97234" w:rsidP="00F97234">
      <w:pPr>
        <w:rPr>
          <w:rFonts w:ascii="Calibri Light" w:eastAsiaTheme="minorHAnsi" w:hAnsi="Calibri Light" w:cs="Calibri Light"/>
          <w:szCs w:val="24"/>
          <w:u w:val="single"/>
        </w:rPr>
      </w:pPr>
    </w:p>
    <w:p w14:paraId="67D8C24C"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4.</w:t>
      </w:r>
      <w:r w:rsidRPr="00F97234">
        <w:rPr>
          <w:rFonts w:ascii="Calibri Light" w:eastAsiaTheme="minorHAnsi" w:hAnsi="Calibri Light" w:cs="Calibri Light"/>
          <w:szCs w:val="24"/>
        </w:rPr>
        <w:tab/>
        <w:t>It is alleged that on 26 August 2022 whilst conducting an afternoon clinic at the Broughton House GP Surgery (‘the Practice’), Dr Milligan was under the influence of alcohol and had been drinking alcohol.</w:t>
      </w:r>
    </w:p>
    <w:p w14:paraId="01A2C803" w14:textId="77777777" w:rsidR="00F97234" w:rsidRPr="00F97234" w:rsidRDefault="00F97234" w:rsidP="00F97234">
      <w:pPr>
        <w:rPr>
          <w:rFonts w:ascii="Calibri Light" w:eastAsiaTheme="minorHAnsi" w:hAnsi="Calibri Light" w:cs="Calibri Light"/>
          <w:szCs w:val="24"/>
        </w:rPr>
      </w:pPr>
    </w:p>
    <w:p w14:paraId="5CDFCBDE" w14:textId="2B510419"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5.</w:t>
      </w:r>
      <w:r w:rsidRPr="00F97234">
        <w:rPr>
          <w:rFonts w:ascii="Calibri Light" w:eastAsiaTheme="minorHAnsi" w:hAnsi="Calibri Light" w:cs="Calibri Light"/>
          <w:szCs w:val="24"/>
        </w:rPr>
        <w:tab/>
        <w:t xml:space="preserve">By way of background to this allegation, Dr Milligan in his witness statement described having had an extremely intense workload and becoming increasingly stressed and </w:t>
      </w:r>
      <w:r w:rsidR="00FE6EBB">
        <w:rPr>
          <w:rFonts w:ascii="Calibri Light" w:eastAsiaTheme="minorHAnsi" w:hAnsi="Calibri Light" w:cs="Calibri Light"/>
          <w:szCs w:val="24"/>
        </w:rPr>
        <w:t xml:space="preserve">XXX </w:t>
      </w:r>
      <w:r w:rsidRPr="00FE6EBB">
        <w:rPr>
          <w:rFonts w:ascii="Calibri Light" w:eastAsiaTheme="minorHAnsi" w:hAnsi="Calibri Light" w:cs="Calibri Light"/>
          <w:szCs w:val="24"/>
        </w:rPr>
        <w:t>proper</w:t>
      </w:r>
      <w:r w:rsidR="00FE6EBB" w:rsidRPr="00FE6EBB">
        <w:rPr>
          <w:rFonts w:ascii="Calibri Light" w:eastAsiaTheme="minorHAnsi" w:hAnsi="Calibri Light" w:cs="Calibri Light"/>
          <w:szCs w:val="24"/>
        </w:rPr>
        <w:t>l</w:t>
      </w:r>
      <w:r w:rsidRPr="00FE6EBB">
        <w:rPr>
          <w:rFonts w:ascii="Calibri Light" w:eastAsiaTheme="minorHAnsi" w:hAnsi="Calibri Light" w:cs="Calibri Light"/>
          <w:szCs w:val="24"/>
        </w:rPr>
        <w:t>y.</w:t>
      </w:r>
      <w:r w:rsidRPr="00F97234">
        <w:rPr>
          <w:rFonts w:ascii="Calibri Light" w:eastAsiaTheme="minorHAnsi" w:hAnsi="Calibri Light" w:cs="Calibri Light"/>
          <w:szCs w:val="24"/>
        </w:rPr>
        <w:t xml:space="preserve"> As a result of issues arising in relation to Dr Milligan’s working practises, a meeting was held on 26 August 2022 with Dr C and Dr D (both GP Partners at the Practice) </w:t>
      </w:r>
      <w:r w:rsidRPr="00F97234">
        <w:rPr>
          <w:rFonts w:ascii="Calibri Light" w:eastAsiaTheme="minorHAnsi" w:hAnsi="Calibri Light" w:cs="Calibri Light"/>
          <w:szCs w:val="24"/>
        </w:rPr>
        <w:lastRenderedPageBreak/>
        <w:t>with Dr Milligan and he was asked about the issues that had been arising. Later that afternoon, it was reported by senior members of staff that Dr Milligan had</w:t>
      </w:r>
      <w:r w:rsidR="00FE6EBB">
        <w:rPr>
          <w:rFonts w:ascii="Calibri Light" w:eastAsiaTheme="minorHAnsi" w:hAnsi="Calibri Light" w:cs="Calibri Light"/>
          <w:szCs w:val="24"/>
        </w:rPr>
        <w:t xml:space="preserve"> XXX</w:t>
      </w:r>
      <w:r w:rsidRPr="00F97234">
        <w:rPr>
          <w:rFonts w:ascii="Calibri Light" w:eastAsiaTheme="minorHAnsi" w:hAnsi="Calibri Light" w:cs="Calibri Light"/>
          <w:szCs w:val="24"/>
        </w:rPr>
        <w:t xml:space="preserve">. Dr C and Dr D visited Dr Milligan in his room at the Practice to find out what was going on. They reported that Dr Milligan had been on the phone to a patient </w:t>
      </w:r>
      <w:r w:rsidRPr="00FE6EBB">
        <w:rPr>
          <w:rFonts w:ascii="Calibri Light" w:eastAsiaTheme="minorHAnsi" w:hAnsi="Calibri Light" w:cs="Calibri Light"/>
          <w:szCs w:val="24"/>
        </w:rPr>
        <w:t xml:space="preserve">and </w:t>
      </w:r>
      <w:r w:rsidR="00FE6EBB" w:rsidRPr="00FE6EBB">
        <w:rPr>
          <w:rFonts w:ascii="Calibri Light" w:eastAsiaTheme="minorHAnsi" w:hAnsi="Calibri Light" w:cs="Calibri Light"/>
          <w:szCs w:val="24"/>
        </w:rPr>
        <w:t>XXX</w:t>
      </w:r>
      <w:r w:rsidRPr="00FE6EBB">
        <w:rPr>
          <w:rFonts w:ascii="Calibri Light" w:eastAsiaTheme="minorHAnsi" w:hAnsi="Calibri Light" w:cs="Calibri Light"/>
          <w:szCs w:val="24"/>
        </w:rPr>
        <w:t>. Dr</w:t>
      </w:r>
      <w:r w:rsidRPr="00F97234">
        <w:rPr>
          <w:rFonts w:ascii="Calibri Light" w:eastAsiaTheme="minorHAnsi" w:hAnsi="Calibri Light" w:cs="Calibri Light"/>
          <w:szCs w:val="24"/>
        </w:rPr>
        <w:t xml:space="preserve"> </w:t>
      </w:r>
      <w:r w:rsidRPr="00FE6EBB">
        <w:rPr>
          <w:rFonts w:ascii="Calibri Light" w:eastAsiaTheme="minorHAnsi" w:hAnsi="Calibri Light" w:cs="Calibri Light"/>
          <w:szCs w:val="24"/>
        </w:rPr>
        <w:t>Milligan</w:t>
      </w:r>
      <w:r w:rsidR="00FE6EBB" w:rsidRPr="00FE6EBB">
        <w:rPr>
          <w:rFonts w:ascii="Calibri Light" w:eastAsiaTheme="minorHAnsi" w:hAnsi="Calibri Light" w:cs="Calibri Light"/>
          <w:szCs w:val="24"/>
        </w:rPr>
        <w:t xml:space="preserve"> XXX</w:t>
      </w:r>
      <w:r w:rsidRPr="00FE6EBB">
        <w:rPr>
          <w:rFonts w:ascii="Calibri Light" w:eastAsiaTheme="minorHAnsi" w:hAnsi="Calibri Light" w:cs="Calibri Light"/>
          <w:szCs w:val="24"/>
        </w:rPr>
        <w:t>, and they established that he had been drinking alcohol. It was suggested that D</w:t>
      </w:r>
      <w:r w:rsidRPr="00F97234">
        <w:rPr>
          <w:rFonts w:ascii="Calibri Light" w:eastAsiaTheme="minorHAnsi" w:hAnsi="Calibri Light" w:cs="Calibri Light"/>
          <w:szCs w:val="24"/>
        </w:rPr>
        <w:t xml:space="preserve">r Milligan should go home and there was a discussion as to how he would get home. In the intervening period, Dr C </w:t>
      </w:r>
      <w:r w:rsidR="00FE6EBB">
        <w:rPr>
          <w:rFonts w:ascii="Calibri Light" w:eastAsiaTheme="minorHAnsi" w:hAnsi="Calibri Light" w:cs="Calibri Light"/>
          <w:szCs w:val="24"/>
        </w:rPr>
        <w:t xml:space="preserve">XXX </w:t>
      </w:r>
      <w:r w:rsidRPr="00F97234">
        <w:rPr>
          <w:rFonts w:ascii="Calibri Light" w:eastAsiaTheme="minorHAnsi" w:hAnsi="Calibri Light" w:cs="Calibri Light"/>
          <w:szCs w:val="24"/>
        </w:rPr>
        <w:t>and a taxi was arranged to take Dr Milligan home.</w:t>
      </w:r>
    </w:p>
    <w:p w14:paraId="109CE702" w14:textId="77777777" w:rsidR="00F97234" w:rsidRPr="00F97234" w:rsidRDefault="00F97234" w:rsidP="00F97234">
      <w:pPr>
        <w:rPr>
          <w:rFonts w:ascii="Calibri Light" w:eastAsiaTheme="minorHAnsi" w:hAnsi="Calibri Light" w:cs="Calibri Light"/>
          <w:szCs w:val="24"/>
        </w:rPr>
      </w:pPr>
    </w:p>
    <w:p w14:paraId="6E56F11E"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6.</w:t>
      </w:r>
      <w:r w:rsidRPr="00F97234">
        <w:rPr>
          <w:rFonts w:ascii="Calibri Light" w:eastAsiaTheme="minorHAnsi" w:hAnsi="Calibri Light" w:cs="Calibri Light"/>
          <w:szCs w:val="24"/>
        </w:rPr>
        <w:tab/>
        <w:t>As a result of the concerns, Dr C advised Dr Milligan to refer himself to the GMC.</w:t>
      </w:r>
    </w:p>
    <w:p w14:paraId="186D1159" w14:textId="77777777" w:rsidR="00F97234" w:rsidRPr="00F97234" w:rsidRDefault="00F97234" w:rsidP="00F97234">
      <w:pPr>
        <w:rPr>
          <w:rFonts w:ascii="Calibri Light" w:eastAsiaTheme="minorHAnsi" w:hAnsi="Calibri Light" w:cs="Calibri Light"/>
          <w:szCs w:val="24"/>
        </w:rPr>
      </w:pPr>
    </w:p>
    <w:p w14:paraId="2B3F4A24" w14:textId="77777777" w:rsidR="00F97234" w:rsidRPr="00F97234" w:rsidRDefault="00F97234" w:rsidP="00F97234">
      <w:pPr>
        <w:rPr>
          <w:rFonts w:ascii="Calibri Light" w:eastAsiaTheme="minorHAnsi" w:hAnsi="Calibri Light" w:cs="Calibri Light"/>
          <w:szCs w:val="24"/>
          <w:u w:val="single"/>
        </w:rPr>
      </w:pPr>
      <w:r w:rsidRPr="00F97234">
        <w:rPr>
          <w:rFonts w:ascii="Calibri Light" w:eastAsiaTheme="minorHAnsi" w:hAnsi="Calibri Light" w:cs="Calibri Light"/>
          <w:szCs w:val="24"/>
          <w:u w:val="single"/>
        </w:rPr>
        <w:t>Conviction</w:t>
      </w:r>
    </w:p>
    <w:p w14:paraId="360C1382" w14:textId="77777777" w:rsidR="00F97234" w:rsidRPr="00F97234" w:rsidRDefault="00F97234" w:rsidP="00F97234">
      <w:pPr>
        <w:rPr>
          <w:rFonts w:ascii="Calibri Light" w:eastAsiaTheme="minorHAnsi" w:hAnsi="Calibri Light" w:cs="Calibri Light"/>
          <w:szCs w:val="24"/>
          <w:u w:val="single"/>
        </w:rPr>
      </w:pPr>
    </w:p>
    <w:p w14:paraId="08552032"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7.</w:t>
      </w:r>
      <w:r w:rsidRPr="00F97234">
        <w:rPr>
          <w:rFonts w:ascii="Calibri Light" w:eastAsiaTheme="minorHAnsi" w:hAnsi="Calibri Light" w:cs="Calibri Light"/>
          <w:szCs w:val="24"/>
        </w:rPr>
        <w:tab/>
        <w:t xml:space="preserve">On 13 December 2023 at Leeds Magistrates Court, Dr Milligan was convicted of, on 13 June 2023, driving a motor vehicle after consuming so much alcohol that the proportion of it in his blood exceeded the prescribed legal limit. Dr Milligan pleaded guilty to the offence. On the 28 February 2024, Dr Milligan was sentenced to a disqualification from driving for 23 months and a fine of £307.00. </w:t>
      </w:r>
    </w:p>
    <w:p w14:paraId="44C0D9F5" w14:textId="77777777" w:rsidR="00F97234" w:rsidRPr="00F97234" w:rsidRDefault="00F97234" w:rsidP="00F97234">
      <w:pPr>
        <w:rPr>
          <w:rFonts w:ascii="Calibri Light" w:eastAsiaTheme="minorHAnsi" w:hAnsi="Calibri Light" w:cs="Calibri Light"/>
          <w:szCs w:val="24"/>
        </w:rPr>
      </w:pPr>
    </w:p>
    <w:p w14:paraId="19E32481" w14:textId="5FAD3B10" w:rsidR="00F97234" w:rsidRPr="00FE6EBB" w:rsidRDefault="00FE6EBB" w:rsidP="00F97234">
      <w:pPr>
        <w:rPr>
          <w:rFonts w:ascii="Calibri Light" w:eastAsiaTheme="minorHAnsi" w:hAnsi="Calibri Light" w:cs="Calibri Light"/>
          <w:szCs w:val="24"/>
          <w:u w:val="single"/>
        </w:rPr>
      </w:pPr>
      <w:r w:rsidRPr="00FE6EBB">
        <w:rPr>
          <w:rFonts w:ascii="Calibri Light" w:eastAsiaTheme="minorHAnsi" w:hAnsi="Calibri Light" w:cs="Calibri Light"/>
          <w:szCs w:val="24"/>
          <w:u w:val="single"/>
        </w:rPr>
        <w:t>XXX</w:t>
      </w:r>
    </w:p>
    <w:p w14:paraId="3BDE2B5E" w14:textId="77777777" w:rsidR="00FE6EBB" w:rsidRPr="00FE6EBB" w:rsidRDefault="00FE6EBB" w:rsidP="00F97234">
      <w:pPr>
        <w:rPr>
          <w:rFonts w:ascii="Calibri Light" w:eastAsiaTheme="minorHAnsi" w:hAnsi="Calibri Light" w:cs="Calibri Light"/>
          <w:szCs w:val="24"/>
          <w:u w:val="single"/>
        </w:rPr>
      </w:pPr>
    </w:p>
    <w:p w14:paraId="39FC3A50" w14:textId="47CDE891" w:rsidR="00F97234" w:rsidRPr="00FE6EBB" w:rsidRDefault="00F97234" w:rsidP="00F97234">
      <w:pPr>
        <w:rPr>
          <w:rFonts w:ascii="Calibri Light" w:eastAsiaTheme="minorHAnsi" w:hAnsi="Calibri Light" w:cs="Calibri Light"/>
          <w:szCs w:val="24"/>
        </w:rPr>
      </w:pPr>
      <w:r w:rsidRPr="00FE6EBB">
        <w:rPr>
          <w:rFonts w:ascii="Calibri Light" w:eastAsiaTheme="minorHAnsi" w:hAnsi="Calibri Light" w:cs="Calibri Light"/>
          <w:szCs w:val="24"/>
        </w:rPr>
        <w:t>8.</w:t>
      </w:r>
      <w:r w:rsidRPr="00FE6EBB">
        <w:rPr>
          <w:rFonts w:ascii="Calibri Light" w:eastAsiaTheme="minorHAnsi" w:hAnsi="Calibri Light" w:cs="Calibri Light"/>
          <w:szCs w:val="24"/>
        </w:rPr>
        <w:tab/>
      </w:r>
      <w:r w:rsidR="00FE6EBB" w:rsidRPr="00FE6EBB">
        <w:rPr>
          <w:rFonts w:ascii="Calibri Light" w:eastAsiaTheme="minorHAnsi" w:hAnsi="Calibri Light" w:cs="Calibri Light"/>
          <w:szCs w:val="24"/>
        </w:rPr>
        <w:t>XXX</w:t>
      </w:r>
    </w:p>
    <w:p w14:paraId="1C55D38D" w14:textId="77777777" w:rsidR="00F97234" w:rsidRPr="00FE6EBB" w:rsidRDefault="00F97234" w:rsidP="00F97234">
      <w:pPr>
        <w:rPr>
          <w:rFonts w:ascii="Calibri Light" w:eastAsiaTheme="minorHAnsi" w:hAnsi="Calibri Light" w:cs="Calibri Light"/>
          <w:szCs w:val="24"/>
        </w:rPr>
      </w:pPr>
    </w:p>
    <w:p w14:paraId="23A17C73" w14:textId="4E22C337" w:rsidR="00F97234" w:rsidRPr="00FE6EBB" w:rsidRDefault="00F97234" w:rsidP="00F97234">
      <w:pPr>
        <w:rPr>
          <w:rFonts w:ascii="Calibri Light" w:eastAsiaTheme="minorHAnsi" w:hAnsi="Calibri Light" w:cs="Calibri Light"/>
          <w:szCs w:val="24"/>
        </w:rPr>
      </w:pPr>
      <w:r w:rsidRPr="00FE6EBB">
        <w:rPr>
          <w:rFonts w:ascii="Calibri Light" w:eastAsiaTheme="minorHAnsi" w:hAnsi="Calibri Light" w:cs="Calibri Light"/>
          <w:szCs w:val="24"/>
        </w:rPr>
        <w:t>9.</w:t>
      </w:r>
      <w:r w:rsidRPr="00FE6EBB">
        <w:rPr>
          <w:rFonts w:ascii="Calibri Light" w:eastAsiaTheme="minorHAnsi" w:hAnsi="Calibri Light" w:cs="Calibri Light"/>
          <w:szCs w:val="24"/>
        </w:rPr>
        <w:tab/>
      </w:r>
      <w:r w:rsidR="00FE6EBB" w:rsidRPr="00FE6EBB">
        <w:rPr>
          <w:rFonts w:ascii="Calibri Light" w:eastAsiaTheme="minorHAnsi" w:hAnsi="Calibri Light" w:cs="Calibri Light"/>
          <w:szCs w:val="24"/>
        </w:rPr>
        <w:t>XXX</w:t>
      </w:r>
    </w:p>
    <w:p w14:paraId="05301269" w14:textId="77777777" w:rsidR="00F97234" w:rsidRPr="00FE6EBB" w:rsidRDefault="00F97234" w:rsidP="00F97234">
      <w:pPr>
        <w:rPr>
          <w:rFonts w:ascii="Calibri Light" w:eastAsiaTheme="minorHAnsi" w:hAnsi="Calibri Light" w:cs="Calibri Light"/>
          <w:szCs w:val="24"/>
        </w:rPr>
      </w:pPr>
    </w:p>
    <w:p w14:paraId="203EF653" w14:textId="04D80D23" w:rsidR="00F97234" w:rsidRPr="00FE6EBB" w:rsidRDefault="00F97234" w:rsidP="00F97234">
      <w:pPr>
        <w:rPr>
          <w:rFonts w:ascii="Calibri Light" w:eastAsiaTheme="minorHAnsi" w:hAnsi="Calibri Light" w:cs="Calibri Light"/>
          <w:szCs w:val="24"/>
        </w:rPr>
      </w:pPr>
      <w:r w:rsidRPr="00FE6EBB">
        <w:rPr>
          <w:rFonts w:ascii="Calibri Light" w:eastAsiaTheme="minorHAnsi" w:hAnsi="Calibri Light" w:cs="Calibri Light"/>
          <w:szCs w:val="24"/>
        </w:rPr>
        <w:t>10.</w:t>
      </w:r>
      <w:r w:rsidRPr="00FE6EBB">
        <w:rPr>
          <w:rFonts w:ascii="Calibri Light" w:eastAsiaTheme="minorHAnsi" w:hAnsi="Calibri Light" w:cs="Calibri Light"/>
          <w:szCs w:val="24"/>
        </w:rPr>
        <w:tab/>
      </w:r>
      <w:r w:rsidR="00FE6EBB" w:rsidRPr="00FE6EBB">
        <w:rPr>
          <w:rFonts w:ascii="Calibri Light" w:eastAsiaTheme="minorHAnsi" w:hAnsi="Calibri Light" w:cs="Calibri Light"/>
          <w:szCs w:val="24"/>
        </w:rPr>
        <w:t>XXX</w:t>
      </w:r>
    </w:p>
    <w:p w14:paraId="2A7CA020" w14:textId="77777777" w:rsidR="00F97234" w:rsidRPr="00FE6EBB" w:rsidRDefault="00F97234" w:rsidP="00F97234">
      <w:pPr>
        <w:rPr>
          <w:rFonts w:ascii="Calibri Light" w:eastAsiaTheme="minorHAnsi" w:hAnsi="Calibri Light" w:cs="Calibri Light"/>
          <w:szCs w:val="24"/>
        </w:rPr>
      </w:pPr>
    </w:p>
    <w:p w14:paraId="0A17BA87" w14:textId="0D77DC72" w:rsidR="00F97234" w:rsidRPr="00FE6EBB" w:rsidRDefault="00F97234" w:rsidP="00F97234">
      <w:pPr>
        <w:rPr>
          <w:rFonts w:ascii="Calibri Light" w:eastAsiaTheme="minorHAnsi" w:hAnsi="Calibri Light" w:cs="Calibri Light"/>
          <w:szCs w:val="24"/>
        </w:rPr>
      </w:pPr>
      <w:r w:rsidRPr="00FE6EBB">
        <w:rPr>
          <w:rFonts w:ascii="Calibri Light" w:eastAsiaTheme="minorHAnsi" w:hAnsi="Calibri Light" w:cs="Calibri Light"/>
          <w:szCs w:val="24"/>
        </w:rPr>
        <w:t>11.</w:t>
      </w:r>
      <w:r w:rsidRPr="00FE6EBB">
        <w:rPr>
          <w:rFonts w:ascii="Calibri Light" w:eastAsiaTheme="minorHAnsi" w:hAnsi="Calibri Light" w:cs="Calibri Light"/>
          <w:szCs w:val="24"/>
        </w:rPr>
        <w:tab/>
      </w:r>
      <w:r w:rsidR="00FE6EBB" w:rsidRPr="00FE6EBB">
        <w:rPr>
          <w:rFonts w:ascii="Calibri Light" w:eastAsiaTheme="minorHAnsi" w:hAnsi="Calibri Light" w:cs="Calibri Light"/>
          <w:szCs w:val="24"/>
        </w:rPr>
        <w:t>XXX</w:t>
      </w:r>
    </w:p>
    <w:p w14:paraId="4B5B8AC9" w14:textId="77777777" w:rsidR="00F97234" w:rsidRPr="00FE6EBB" w:rsidRDefault="00F97234" w:rsidP="00F97234">
      <w:pPr>
        <w:rPr>
          <w:rFonts w:ascii="Calibri Light" w:eastAsiaTheme="minorHAnsi" w:hAnsi="Calibri Light" w:cs="Calibri Light"/>
          <w:szCs w:val="24"/>
        </w:rPr>
      </w:pPr>
    </w:p>
    <w:p w14:paraId="11E80E46" w14:textId="17032C7F" w:rsidR="00F97234" w:rsidRPr="00F97234" w:rsidRDefault="00F97234" w:rsidP="00F97234">
      <w:pPr>
        <w:rPr>
          <w:rFonts w:ascii="Calibri Light" w:eastAsiaTheme="minorHAnsi" w:hAnsi="Calibri Light" w:cs="Calibri Light"/>
          <w:szCs w:val="24"/>
        </w:rPr>
      </w:pPr>
      <w:r w:rsidRPr="00FE6EBB">
        <w:rPr>
          <w:rFonts w:ascii="Calibri Light" w:eastAsiaTheme="minorHAnsi" w:hAnsi="Calibri Light" w:cs="Calibri Light"/>
          <w:szCs w:val="24"/>
        </w:rPr>
        <w:t>12.</w:t>
      </w:r>
      <w:r w:rsidRPr="00FE6EBB">
        <w:rPr>
          <w:rFonts w:ascii="Calibri Light" w:eastAsiaTheme="minorHAnsi" w:hAnsi="Calibri Light" w:cs="Calibri Light"/>
          <w:szCs w:val="24"/>
        </w:rPr>
        <w:tab/>
      </w:r>
      <w:r w:rsidR="00FE6EBB" w:rsidRPr="00FE6EBB">
        <w:rPr>
          <w:rFonts w:ascii="Calibri Light" w:eastAsiaTheme="minorHAnsi" w:hAnsi="Calibri Light" w:cs="Calibri Light"/>
          <w:szCs w:val="24"/>
        </w:rPr>
        <w:t>XXX</w:t>
      </w:r>
    </w:p>
    <w:p w14:paraId="0E785153" w14:textId="77777777" w:rsidR="00F97234" w:rsidRPr="00F97234" w:rsidRDefault="00F97234" w:rsidP="00F97234">
      <w:pPr>
        <w:rPr>
          <w:rFonts w:ascii="Calibri Light" w:eastAsiaTheme="minorHAnsi" w:hAnsi="Calibri Light" w:cs="Calibri Light"/>
          <w:szCs w:val="24"/>
        </w:rPr>
      </w:pPr>
    </w:p>
    <w:p w14:paraId="38D491FA" w14:textId="77777777" w:rsidR="00F97234" w:rsidRPr="00F97234" w:rsidRDefault="00F97234" w:rsidP="00F97234">
      <w:pPr>
        <w:rPr>
          <w:rFonts w:ascii="Calibri Light" w:eastAsiaTheme="minorHAnsi" w:hAnsi="Calibri Light" w:cs="Calibri Light"/>
          <w:b/>
          <w:bCs/>
          <w:szCs w:val="24"/>
        </w:rPr>
      </w:pPr>
      <w:r w:rsidRPr="00F97234">
        <w:rPr>
          <w:rFonts w:ascii="Calibri Light" w:eastAsiaTheme="minorHAnsi" w:hAnsi="Calibri Light" w:cs="Calibri Light"/>
          <w:b/>
          <w:bCs/>
          <w:szCs w:val="24"/>
        </w:rPr>
        <w:t>The Outcome of Applications Made during the Facts Stage</w:t>
      </w:r>
    </w:p>
    <w:p w14:paraId="4DF0FFD5" w14:textId="77777777" w:rsidR="00F97234" w:rsidRPr="00F97234" w:rsidRDefault="00F97234" w:rsidP="00F97234">
      <w:pPr>
        <w:rPr>
          <w:rFonts w:ascii="Calibri Light" w:hAnsi="Calibri Light" w:cs="Calibri Light"/>
          <w:szCs w:val="24"/>
        </w:rPr>
      </w:pPr>
    </w:p>
    <w:p w14:paraId="31936A51" w14:textId="77777777" w:rsidR="00F97234" w:rsidRPr="00F97234" w:rsidRDefault="00F97234" w:rsidP="00F97234">
      <w:pPr>
        <w:rPr>
          <w:rFonts w:ascii="Calibri Light" w:eastAsiaTheme="minorHAnsi" w:hAnsi="Calibri Light" w:cs="Calibri Light"/>
          <w:iCs/>
          <w:szCs w:val="24"/>
        </w:rPr>
      </w:pPr>
      <w:r w:rsidRPr="00F97234">
        <w:rPr>
          <w:rFonts w:ascii="Calibri Light" w:eastAsiaTheme="minorHAnsi" w:hAnsi="Calibri Light" w:cs="Calibri Light"/>
          <w:iCs/>
          <w:szCs w:val="24"/>
        </w:rPr>
        <w:t>13.</w:t>
      </w:r>
      <w:r w:rsidRPr="00F97234">
        <w:rPr>
          <w:rFonts w:ascii="Calibri Light" w:eastAsiaTheme="minorHAnsi" w:hAnsi="Calibri Light" w:cs="Calibri Light"/>
          <w:iCs/>
          <w:szCs w:val="24"/>
        </w:rPr>
        <w:tab/>
        <w:t>On Day 1 of the hearing, Mr Chris Gillespie, Counsel, on behalf of Dr Milligan, made an application for the hearing to be held in private in accordance with Rule 41 o</w:t>
      </w:r>
      <w:r w:rsidRPr="00F97234">
        <w:rPr>
          <w:rFonts w:ascii="Calibri Light" w:eastAsiaTheme="minorHAnsi" w:hAnsi="Calibri Light" w:cs="Calibri Light"/>
          <w:szCs w:val="24"/>
        </w:rPr>
        <w:t>f the General Medical Council (GMC) (Fitness to Practise) Rules 2004, as amended (‘the Rules’)</w:t>
      </w:r>
      <w:r w:rsidRPr="00F97234">
        <w:rPr>
          <w:rFonts w:ascii="Calibri Light" w:eastAsiaTheme="minorHAnsi" w:hAnsi="Calibri Light" w:cs="Calibri Light"/>
          <w:iCs/>
          <w:szCs w:val="24"/>
        </w:rPr>
        <w:t>. Mr Ciaran Rankin, Counsel, on behalf of the GMC, was neutral in relation to the application. The Tribunal determined that it was appropriate to grant the application that the hearing be held entirely in private. Its reasoning is provided at Annex A.</w:t>
      </w:r>
    </w:p>
    <w:p w14:paraId="7F627A64" w14:textId="77777777" w:rsidR="00F97234" w:rsidRPr="00F97234" w:rsidRDefault="00F97234" w:rsidP="00F97234">
      <w:pPr>
        <w:rPr>
          <w:rFonts w:ascii="Calibri Light" w:eastAsiaTheme="minorHAnsi" w:hAnsi="Calibri Light" w:cs="Calibri Light"/>
          <w:iCs/>
          <w:szCs w:val="24"/>
        </w:rPr>
      </w:pPr>
    </w:p>
    <w:p w14:paraId="7FFE4DC7" w14:textId="77777777" w:rsidR="00F97234" w:rsidRPr="00F97234" w:rsidRDefault="00F97234" w:rsidP="00F97234">
      <w:pPr>
        <w:keepNext/>
        <w:keepLines/>
        <w:spacing w:before="40"/>
        <w:ind w:left="426" w:hanging="426"/>
        <w:outlineLvl w:val="4"/>
        <w:rPr>
          <w:rFonts w:ascii="Calibri Light" w:hAnsi="Calibri Light" w:cs="Calibri Light"/>
          <w:b/>
          <w:bCs/>
          <w:szCs w:val="24"/>
        </w:rPr>
      </w:pPr>
      <w:r w:rsidRPr="00F97234">
        <w:rPr>
          <w:rFonts w:ascii="Calibri Light" w:hAnsi="Calibri Light" w:cs="Calibri Light"/>
          <w:b/>
          <w:szCs w:val="24"/>
        </w:rPr>
        <w:t>The Allegation and the Doctor’s Response</w:t>
      </w:r>
    </w:p>
    <w:p w14:paraId="59FACA72" w14:textId="77777777" w:rsidR="00F97234" w:rsidRPr="00F97234" w:rsidRDefault="00F97234" w:rsidP="00F97234">
      <w:pPr>
        <w:rPr>
          <w:rFonts w:ascii="Calibri Light" w:hAnsi="Calibri Light" w:cs="Calibri Light"/>
          <w:szCs w:val="24"/>
        </w:rPr>
      </w:pPr>
    </w:p>
    <w:p w14:paraId="05355AB3" w14:textId="77777777" w:rsidR="00F97234" w:rsidRDefault="00F97234" w:rsidP="00F97234">
      <w:pPr>
        <w:ind w:left="426" w:hanging="426"/>
        <w:rPr>
          <w:rFonts w:ascii="Calibri Light" w:eastAsiaTheme="minorHAnsi" w:hAnsi="Calibri Light" w:cs="Calibri Light"/>
          <w:szCs w:val="24"/>
        </w:rPr>
      </w:pPr>
      <w:r w:rsidRPr="00F97234">
        <w:rPr>
          <w:rFonts w:ascii="Calibri Light" w:eastAsiaTheme="minorHAnsi" w:hAnsi="Calibri Light" w:cs="Calibri Light"/>
          <w:szCs w:val="24"/>
        </w:rPr>
        <w:t>14.</w:t>
      </w:r>
      <w:r w:rsidRPr="00F97234">
        <w:rPr>
          <w:rFonts w:ascii="Calibri Light" w:eastAsiaTheme="minorHAnsi" w:hAnsi="Calibri Light" w:cs="Calibri Light"/>
          <w:szCs w:val="24"/>
        </w:rPr>
        <w:tab/>
      </w:r>
      <w:r w:rsidRPr="00F97234">
        <w:rPr>
          <w:rFonts w:ascii="Calibri Light" w:eastAsiaTheme="minorHAnsi" w:hAnsi="Calibri Light" w:cs="Calibri Light"/>
          <w:szCs w:val="24"/>
        </w:rPr>
        <w:tab/>
        <w:t>The Allegation made against Dr Milligan is as follows:</w:t>
      </w:r>
    </w:p>
    <w:p w14:paraId="65CB8AE0" w14:textId="77777777" w:rsidR="00931A49" w:rsidRDefault="00931A49" w:rsidP="00F97234">
      <w:pPr>
        <w:ind w:left="426" w:hanging="426"/>
        <w:rPr>
          <w:rFonts w:ascii="Calibri Light" w:eastAsiaTheme="minorHAnsi" w:hAnsi="Calibri Light" w:cs="Calibri Light"/>
          <w:szCs w:val="24"/>
        </w:rPr>
      </w:pPr>
    </w:p>
    <w:p w14:paraId="0BC68C22" w14:textId="77777777" w:rsidR="00931A49" w:rsidRPr="00F97234" w:rsidRDefault="00931A49" w:rsidP="00F97234">
      <w:pPr>
        <w:ind w:left="426" w:hanging="426"/>
        <w:rPr>
          <w:rFonts w:ascii="Calibri Light" w:eastAsiaTheme="minorHAnsi" w:hAnsi="Calibri Light" w:cs="Calibri Light"/>
          <w:szCs w:val="24"/>
        </w:rPr>
      </w:pPr>
    </w:p>
    <w:p w14:paraId="6AE52BFD" w14:textId="77777777" w:rsidR="00F97234" w:rsidRPr="00F97234" w:rsidRDefault="00F97234" w:rsidP="00F97234">
      <w:pPr>
        <w:ind w:left="426" w:hanging="426"/>
        <w:rPr>
          <w:rFonts w:ascii="Calibri Light" w:eastAsiaTheme="minorHAnsi" w:hAnsi="Calibri Light" w:cs="Calibri Light"/>
          <w:szCs w:val="24"/>
        </w:rPr>
      </w:pPr>
    </w:p>
    <w:p w14:paraId="74D57421" w14:textId="77777777" w:rsidR="00F97234" w:rsidRPr="00F97234" w:rsidRDefault="00F97234" w:rsidP="00F97234">
      <w:pPr>
        <w:rPr>
          <w:rFonts w:ascii="Calibri Light" w:hAnsi="Calibri Light" w:cs="Calibri Light"/>
          <w:szCs w:val="24"/>
          <w:u w:val="single"/>
        </w:rPr>
      </w:pPr>
      <w:r w:rsidRPr="00F97234">
        <w:rPr>
          <w:rFonts w:ascii="Calibri Light" w:hAnsi="Calibri Light" w:cs="Calibri Light"/>
          <w:szCs w:val="24"/>
          <w:u w:val="single"/>
        </w:rPr>
        <w:lastRenderedPageBreak/>
        <w:t>Misconduct</w:t>
      </w:r>
    </w:p>
    <w:p w14:paraId="3BD5137E" w14:textId="77777777" w:rsidR="00F97234" w:rsidRPr="00F97234" w:rsidRDefault="00F97234" w:rsidP="00F97234">
      <w:pPr>
        <w:rPr>
          <w:rFonts w:ascii="Calibri Light" w:hAnsi="Calibri Light" w:cs="Calibri Light"/>
          <w:szCs w:val="24"/>
          <w:u w:val="single"/>
        </w:rPr>
      </w:pPr>
    </w:p>
    <w:p w14:paraId="7859AC33" w14:textId="77777777" w:rsidR="00F97234" w:rsidRPr="00F97234" w:rsidRDefault="00F97234" w:rsidP="00F97234">
      <w:pPr>
        <w:numPr>
          <w:ilvl w:val="0"/>
          <w:numId w:val="8"/>
        </w:numPr>
        <w:spacing w:after="280"/>
        <w:contextualSpacing/>
        <w:rPr>
          <w:rFonts w:ascii="Calibri Light" w:hAnsi="Calibri Light" w:cs="Calibri Light"/>
          <w:szCs w:val="24"/>
        </w:rPr>
      </w:pPr>
      <w:r w:rsidRPr="00F97234">
        <w:rPr>
          <w:rFonts w:ascii="Calibri Light" w:hAnsi="Calibri Light" w:cs="Calibri Light"/>
          <w:szCs w:val="24"/>
        </w:rPr>
        <w:t>On 26 August 2022 whilst conducting your afternoon clinic at the Broughton House GP Surgery you were:</w:t>
      </w:r>
    </w:p>
    <w:p w14:paraId="23302228" w14:textId="77777777" w:rsidR="00F97234" w:rsidRPr="00F97234" w:rsidRDefault="00F97234" w:rsidP="00F97234">
      <w:pPr>
        <w:ind w:left="720"/>
        <w:contextualSpacing/>
        <w:rPr>
          <w:rFonts w:ascii="Calibri Light" w:hAnsi="Calibri Light" w:cs="Calibri Light"/>
          <w:szCs w:val="24"/>
        </w:rPr>
      </w:pPr>
    </w:p>
    <w:p w14:paraId="089B154D" w14:textId="77777777" w:rsidR="00F97234" w:rsidRPr="00F97234" w:rsidRDefault="00F97234" w:rsidP="00F97234">
      <w:pPr>
        <w:numPr>
          <w:ilvl w:val="1"/>
          <w:numId w:val="8"/>
        </w:numPr>
        <w:spacing w:after="280"/>
        <w:contextualSpacing/>
        <w:rPr>
          <w:rFonts w:ascii="Calibri Light" w:hAnsi="Calibri Light" w:cs="Calibri Light"/>
          <w:szCs w:val="24"/>
        </w:rPr>
      </w:pPr>
      <w:r w:rsidRPr="00F97234">
        <w:rPr>
          <w:rFonts w:ascii="Calibri Light" w:hAnsi="Calibri Light" w:cs="Calibri Light"/>
          <w:szCs w:val="24"/>
        </w:rPr>
        <w:t xml:space="preserve">under the influence of alcohol; </w:t>
      </w:r>
      <w:r w:rsidRPr="00F97234">
        <w:rPr>
          <w:rFonts w:ascii="Calibri Light" w:hAnsi="Calibri Light" w:cs="Calibri Light"/>
          <w:b/>
          <w:bCs/>
          <w:szCs w:val="24"/>
        </w:rPr>
        <w:t>Admitted and found proved</w:t>
      </w:r>
    </w:p>
    <w:p w14:paraId="408CEA5D" w14:textId="77777777" w:rsidR="00F97234" w:rsidRPr="00F97234" w:rsidRDefault="00F97234" w:rsidP="00F97234">
      <w:pPr>
        <w:numPr>
          <w:ilvl w:val="1"/>
          <w:numId w:val="8"/>
        </w:numPr>
        <w:spacing w:after="280"/>
        <w:contextualSpacing/>
        <w:rPr>
          <w:rFonts w:ascii="Calibri Light" w:hAnsi="Calibri Light" w:cs="Calibri Light"/>
          <w:szCs w:val="24"/>
        </w:rPr>
      </w:pPr>
      <w:r w:rsidRPr="00F97234">
        <w:rPr>
          <w:rFonts w:ascii="Calibri Light" w:hAnsi="Calibri Light" w:cs="Calibri Light"/>
          <w:szCs w:val="24"/>
        </w:rPr>
        <w:t xml:space="preserve">drinking alcohol. </w:t>
      </w:r>
      <w:r w:rsidRPr="00F97234">
        <w:rPr>
          <w:rFonts w:ascii="Calibri Light" w:hAnsi="Calibri Light" w:cs="Calibri Light"/>
          <w:b/>
          <w:bCs/>
          <w:szCs w:val="24"/>
        </w:rPr>
        <w:t>Admitted and found proved</w:t>
      </w:r>
    </w:p>
    <w:p w14:paraId="7907BEE2" w14:textId="77777777" w:rsidR="00F97234" w:rsidRPr="00F97234" w:rsidRDefault="00F97234" w:rsidP="00F97234">
      <w:pPr>
        <w:ind w:left="1440"/>
        <w:contextualSpacing/>
        <w:rPr>
          <w:rFonts w:ascii="Calibri Light" w:hAnsi="Calibri Light" w:cs="Calibri Light"/>
          <w:szCs w:val="24"/>
        </w:rPr>
      </w:pPr>
    </w:p>
    <w:p w14:paraId="3932E0C8" w14:textId="77777777" w:rsidR="00F97234" w:rsidRPr="00F97234" w:rsidRDefault="00F97234" w:rsidP="00F97234">
      <w:pPr>
        <w:rPr>
          <w:rFonts w:ascii="Calibri Light" w:hAnsi="Calibri Light" w:cs="Calibri Light"/>
          <w:szCs w:val="24"/>
          <w:u w:val="single"/>
        </w:rPr>
      </w:pPr>
      <w:r w:rsidRPr="00F97234">
        <w:rPr>
          <w:rFonts w:ascii="Calibri Light" w:hAnsi="Calibri Light" w:cs="Calibri Light"/>
          <w:szCs w:val="24"/>
          <w:u w:val="single"/>
        </w:rPr>
        <w:t>Conviction</w:t>
      </w:r>
    </w:p>
    <w:p w14:paraId="6FE63C15" w14:textId="77777777" w:rsidR="00F97234" w:rsidRPr="00F97234" w:rsidRDefault="00F97234" w:rsidP="00F97234">
      <w:pPr>
        <w:rPr>
          <w:rFonts w:ascii="Calibri Light" w:hAnsi="Calibri Light" w:cs="Calibri Light"/>
          <w:szCs w:val="24"/>
          <w:u w:val="single"/>
        </w:rPr>
      </w:pPr>
    </w:p>
    <w:p w14:paraId="6E9BF341" w14:textId="77777777" w:rsidR="00F97234" w:rsidRPr="00F97234" w:rsidRDefault="00F97234" w:rsidP="00F97234">
      <w:pPr>
        <w:numPr>
          <w:ilvl w:val="0"/>
          <w:numId w:val="8"/>
        </w:numPr>
        <w:spacing w:after="280"/>
        <w:contextualSpacing/>
        <w:rPr>
          <w:rFonts w:ascii="Calibri Light" w:hAnsi="Calibri Light" w:cs="Calibri Light"/>
          <w:szCs w:val="24"/>
        </w:rPr>
      </w:pPr>
      <w:r w:rsidRPr="00F97234">
        <w:rPr>
          <w:rFonts w:ascii="Calibri Light" w:hAnsi="Calibri Light" w:cs="Calibri Light"/>
          <w:szCs w:val="24"/>
        </w:rPr>
        <w:t xml:space="preserve">On 13 December 2023 at Leeds Magistrates Court you were convicted of on 13 June 2023 at Leeds you drove a motor vehicle, on a road, namely Ingram Road Distributor, after consuming so much alcohol that the proportion of it in your blood, namely not less than 238 </w:t>
      </w:r>
      <w:proofErr w:type="spellStart"/>
      <w:r w:rsidRPr="00F97234">
        <w:rPr>
          <w:rFonts w:ascii="Calibri Light" w:hAnsi="Calibri Light" w:cs="Calibri Light"/>
          <w:szCs w:val="24"/>
        </w:rPr>
        <w:t>milligrammes</w:t>
      </w:r>
      <w:proofErr w:type="spellEnd"/>
      <w:r w:rsidRPr="00F97234">
        <w:rPr>
          <w:rFonts w:ascii="Calibri Light" w:hAnsi="Calibri Light" w:cs="Calibri Light"/>
          <w:szCs w:val="24"/>
        </w:rPr>
        <w:t xml:space="preserve"> of alcohol in 100 millilitres of blood, exceeded the prescribed limit, contrary to section 5(1)(a) of the Road Traffic Act 1988 and Schedule 2 to the Road Traffic Offenders Act 1988. </w:t>
      </w:r>
      <w:r w:rsidRPr="00F97234">
        <w:rPr>
          <w:rFonts w:ascii="Calibri Light" w:hAnsi="Calibri Light" w:cs="Calibri Light"/>
          <w:b/>
          <w:bCs/>
          <w:szCs w:val="24"/>
        </w:rPr>
        <w:t>Admitted and found proved</w:t>
      </w:r>
    </w:p>
    <w:p w14:paraId="6FCFE7BE" w14:textId="77777777" w:rsidR="00F97234" w:rsidRPr="00F97234" w:rsidRDefault="00F97234" w:rsidP="00F97234">
      <w:pPr>
        <w:ind w:left="720"/>
        <w:contextualSpacing/>
        <w:rPr>
          <w:rFonts w:ascii="Calibri Light" w:hAnsi="Calibri Light" w:cs="Calibri Light"/>
          <w:szCs w:val="24"/>
        </w:rPr>
      </w:pPr>
    </w:p>
    <w:p w14:paraId="15FA49DB" w14:textId="77777777" w:rsidR="00F97234" w:rsidRPr="00F97234" w:rsidRDefault="00F97234" w:rsidP="00F97234">
      <w:pPr>
        <w:numPr>
          <w:ilvl w:val="0"/>
          <w:numId w:val="8"/>
        </w:numPr>
        <w:spacing w:after="280"/>
        <w:contextualSpacing/>
        <w:rPr>
          <w:rFonts w:ascii="Calibri Light" w:hAnsi="Calibri Light" w:cs="Calibri Light"/>
          <w:szCs w:val="24"/>
        </w:rPr>
      </w:pPr>
      <w:r w:rsidRPr="00F97234">
        <w:rPr>
          <w:rFonts w:ascii="Calibri Light" w:hAnsi="Calibri Light" w:cs="Calibri Light"/>
          <w:szCs w:val="24"/>
        </w:rPr>
        <w:t>On 28 February 2024 you were sentenced to:</w:t>
      </w:r>
    </w:p>
    <w:p w14:paraId="3DF00457" w14:textId="77777777" w:rsidR="00F97234" w:rsidRPr="00F97234" w:rsidRDefault="00F97234" w:rsidP="00F97234">
      <w:pPr>
        <w:ind w:left="720"/>
        <w:contextualSpacing/>
        <w:rPr>
          <w:rFonts w:ascii="Calibri Light" w:hAnsi="Calibri Light" w:cs="Calibri Light"/>
          <w:szCs w:val="24"/>
        </w:rPr>
      </w:pPr>
    </w:p>
    <w:p w14:paraId="3BE356C5" w14:textId="77777777" w:rsidR="00F97234" w:rsidRPr="00F97234" w:rsidRDefault="00F97234" w:rsidP="00F97234">
      <w:pPr>
        <w:numPr>
          <w:ilvl w:val="1"/>
          <w:numId w:val="8"/>
        </w:numPr>
        <w:spacing w:after="280"/>
        <w:contextualSpacing/>
        <w:rPr>
          <w:rFonts w:ascii="Calibri Light" w:hAnsi="Calibri Light" w:cs="Calibri Light"/>
          <w:szCs w:val="24"/>
        </w:rPr>
      </w:pPr>
      <w:r w:rsidRPr="00F97234">
        <w:rPr>
          <w:rFonts w:ascii="Calibri Light" w:hAnsi="Calibri Light" w:cs="Calibri Light"/>
          <w:szCs w:val="24"/>
        </w:rPr>
        <w:t xml:space="preserve">a disqualification from driving for 23 months; </w:t>
      </w:r>
      <w:r w:rsidRPr="00F97234">
        <w:rPr>
          <w:rFonts w:ascii="Calibri Light" w:hAnsi="Calibri Light" w:cs="Calibri Light"/>
          <w:b/>
          <w:bCs/>
          <w:szCs w:val="24"/>
        </w:rPr>
        <w:t xml:space="preserve">Admitted and found proved </w:t>
      </w:r>
      <w:r w:rsidRPr="00F97234">
        <w:rPr>
          <w:rFonts w:ascii="Calibri Light" w:hAnsi="Calibri Light" w:cs="Calibri Light"/>
          <w:szCs w:val="24"/>
        </w:rPr>
        <w:t>and</w:t>
      </w:r>
    </w:p>
    <w:p w14:paraId="1B84A341" w14:textId="77777777" w:rsidR="00F97234" w:rsidRPr="00F97234" w:rsidRDefault="00F97234" w:rsidP="00F97234">
      <w:pPr>
        <w:numPr>
          <w:ilvl w:val="1"/>
          <w:numId w:val="8"/>
        </w:numPr>
        <w:spacing w:after="280"/>
        <w:contextualSpacing/>
        <w:rPr>
          <w:rFonts w:ascii="Calibri Light" w:hAnsi="Calibri Light" w:cs="Calibri Light"/>
          <w:szCs w:val="24"/>
        </w:rPr>
      </w:pPr>
      <w:r w:rsidRPr="00F97234">
        <w:rPr>
          <w:rFonts w:ascii="Calibri Light" w:hAnsi="Calibri Light" w:cs="Calibri Light"/>
          <w:szCs w:val="24"/>
        </w:rPr>
        <w:t xml:space="preserve">a fine of £307.00. </w:t>
      </w:r>
      <w:r w:rsidRPr="00F97234">
        <w:rPr>
          <w:rFonts w:ascii="Calibri Light" w:hAnsi="Calibri Light" w:cs="Calibri Light"/>
          <w:b/>
          <w:bCs/>
          <w:szCs w:val="24"/>
        </w:rPr>
        <w:t>Admitted and found proved</w:t>
      </w:r>
    </w:p>
    <w:p w14:paraId="4A77A65E" w14:textId="7AFD4A77" w:rsidR="00F97234" w:rsidRPr="00FE6EBB" w:rsidRDefault="00FE6EBB" w:rsidP="00F97234">
      <w:pPr>
        <w:rPr>
          <w:rFonts w:ascii="Calibri Light" w:hAnsi="Calibri Light" w:cs="Calibri Light"/>
          <w:szCs w:val="24"/>
          <w:u w:val="single"/>
        </w:rPr>
      </w:pPr>
      <w:r w:rsidRPr="00FE6EBB">
        <w:rPr>
          <w:rFonts w:ascii="Calibri Light" w:hAnsi="Calibri Light" w:cs="Calibri Light"/>
          <w:szCs w:val="24"/>
          <w:u w:val="single"/>
        </w:rPr>
        <w:t>XXX</w:t>
      </w:r>
    </w:p>
    <w:p w14:paraId="6B362F00" w14:textId="77777777" w:rsidR="00F97234" w:rsidRPr="00FE6EBB" w:rsidRDefault="00F97234" w:rsidP="00F97234">
      <w:pPr>
        <w:rPr>
          <w:rFonts w:ascii="Calibri Light" w:hAnsi="Calibri Light" w:cs="Calibri Light"/>
          <w:szCs w:val="24"/>
          <w:u w:val="single"/>
        </w:rPr>
      </w:pPr>
    </w:p>
    <w:p w14:paraId="18B5FE73" w14:textId="5C56600C" w:rsidR="00F97234" w:rsidRPr="00FE6EBB" w:rsidRDefault="00FE6EBB" w:rsidP="00F97234">
      <w:pPr>
        <w:numPr>
          <w:ilvl w:val="0"/>
          <w:numId w:val="8"/>
        </w:numPr>
        <w:spacing w:after="280"/>
        <w:contextualSpacing/>
        <w:rPr>
          <w:rFonts w:ascii="Calibri Light" w:hAnsi="Calibri Light" w:cs="Calibri Light"/>
          <w:szCs w:val="24"/>
        </w:rPr>
      </w:pPr>
      <w:r w:rsidRPr="00FE6EBB">
        <w:rPr>
          <w:rFonts w:ascii="Calibri Light" w:hAnsi="Calibri Light" w:cs="Calibri Light"/>
          <w:szCs w:val="24"/>
        </w:rPr>
        <w:t>XXX</w:t>
      </w:r>
    </w:p>
    <w:p w14:paraId="18EF478A" w14:textId="77777777" w:rsidR="00F97234" w:rsidRPr="00FE6EBB" w:rsidRDefault="00F97234" w:rsidP="00F97234">
      <w:pPr>
        <w:ind w:left="720"/>
        <w:contextualSpacing/>
        <w:rPr>
          <w:rFonts w:ascii="Calibri Light" w:hAnsi="Calibri Light" w:cs="Calibri Light"/>
          <w:szCs w:val="24"/>
        </w:rPr>
      </w:pPr>
    </w:p>
    <w:p w14:paraId="2E9830BB" w14:textId="187D6A97" w:rsidR="00F97234" w:rsidRPr="00FE6EBB" w:rsidRDefault="00FE6EBB" w:rsidP="00F97234">
      <w:pPr>
        <w:numPr>
          <w:ilvl w:val="0"/>
          <w:numId w:val="8"/>
        </w:numPr>
        <w:spacing w:after="280"/>
        <w:contextualSpacing/>
        <w:rPr>
          <w:rFonts w:ascii="Calibri Light" w:hAnsi="Calibri Light" w:cs="Calibri Light"/>
          <w:szCs w:val="24"/>
        </w:rPr>
      </w:pPr>
      <w:r w:rsidRPr="00FE6EBB">
        <w:rPr>
          <w:rFonts w:ascii="Calibri Light" w:hAnsi="Calibri Light" w:cs="Calibri Light"/>
          <w:szCs w:val="24"/>
        </w:rPr>
        <w:t>XXX</w:t>
      </w:r>
    </w:p>
    <w:p w14:paraId="1F92473C" w14:textId="77777777" w:rsidR="00F97234" w:rsidRPr="00F97234" w:rsidRDefault="00F97234" w:rsidP="00F97234">
      <w:pPr>
        <w:rPr>
          <w:rFonts w:ascii="Calibri Light" w:hAnsi="Calibri Light" w:cs="Calibri Light"/>
          <w:szCs w:val="24"/>
        </w:rPr>
      </w:pPr>
    </w:p>
    <w:p w14:paraId="49C37F58" w14:textId="77777777" w:rsidR="00F97234" w:rsidRPr="00F97234" w:rsidRDefault="00F97234" w:rsidP="00F97234">
      <w:pPr>
        <w:numPr>
          <w:ilvl w:val="0"/>
          <w:numId w:val="8"/>
        </w:numPr>
        <w:contextualSpacing/>
        <w:rPr>
          <w:rFonts w:ascii="Calibri Light" w:hAnsi="Calibri Light" w:cs="Calibri Light"/>
          <w:szCs w:val="24"/>
        </w:rPr>
      </w:pPr>
      <w:r w:rsidRPr="00F97234">
        <w:rPr>
          <w:rFonts w:ascii="Calibri Light" w:hAnsi="Calibri Light" w:cs="Calibri Light"/>
          <w:szCs w:val="24"/>
        </w:rPr>
        <w:t>And that by reason of the matters set out above your fitness to practise is impaired because of your:</w:t>
      </w:r>
    </w:p>
    <w:p w14:paraId="6BF935CC" w14:textId="77777777" w:rsidR="00F97234" w:rsidRPr="00F97234" w:rsidRDefault="00F97234" w:rsidP="00F97234">
      <w:pPr>
        <w:numPr>
          <w:ilvl w:val="1"/>
          <w:numId w:val="9"/>
        </w:numPr>
        <w:spacing w:after="280"/>
        <w:contextualSpacing/>
        <w:rPr>
          <w:rFonts w:ascii="Calibri Light" w:hAnsi="Calibri Light" w:cs="Calibri Light"/>
          <w:bCs/>
          <w:iCs/>
          <w:kern w:val="32"/>
          <w:szCs w:val="24"/>
        </w:rPr>
      </w:pPr>
      <w:r w:rsidRPr="00F97234">
        <w:rPr>
          <w:rFonts w:ascii="Calibri Light" w:hAnsi="Calibri Light" w:cs="Calibri Light"/>
          <w:szCs w:val="24"/>
        </w:rPr>
        <w:t xml:space="preserve">misconduct in respect of paragraph 1; and </w:t>
      </w:r>
      <w:r w:rsidRPr="00F97234">
        <w:rPr>
          <w:rFonts w:ascii="Calibri Light" w:hAnsi="Calibri Light" w:cs="Calibri Light"/>
          <w:b/>
          <w:bCs/>
          <w:szCs w:val="24"/>
        </w:rPr>
        <w:t>To be determined</w:t>
      </w:r>
    </w:p>
    <w:p w14:paraId="5291C35A" w14:textId="77777777" w:rsidR="00F97234" w:rsidRPr="00F97234" w:rsidRDefault="00F97234" w:rsidP="00F97234">
      <w:pPr>
        <w:numPr>
          <w:ilvl w:val="1"/>
          <w:numId w:val="9"/>
        </w:numPr>
        <w:spacing w:after="280"/>
        <w:contextualSpacing/>
        <w:rPr>
          <w:rFonts w:ascii="Calibri Light" w:hAnsi="Calibri Light" w:cs="Calibri Light"/>
          <w:bCs/>
          <w:iCs/>
          <w:kern w:val="32"/>
          <w:szCs w:val="24"/>
        </w:rPr>
      </w:pPr>
      <w:r w:rsidRPr="00F97234">
        <w:rPr>
          <w:rFonts w:ascii="Calibri Light" w:hAnsi="Calibri Light" w:cs="Calibri Light"/>
          <w:bCs/>
          <w:iCs/>
          <w:kern w:val="32"/>
          <w:szCs w:val="24"/>
        </w:rPr>
        <w:t xml:space="preserve">conviction in respect of paragraphs 2 and 3; and </w:t>
      </w:r>
      <w:r w:rsidRPr="00F97234">
        <w:rPr>
          <w:rFonts w:ascii="Calibri Light" w:hAnsi="Calibri Light" w:cs="Calibri Light"/>
          <w:b/>
          <w:iCs/>
          <w:kern w:val="32"/>
          <w:szCs w:val="24"/>
        </w:rPr>
        <w:t>To be determined</w:t>
      </w:r>
    </w:p>
    <w:p w14:paraId="11634822" w14:textId="3CA456CA" w:rsidR="00F02BC4" w:rsidRPr="00FE6EBB" w:rsidRDefault="00FE6EBB" w:rsidP="00615946">
      <w:pPr>
        <w:numPr>
          <w:ilvl w:val="1"/>
          <w:numId w:val="9"/>
        </w:numPr>
        <w:spacing w:after="280"/>
        <w:contextualSpacing/>
        <w:rPr>
          <w:rFonts w:ascii="Calibri Light" w:hAnsi="Calibri Light" w:cs="Calibri Light"/>
          <w:bCs/>
          <w:iCs/>
          <w:kern w:val="32"/>
          <w:szCs w:val="24"/>
        </w:rPr>
      </w:pPr>
      <w:r w:rsidRPr="00FE6EBB">
        <w:rPr>
          <w:rFonts w:ascii="Calibri Light" w:hAnsi="Calibri Light" w:cs="Calibri Light"/>
          <w:bCs/>
          <w:iCs/>
          <w:kern w:val="32"/>
          <w:szCs w:val="24"/>
        </w:rPr>
        <w:t>XXX</w:t>
      </w:r>
    </w:p>
    <w:p w14:paraId="7A597B6D" w14:textId="77777777" w:rsidR="00FE6EBB" w:rsidRPr="00FE6EBB" w:rsidRDefault="00FE6EBB" w:rsidP="00FE6EBB">
      <w:pPr>
        <w:spacing w:after="280"/>
        <w:contextualSpacing/>
        <w:rPr>
          <w:rFonts w:ascii="Calibri Light" w:hAnsi="Calibri Light" w:cs="Calibri Light"/>
          <w:bCs/>
          <w:iCs/>
          <w:kern w:val="32"/>
          <w:szCs w:val="24"/>
          <w:highlight w:val="red"/>
        </w:rPr>
      </w:pPr>
    </w:p>
    <w:p w14:paraId="4B752BB7" w14:textId="77777777" w:rsidR="00F97234" w:rsidRPr="00F97234" w:rsidRDefault="00F97234" w:rsidP="00F97234">
      <w:pPr>
        <w:keepNext/>
        <w:keepLines/>
        <w:spacing w:before="40"/>
        <w:outlineLvl w:val="4"/>
        <w:rPr>
          <w:rFonts w:ascii="Calibri Light" w:hAnsi="Calibri Light" w:cs="Calibri Light"/>
          <w:b/>
          <w:szCs w:val="24"/>
        </w:rPr>
      </w:pPr>
      <w:r w:rsidRPr="00F97234">
        <w:rPr>
          <w:rFonts w:ascii="Calibri Light" w:hAnsi="Calibri Light" w:cs="Calibri Light"/>
          <w:b/>
          <w:szCs w:val="24"/>
        </w:rPr>
        <w:t xml:space="preserve">The Admitted Facts </w:t>
      </w:r>
    </w:p>
    <w:p w14:paraId="691AF4C1" w14:textId="77777777" w:rsidR="00F97234" w:rsidRPr="00F97234" w:rsidRDefault="00F97234" w:rsidP="00F97234">
      <w:pPr>
        <w:rPr>
          <w:rFonts w:ascii="Calibri Light" w:hAnsi="Calibri Light" w:cs="Calibri Light"/>
          <w:szCs w:val="24"/>
        </w:rPr>
      </w:pPr>
    </w:p>
    <w:p w14:paraId="4A2C71D2"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15.</w:t>
      </w:r>
      <w:r w:rsidRPr="00F97234">
        <w:rPr>
          <w:rFonts w:ascii="Calibri Light" w:eastAsiaTheme="minorHAnsi" w:hAnsi="Calibri Light" w:cs="Calibri Light"/>
          <w:szCs w:val="24"/>
        </w:rPr>
        <w:tab/>
        <w:t xml:space="preserve">At the outset of these proceedings, through his counsel, Mr Gillespie, Dr Milligan admitted to the entirety of the Allegation, as set out above, in accordance with Rule 17(2)(d) of the Rules. In accordance with Rule 17(2)(e) of the Rules, the Tribunal announced these paragraphs and sub-paragraphs of the Allegation as admitted and found proved. </w:t>
      </w:r>
    </w:p>
    <w:p w14:paraId="261759BC" w14:textId="77777777" w:rsidR="00F97234" w:rsidRPr="00F97234" w:rsidRDefault="00F97234" w:rsidP="00F97234">
      <w:pPr>
        <w:rPr>
          <w:rFonts w:ascii="Calibri Light" w:hAnsi="Calibri Light" w:cs="Calibri Light"/>
          <w:szCs w:val="24"/>
          <w:highlight w:val="cyan"/>
        </w:rPr>
      </w:pPr>
    </w:p>
    <w:p w14:paraId="68DA4FF8" w14:textId="77777777" w:rsidR="00F97234" w:rsidRPr="00F97234" w:rsidRDefault="00F97234" w:rsidP="00F97234">
      <w:pPr>
        <w:rPr>
          <w:rFonts w:ascii="Calibri Light" w:eastAsiaTheme="minorHAnsi" w:hAnsi="Calibri Light" w:cs="Calibri Light"/>
          <w:b/>
          <w:bCs/>
          <w:szCs w:val="24"/>
          <w:u w:val="single"/>
        </w:rPr>
      </w:pPr>
      <w:r w:rsidRPr="00F97234">
        <w:rPr>
          <w:rFonts w:ascii="Calibri Light" w:eastAsiaTheme="minorHAnsi" w:hAnsi="Calibri Light" w:cs="Calibri Light"/>
          <w:b/>
          <w:bCs/>
          <w:szCs w:val="24"/>
          <w:u w:val="single"/>
        </w:rPr>
        <w:t xml:space="preserve">Impairment </w:t>
      </w:r>
    </w:p>
    <w:p w14:paraId="1A3AD2A9" w14:textId="77777777" w:rsidR="00F97234" w:rsidRPr="00F97234" w:rsidRDefault="00F97234" w:rsidP="00F97234">
      <w:pPr>
        <w:rPr>
          <w:rFonts w:ascii="Calibri Light" w:eastAsiaTheme="minorHAnsi" w:hAnsi="Calibri Light" w:cs="Calibri Light"/>
          <w:b/>
          <w:bCs/>
          <w:szCs w:val="24"/>
        </w:rPr>
      </w:pPr>
    </w:p>
    <w:p w14:paraId="5DB050A5" w14:textId="3458B89B"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16.</w:t>
      </w:r>
      <w:r w:rsidRPr="00F97234">
        <w:rPr>
          <w:rFonts w:ascii="Calibri Light" w:eastAsiaTheme="minorHAnsi" w:hAnsi="Calibri Light" w:cs="Calibri Light"/>
          <w:szCs w:val="24"/>
        </w:rPr>
        <w:tab/>
        <w:t xml:space="preserve">The Tribunal now </w:t>
      </w:r>
      <w:proofErr w:type="gramStart"/>
      <w:r w:rsidRPr="00F97234">
        <w:rPr>
          <w:rFonts w:ascii="Calibri Light" w:eastAsiaTheme="minorHAnsi" w:hAnsi="Calibri Light" w:cs="Calibri Light"/>
          <w:szCs w:val="24"/>
        </w:rPr>
        <w:t>has to</w:t>
      </w:r>
      <w:proofErr w:type="gramEnd"/>
      <w:r w:rsidRPr="00F97234">
        <w:rPr>
          <w:rFonts w:ascii="Calibri Light" w:eastAsiaTheme="minorHAnsi" w:hAnsi="Calibri Light" w:cs="Calibri Light"/>
          <w:szCs w:val="24"/>
        </w:rPr>
        <w:t xml:space="preserve"> decide in accordance with Rule 17(2)(l) of the Rules whether, on the basis of the facts which it has found proved as set out above, Dr Milligan’s fitness to practise is impaired by reason of misconduct, a criminal conviction </w:t>
      </w:r>
      <w:r w:rsidR="00FE6EBB">
        <w:rPr>
          <w:rFonts w:ascii="Calibri Light" w:eastAsiaTheme="minorHAnsi" w:hAnsi="Calibri Light" w:cs="Calibri Light"/>
          <w:szCs w:val="24"/>
        </w:rPr>
        <w:t xml:space="preserve">XXX. </w:t>
      </w:r>
    </w:p>
    <w:p w14:paraId="5012AD12" w14:textId="77777777" w:rsidR="00F97234" w:rsidRPr="00F97234" w:rsidRDefault="00F97234" w:rsidP="00F97234">
      <w:pPr>
        <w:rPr>
          <w:rFonts w:ascii="Calibri Light" w:eastAsiaTheme="minorHAnsi" w:hAnsi="Calibri Light" w:cs="Calibri Light"/>
          <w:szCs w:val="24"/>
        </w:rPr>
      </w:pPr>
    </w:p>
    <w:p w14:paraId="7786714A" w14:textId="77777777" w:rsidR="00F97234" w:rsidRPr="00F97234" w:rsidRDefault="00F97234" w:rsidP="00F97234">
      <w:pPr>
        <w:keepNext/>
        <w:keepLines/>
        <w:spacing w:before="40"/>
        <w:outlineLvl w:val="4"/>
        <w:rPr>
          <w:rFonts w:ascii="Calibri Light" w:hAnsi="Calibri Light" w:cs="Calibri Light"/>
          <w:b/>
          <w:bCs/>
          <w:szCs w:val="24"/>
        </w:rPr>
      </w:pPr>
      <w:r w:rsidRPr="00F97234">
        <w:rPr>
          <w:rFonts w:ascii="Calibri Light" w:hAnsi="Calibri Light" w:cs="Calibri Light"/>
          <w:b/>
          <w:szCs w:val="24"/>
        </w:rPr>
        <w:t xml:space="preserve">The Evidence </w:t>
      </w:r>
    </w:p>
    <w:p w14:paraId="7BB51758" w14:textId="77777777" w:rsidR="00F97234" w:rsidRPr="00F97234" w:rsidRDefault="00F97234" w:rsidP="00F97234">
      <w:pPr>
        <w:rPr>
          <w:rFonts w:ascii="Calibri Light" w:hAnsi="Calibri Light" w:cs="Calibri Light"/>
          <w:szCs w:val="24"/>
        </w:rPr>
      </w:pPr>
    </w:p>
    <w:p w14:paraId="6D4D87B9" w14:textId="77777777" w:rsidR="00F97234" w:rsidRPr="00F97234" w:rsidRDefault="00F97234" w:rsidP="00F97234">
      <w:pPr>
        <w:rPr>
          <w:rFonts w:ascii="Calibri Light" w:hAnsi="Calibri Light" w:cs="Calibri Light"/>
          <w:b/>
          <w:bCs/>
          <w:szCs w:val="24"/>
        </w:rPr>
      </w:pPr>
      <w:r w:rsidRPr="00F97234">
        <w:rPr>
          <w:rFonts w:ascii="Calibri Light" w:hAnsi="Calibri Light" w:cs="Calibri Light"/>
          <w:b/>
          <w:bCs/>
          <w:szCs w:val="24"/>
        </w:rPr>
        <w:t>Documentary Evidence</w:t>
      </w:r>
    </w:p>
    <w:p w14:paraId="525CAEAE" w14:textId="77777777" w:rsidR="00F97234" w:rsidRPr="00F97234" w:rsidRDefault="00F97234" w:rsidP="00F97234">
      <w:pPr>
        <w:rPr>
          <w:rFonts w:ascii="Calibri Light" w:hAnsi="Calibri Light" w:cs="Calibri Light"/>
          <w:b/>
          <w:bCs/>
          <w:szCs w:val="24"/>
        </w:rPr>
      </w:pPr>
    </w:p>
    <w:p w14:paraId="48A62765"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17.</w:t>
      </w:r>
      <w:r w:rsidRPr="00F97234">
        <w:rPr>
          <w:rFonts w:ascii="Calibri Light" w:hAnsi="Calibri Light" w:cs="Calibri Light"/>
          <w:szCs w:val="24"/>
        </w:rPr>
        <w:tab/>
        <w:t>The Tribunal had regard to the documentary evidence provided by the parties. This evidence included but was not limited to:</w:t>
      </w:r>
    </w:p>
    <w:p w14:paraId="294233E5" w14:textId="77777777" w:rsidR="00F97234" w:rsidRPr="00F97234" w:rsidRDefault="00F97234" w:rsidP="00F97234">
      <w:pPr>
        <w:rPr>
          <w:rFonts w:ascii="Calibri Light" w:hAnsi="Calibri Light" w:cs="Calibri Light"/>
          <w:szCs w:val="24"/>
        </w:rPr>
      </w:pPr>
    </w:p>
    <w:p w14:paraId="6BCDA8BD" w14:textId="77777777" w:rsidR="00F97234" w:rsidRPr="00F97234" w:rsidRDefault="00F97234" w:rsidP="00F97234">
      <w:pPr>
        <w:numPr>
          <w:ilvl w:val="0"/>
          <w:numId w:val="10"/>
        </w:numPr>
        <w:rPr>
          <w:rFonts w:ascii="Calibri Light" w:hAnsi="Calibri Light" w:cs="Calibri Light"/>
          <w:szCs w:val="24"/>
          <w:u w:val="single"/>
        </w:rPr>
      </w:pPr>
      <w:r w:rsidRPr="00F97234">
        <w:rPr>
          <w:rFonts w:ascii="Calibri Light" w:hAnsi="Calibri Light" w:cs="Calibri Light"/>
          <w:szCs w:val="24"/>
        </w:rPr>
        <w:t>Contemporaneous notes by Dr C on 27 August 2022 regarding the incident on 26 August 2022, various screenshots relating to the work allocated to Dr Milligan, and examples of the work he carried on that day;</w:t>
      </w:r>
    </w:p>
    <w:p w14:paraId="4BCF3E9D" w14:textId="77777777" w:rsidR="00F97234" w:rsidRPr="00FE6EBB" w:rsidRDefault="00F97234" w:rsidP="00F97234">
      <w:pPr>
        <w:numPr>
          <w:ilvl w:val="0"/>
          <w:numId w:val="10"/>
        </w:numPr>
        <w:rPr>
          <w:rFonts w:ascii="Calibri Light" w:hAnsi="Calibri Light" w:cs="Calibri Light"/>
          <w:szCs w:val="24"/>
          <w:u w:val="single"/>
        </w:rPr>
      </w:pPr>
      <w:r w:rsidRPr="00FE6EBB">
        <w:rPr>
          <w:rFonts w:ascii="Calibri Light" w:hAnsi="Calibri Light" w:cs="Calibri Light"/>
          <w:szCs w:val="24"/>
        </w:rPr>
        <w:t>The Certificate of Conviction and police report;</w:t>
      </w:r>
    </w:p>
    <w:p w14:paraId="68A1F2DC" w14:textId="10B5D8AA" w:rsidR="00F97234" w:rsidRPr="00FE6EBB" w:rsidRDefault="00FE6EBB" w:rsidP="00F97234">
      <w:pPr>
        <w:numPr>
          <w:ilvl w:val="0"/>
          <w:numId w:val="10"/>
        </w:numPr>
        <w:rPr>
          <w:rFonts w:ascii="Calibri Light" w:hAnsi="Calibri Light" w:cs="Calibri Light"/>
          <w:szCs w:val="24"/>
          <w:u w:val="single"/>
        </w:rPr>
      </w:pPr>
      <w:proofErr w:type="gramStart"/>
      <w:r w:rsidRPr="00FE6EBB">
        <w:rPr>
          <w:rFonts w:ascii="Calibri Light" w:hAnsi="Calibri Light" w:cs="Calibri Light"/>
          <w:szCs w:val="24"/>
        </w:rPr>
        <w:t>XXX</w:t>
      </w:r>
      <w:r w:rsidR="00F97234" w:rsidRPr="00FE6EBB">
        <w:rPr>
          <w:rFonts w:ascii="Calibri Light" w:hAnsi="Calibri Light" w:cs="Calibri Light"/>
          <w:szCs w:val="24"/>
        </w:rPr>
        <w:t>;</w:t>
      </w:r>
      <w:proofErr w:type="gramEnd"/>
    </w:p>
    <w:p w14:paraId="27EEDC5B" w14:textId="6A102D0C" w:rsidR="00F97234" w:rsidRPr="00FE6EBB" w:rsidRDefault="00FE6EBB" w:rsidP="00F97234">
      <w:pPr>
        <w:numPr>
          <w:ilvl w:val="0"/>
          <w:numId w:val="10"/>
        </w:numPr>
        <w:rPr>
          <w:rFonts w:ascii="Calibri Light" w:hAnsi="Calibri Light" w:cs="Calibri Light"/>
          <w:szCs w:val="24"/>
          <w:u w:val="single"/>
        </w:rPr>
      </w:pPr>
      <w:proofErr w:type="gramStart"/>
      <w:r w:rsidRPr="00FE6EBB">
        <w:rPr>
          <w:rFonts w:ascii="Calibri Light" w:hAnsi="Calibri Light" w:cs="Calibri Light"/>
          <w:szCs w:val="24"/>
        </w:rPr>
        <w:t>XXX</w:t>
      </w:r>
      <w:r w:rsidR="00F97234" w:rsidRPr="00FE6EBB">
        <w:rPr>
          <w:rFonts w:ascii="Calibri Light" w:hAnsi="Calibri Light" w:cs="Calibri Light"/>
          <w:szCs w:val="24"/>
        </w:rPr>
        <w:t>;</w:t>
      </w:r>
      <w:proofErr w:type="gramEnd"/>
    </w:p>
    <w:p w14:paraId="11886142" w14:textId="770FB274" w:rsidR="00F97234" w:rsidRPr="00FE6EBB" w:rsidRDefault="00FE6EBB" w:rsidP="00F97234">
      <w:pPr>
        <w:numPr>
          <w:ilvl w:val="0"/>
          <w:numId w:val="10"/>
        </w:numPr>
        <w:rPr>
          <w:rFonts w:ascii="Calibri Light" w:hAnsi="Calibri Light" w:cs="Calibri Light"/>
          <w:szCs w:val="24"/>
          <w:u w:val="single"/>
        </w:rPr>
      </w:pPr>
      <w:proofErr w:type="gramStart"/>
      <w:r w:rsidRPr="00FE6EBB">
        <w:rPr>
          <w:rFonts w:ascii="Calibri Light" w:hAnsi="Calibri Light" w:cs="Calibri Light"/>
          <w:szCs w:val="24"/>
        </w:rPr>
        <w:t>XXX</w:t>
      </w:r>
      <w:r w:rsidR="00F97234" w:rsidRPr="00FE6EBB">
        <w:rPr>
          <w:rFonts w:ascii="Calibri Light" w:hAnsi="Calibri Light" w:cs="Calibri Light"/>
          <w:szCs w:val="24"/>
        </w:rPr>
        <w:t>;</w:t>
      </w:r>
      <w:proofErr w:type="gramEnd"/>
    </w:p>
    <w:p w14:paraId="3807DE6B" w14:textId="35AFFB42" w:rsidR="00F97234" w:rsidRPr="00FE6EBB" w:rsidRDefault="00FE6EBB" w:rsidP="00F97234">
      <w:pPr>
        <w:numPr>
          <w:ilvl w:val="0"/>
          <w:numId w:val="10"/>
        </w:numPr>
        <w:rPr>
          <w:rFonts w:ascii="Calibri Light" w:hAnsi="Calibri Light" w:cs="Calibri Light"/>
          <w:szCs w:val="24"/>
          <w:u w:val="single"/>
        </w:rPr>
      </w:pPr>
      <w:r w:rsidRPr="00FE6EBB">
        <w:rPr>
          <w:rFonts w:ascii="Calibri Light" w:hAnsi="Calibri Light" w:cs="Calibri Light"/>
          <w:szCs w:val="24"/>
        </w:rPr>
        <w:t>XXX</w:t>
      </w:r>
      <w:r w:rsidR="00F97234" w:rsidRPr="00FE6EBB">
        <w:rPr>
          <w:rFonts w:ascii="Calibri Light" w:hAnsi="Calibri Light" w:cs="Calibri Light"/>
          <w:szCs w:val="24"/>
        </w:rPr>
        <w:t>; and</w:t>
      </w:r>
    </w:p>
    <w:p w14:paraId="20EC869D" w14:textId="57451AC7" w:rsidR="00F97234" w:rsidRPr="00FE6EBB" w:rsidRDefault="00FE6EBB" w:rsidP="00F97234">
      <w:pPr>
        <w:numPr>
          <w:ilvl w:val="0"/>
          <w:numId w:val="10"/>
        </w:numPr>
        <w:rPr>
          <w:rFonts w:ascii="Calibri Light" w:hAnsi="Calibri Light" w:cs="Calibri Light"/>
          <w:szCs w:val="24"/>
          <w:u w:val="single"/>
        </w:rPr>
      </w:pPr>
      <w:r w:rsidRPr="00FE6EBB">
        <w:rPr>
          <w:rFonts w:ascii="Calibri Light" w:hAnsi="Calibri Light" w:cs="Calibri Light"/>
          <w:szCs w:val="24"/>
        </w:rPr>
        <w:t>XXX</w:t>
      </w:r>
      <w:r w:rsidR="00F97234" w:rsidRPr="00FE6EBB">
        <w:rPr>
          <w:rFonts w:ascii="Calibri Light" w:hAnsi="Calibri Light" w:cs="Calibri Light"/>
          <w:szCs w:val="24"/>
        </w:rPr>
        <w:t>.</w:t>
      </w:r>
    </w:p>
    <w:p w14:paraId="2CF50369" w14:textId="77777777" w:rsidR="00F97234" w:rsidRPr="00FE6EBB" w:rsidRDefault="00F97234" w:rsidP="00F97234">
      <w:pPr>
        <w:rPr>
          <w:rFonts w:ascii="Calibri Light" w:hAnsi="Calibri Light" w:cs="Calibri Light"/>
          <w:szCs w:val="24"/>
        </w:rPr>
      </w:pPr>
    </w:p>
    <w:p w14:paraId="4E90ACD5" w14:textId="77777777" w:rsidR="00F97234" w:rsidRPr="00FE6EBB" w:rsidRDefault="00F97234" w:rsidP="00F97234">
      <w:pPr>
        <w:rPr>
          <w:rFonts w:ascii="Calibri Light" w:hAnsi="Calibri Light" w:cs="Calibri Light"/>
          <w:b/>
          <w:bCs/>
          <w:szCs w:val="24"/>
        </w:rPr>
      </w:pPr>
      <w:r w:rsidRPr="00FE6EBB">
        <w:rPr>
          <w:rFonts w:ascii="Calibri Light" w:hAnsi="Calibri Light" w:cs="Calibri Light"/>
          <w:b/>
          <w:bCs/>
          <w:szCs w:val="24"/>
        </w:rPr>
        <w:t>Witness Evidence</w:t>
      </w:r>
    </w:p>
    <w:p w14:paraId="1F43517B" w14:textId="77777777" w:rsidR="00F97234" w:rsidRPr="00FE6EBB" w:rsidRDefault="00F97234" w:rsidP="00F97234">
      <w:pPr>
        <w:rPr>
          <w:rFonts w:ascii="Calibri Light" w:hAnsi="Calibri Light" w:cs="Calibri Light"/>
          <w:szCs w:val="24"/>
        </w:rPr>
      </w:pPr>
    </w:p>
    <w:p w14:paraId="749996F3" w14:textId="05D276DE" w:rsidR="00F97234" w:rsidRPr="00F97234" w:rsidRDefault="00F97234" w:rsidP="00F97234">
      <w:pPr>
        <w:rPr>
          <w:rFonts w:ascii="Calibri Light" w:eastAsiaTheme="minorHAnsi" w:hAnsi="Calibri Light" w:cs="Calibri Light"/>
          <w:szCs w:val="24"/>
        </w:rPr>
      </w:pPr>
      <w:bookmarkStart w:id="34" w:name="_Hlk48217619"/>
      <w:r w:rsidRPr="00FE6EBB">
        <w:rPr>
          <w:rFonts w:ascii="Calibri Light" w:eastAsiaTheme="minorHAnsi" w:hAnsi="Calibri Light" w:cs="Calibri Light"/>
          <w:szCs w:val="24"/>
        </w:rPr>
        <w:t>18.</w:t>
      </w:r>
      <w:r w:rsidRPr="00FE6EBB">
        <w:rPr>
          <w:rFonts w:ascii="Calibri Light" w:eastAsiaTheme="minorHAnsi" w:hAnsi="Calibri Light" w:cs="Calibri Light"/>
          <w:szCs w:val="24"/>
        </w:rPr>
        <w:tab/>
      </w:r>
      <w:r w:rsidR="00FE6EBB" w:rsidRPr="00FE6EBB">
        <w:rPr>
          <w:rFonts w:ascii="Calibri Light" w:eastAsiaTheme="minorHAnsi" w:hAnsi="Calibri Light" w:cs="Calibri Light"/>
          <w:szCs w:val="24"/>
        </w:rPr>
        <w:t>XXX</w:t>
      </w:r>
    </w:p>
    <w:p w14:paraId="4340DC1E" w14:textId="77777777" w:rsidR="00F97234" w:rsidRPr="00F97234" w:rsidRDefault="00F97234" w:rsidP="00F97234">
      <w:pPr>
        <w:rPr>
          <w:rFonts w:ascii="Calibri Light" w:hAnsi="Calibri Light" w:cs="Calibri Light"/>
          <w:szCs w:val="24"/>
        </w:rPr>
      </w:pPr>
    </w:p>
    <w:bookmarkEnd w:id="34"/>
    <w:p w14:paraId="2A493DD9"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19.</w:t>
      </w:r>
      <w:r w:rsidRPr="00F97234">
        <w:rPr>
          <w:rFonts w:ascii="Calibri Light" w:eastAsiaTheme="minorHAnsi" w:hAnsi="Calibri Light" w:cs="Calibri Light"/>
          <w:szCs w:val="24"/>
        </w:rPr>
        <w:tab/>
        <w:t>The Tribunal also received evidence on behalf of the GMC in the form of witness statements from the following witnesses who were not called to give oral evidence as their evidence was agreed by the parties:</w:t>
      </w:r>
    </w:p>
    <w:p w14:paraId="56D6643B" w14:textId="77777777" w:rsidR="00F97234" w:rsidRPr="00F97234" w:rsidRDefault="00F97234" w:rsidP="00F97234">
      <w:pPr>
        <w:rPr>
          <w:rFonts w:ascii="Calibri Light" w:hAnsi="Calibri Light" w:cs="Calibri Light"/>
          <w:szCs w:val="24"/>
        </w:rPr>
      </w:pPr>
    </w:p>
    <w:p w14:paraId="79D00053" w14:textId="77777777" w:rsidR="00F97234" w:rsidRPr="00F97234" w:rsidRDefault="00F97234" w:rsidP="00F97234">
      <w:pPr>
        <w:numPr>
          <w:ilvl w:val="0"/>
          <w:numId w:val="11"/>
        </w:numPr>
        <w:rPr>
          <w:rFonts w:ascii="Calibri Light" w:eastAsiaTheme="minorHAnsi" w:hAnsi="Calibri Light" w:cs="Calibri Light"/>
          <w:szCs w:val="24"/>
        </w:rPr>
      </w:pPr>
      <w:r w:rsidRPr="00F97234">
        <w:rPr>
          <w:rFonts w:ascii="Calibri Light" w:eastAsiaTheme="minorHAnsi" w:hAnsi="Calibri Light" w:cs="Calibri Light"/>
          <w:szCs w:val="24"/>
        </w:rPr>
        <w:t>Dr C, witness statement dated 13 March 2023;</w:t>
      </w:r>
    </w:p>
    <w:p w14:paraId="3BA968A3" w14:textId="77777777" w:rsidR="00F97234" w:rsidRPr="00F97234" w:rsidRDefault="00F97234" w:rsidP="00F97234">
      <w:pPr>
        <w:numPr>
          <w:ilvl w:val="0"/>
          <w:numId w:val="11"/>
        </w:numPr>
        <w:rPr>
          <w:rFonts w:ascii="Calibri Light" w:eastAsiaTheme="minorHAnsi" w:hAnsi="Calibri Light" w:cs="Calibri Light"/>
          <w:szCs w:val="24"/>
        </w:rPr>
      </w:pPr>
      <w:r w:rsidRPr="00F97234">
        <w:rPr>
          <w:rFonts w:ascii="Calibri Light" w:eastAsiaTheme="minorHAnsi" w:hAnsi="Calibri Light" w:cs="Calibri Light"/>
          <w:szCs w:val="24"/>
        </w:rPr>
        <w:t>Dr D, witness statement dated 14 March 2023;</w:t>
      </w:r>
    </w:p>
    <w:p w14:paraId="6D20120C" w14:textId="77777777" w:rsidR="00F97234" w:rsidRPr="00F97234" w:rsidRDefault="00F97234" w:rsidP="00F97234">
      <w:pPr>
        <w:numPr>
          <w:ilvl w:val="0"/>
          <w:numId w:val="11"/>
        </w:numPr>
        <w:rPr>
          <w:rFonts w:ascii="Calibri Light" w:eastAsiaTheme="minorHAnsi" w:hAnsi="Calibri Light" w:cs="Calibri Light"/>
          <w:szCs w:val="24"/>
        </w:rPr>
      </w:pPr>
      <w:bookmarkStart w:id="35" w:name="_Hlk190263717"/>
      <w:r w:rsidRPr="00F97234">
        <w:rPr>
          <w:rFonts w:ascii="Calibri Light" w:eastAsiaTheme="minorHAnsi" w:hAnsi="Calibri Light" w:cs="Calibri Light"/>
          <w:szCs w:val="24"/>
        </w:rPr>
        <w:t xml:space="preserve">Ms </w:t>
      </w:r>
      <w:bookmarkEnd w:id="35"/>
      <w:r w:rsidRPr="00F97234">
        <w:rPr>
          <w:rFonts w:ascii="Calibri Light" w:eastAsiaTheme="minorHAnsi" w:hAnsi="Calibri Light" w:cs="Calibri Light"/>
          <w:szCs w:val="24"/>
        </w:rPr>
        <w:t>G, Operations Manager at Broughton House, witness statement dated 20 March 2023.</w:t>
      </w:r>
    </w:p>
    <w:p w14:paraId="02615897" w14:textId="77777777" w:rsidR="00F97234" w:rsidRPr="00F97234" w:rsidRDefault="00F97234" w:rsidP="00F97234">
      <w:pPr>
        <w:ind w:left="720"/>
        <w:rPr>
          <w:rFonts w:ascii="Calibri Light" w:eastAsiaTheme="minorHAnsi" w:hAnsi="Calibri Light" w:cs="Calibri Light"/>
          <w:szCs w:val="24"/>
        </w:rPr>
      </w:pPr>
    </w:p>
    <w:p w14:paraId="6B9040A4"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20.</w:t>
      </w:r>
      <w:r w:rsidRPr="00F97234">
        <w:rPr>
          <w:rFonts w:ascii="Calibri Light" w:eastAsiaTheme="minorHAnsi" w:hAnsi="Calibri Light" w:cs="Calibri Light"/>
          <w:szCs w:val="24"/>
        </w:rPr>
        <w:tab/>
        <w:t xml:space="preserve">Dr Milligan provided a witness statement, dated 5 December 2024, and a further statement dated 3 February 2025. He also gave oral evidence to the Tribunal. </w:t>
      </w:r>
    </w:p>
    <w:p w14:paraId="180CBEBB" w14:textId="77777777" w:rsidR="00F97234" w:rsidRPr="00F97234" w:rsidRDefault="00F97234" w:rsidP="00F97234">
      <w:pPr>
        <w:rPr>
          <w:rFonts w:ascii="Calibri Light" w:eastAsiaTheme="minorHAnsi" w:hAnsi="Calibri Light" w:cs="Calibri Light"/>
          <w:szCs w:val="24"/>
        </w:rPr>
      </w:pPr>
    </w:p>
    <w:p w14:paraId="3BFDCCBF" w14:textId="0069A24B"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21.</w:t>
      </w:r>
      <w:r w:rsidRPr="00F97234">
        <w:rPr>
          <w:rFonts w:ascii="Calibri Light" w:eastAsiaTheme="minorHAnsi" w:hAnsi="Calibri Light" w:cs="Calibri Light"/>
          <w:szCs w:val="24"/>
        </w:rPr>
        <w:tab/>
        <w:t xml:space="preserve">In Dr Milligan’s evidence he provided details by way of background </w:t>
      </w:r>
      <w:r w:rsidR="00FE6EBB">
        <w:rPr>
          <w:rFonts w:ascii="Calibri Light" w:eastAsiaTheme="minorHAnsi" w:hAnsi="Calibri Light" w:cs="Calibri Light"/>
          <w:szCs w:val="24"/>
        </w:rPr>
        <w:t>XXX.</w:t>
      </w:r>
    </w:p>
    <w:p w14:paraId="12A499CD" w14:textId="77777777" w:rsidR="00F97234" w:rsidRPr="00F97234" w:rsidRDefault="00F97234" w:rsidP="00F97234">
      <w:pPr>
        <w:rPr>
          <w:rFonts w:ascii="Calibri Light" w:eastAsiaTheme="minorHAnsi" w:hAnsi="Calibri Light" w:cs="Calibri Light"/>
          <w:szCs w:val="24"/>
        </w:rPr>
      </w:pPr>
    </w:p>
    <w:p w14:paraId="4FACFBDA" w14:textId="4C397319"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22.</w:t>
      </w:r>
      <w:r w:rsidRPr="00F97234">
        <w:rPr>
          <w:rFonts w:ascii="Calibri Light" w:eastAsiaTheme="minorHAnsi" w:hAnsi="Calibri Light" w:cs="Calibri Light"/>
          <w:szCs w:val="24"/>
        </w:rPr>
        <w:tab/>
        <w:t xml:space="preserve">In relation to the incident on 26 August 2022, Dr Milligan provided background to his time at the Practice and stated that he had an extremely intense workload </w:t>
      </w:r>
      <w:r w:rsidRPr="00E716B7">
        <w:rPr>
          <w:rFonts w:ascii="Calibri Light" w:eastAsiaTheme="minorHAnsi" w:hAnsi="Calibri Light" w:cs="Calibri Light"/>
          <w:szCs w:val="24"/>
        </w:rPr>
        <w:t>and had become increasingly stressed</w:t>
      </w:r>
      <w:r w:rsidR="00FE6EBB">
        <w:rPr>
          <w:rFonts w:ascii="Calibri Light" w:eastAsiaTheme="minorHAnsi" w:hAnsi="Calibri Light" w:cs="Calibri Light"/>
          <w:szCs w:val="24"/>
        </w:rPr>
        <w:t xml:space="preserve"> XXX</w:t>
      </w:r>
      <w:r w:rsidRPr="00F97234">
        <w:rPr>
          <w:rFonts w:ascii="Calibri Light" w:eastAsiaTheme="minorHAnsi" w:hAnsi="Calibri Light" w:cs="Calibri Light"/>
          <w:szCs w:val="24"/>
        </w:rPr>
        <w:t xml:space="preserve">. On that day, he had taken </w:t>
      </w:r>
      <w:r w:rsidR="00FE6EBB">
        <w:rPr>
          <w:rFonts w:ascii="Calibri Light" w:eastAsiaTheme="minorHAnsi" w:hAnsi="Calibri Light" w:cs="Calibri Light"/>
          <w:szCs w:val="24"/>
        </w:rPr>
        <w:t>XXX</w:t>
      </w:r>
      <w:r w:rsidRPr="00F97234">
        <w:rPr>
          <w:rFonts w:ascii="Calibri Light" w:eastAsiaTheme="minorHAnsi" w:hAnsi="Calibri Light" w:cs="Calibri Light"/>
          <w:szCs w:val="24"/>
        </w:rPr>
        <w:t xml:space="preserve"> car to work as his own had been experiencing mechanical issues. Dr Milligan stated that he had been on call that morning and was asked to attend a meeting with Dr C and Dr D about his performance which he found to be extremely stressful. He stated that it was the Friday before the bank holiday weekend, so the Practice was even busier than usual. He stated that he had been </w:t>
      </w:r>
      <w:r w:rsidRPr="00E716B7">
        <w:rPr>
          <w:rFonts w:ascii="Calibri Light" w:eastAsiaTheme="minorHAnsi" w:hAnsi="Calibri Light" w:cs="Calibri Light"/>
          <w:szCs w:val="24"/>
        </w:rPr>
        <w:t>very anxious prior</w:t>
      </w:r>
      <w:r w:rsidRPr="00F97234">
        <w:rPr>
          <w:rFonts w:ascii="Calibri Light" w:eastAsiaTheme="minorHAnsi" w:hAnsi="Calibri Light" w:cs="Calibri Light"/>
          <w:szCs w:val="24"/>
        </w:rPr>
        <w:t xml:space="preserve"> to the meeting and</w:t>
      </w:r>
      <w:r w:rsidR="00FE6EBB">
        <w:rPr>
          <w:rFonts w:ascii="Calibri Light" w:eastAsiaTheme="minorHAnsi" w:hAnsi="Calibri Light" w:cs="Calibri Light"/>
          <w:szCs w:val="24"/>
        </w:rPr>
        <w:t xml:space="preserve"> XXX</w:t>
      </w:r>
      <w:r w:rsidRPr="00F97234">
        <w:rPr>
          <w:rFonts w:ascii="Calibri Light" w:eastAsiaTheme="minorHAnsi" w:hAnsi="Calibri Light" w:cs="Calibri Light"/>
          <w:szCs w:val="24"/>
        </w:rPr>
        <w:t xml:space="preserve">. He stated that at the meeting there did not seem to be any recognition of </w:t>
      </w:r>
      <w:r w:rsidRPr="00F97234">
        <w:rPr>
          <w:rFonts w:ascii="Calibri Light" w:eastAsiaTheme="minorHAnsi" w:hAnsi="Calibri Light" w:cs="Calibri Light"/>
          <w:szCs w:val="24"/>
        </w:rPr>
        <w:lastRenderedPageBreak/>
        <w:t>the stress he was under and he felt the other partners were being dismissive of his workload. He stated that:</w:t>
      </w:r>
    </w:p>
    <w:p w14:paraId="3A46C4BE" w14:textId="77777777" w:rsidR="00F97234" w:rsidRPr="00F97234" w:rsidRDefault="00F97234" w:rsidP="00F97234">
      <w:pPr>
        <w:rPr>
          <w:rFonts w:ascii="Calibri Light" w:eastAsiaTheme="minorHAnsi" w:hAnsi="Calibri Light" w:cs="Calibri Light"/>
          <w:szCs w:val="24"/>
        </w:rPr>
      </w:pPr>
    </w:p>
    <w:p w14:paraId="47F6921A" w14:textId="62B35F06" w:rsidR="00F97234" w:rsidRPr="00FE6EBB" w:rsidRDefault="00F97234" w:rsidP="00F97234">
      <w:pPr>
        <w:ind w:left="426"/>
        <w:rPr>
          <w:rFonts w:ascii="Calibri Light" w:eastAsiaTheme="minorHAnsi" w:hAnsi="Calibri Light" w:cs="Calibri Light"/>
          <w:i/>
          <w:iCs/>
          <w:szCs w:val="24"/>
        </w:rPr>
      </w:pPr>
      <w:r w:rsidRPr="00F97234">
        <w:rPr>
          <w:rFonts w:ascii="Calibri Light" w:eastAsiaTheme="minorHAnsi" w:hAnsi="Calibri Light" w:cs="Calibri Light"/>
          <w:i/>
          <w:iCs/>
          <w:szCs w:val="24"/>
        </w:rPr>
        <w:t xml:space="preserve">‘Over lunchtime, I drove to the local supermarket to try and process the meeting and its outcomes. I purchased some pre-mixed G&amp;T cans to have over the weekend </w:t>
      </w:r>
      <w:r w:rsidR="00FE6EBB">
        <w:rPr>
          <w:rFonts w:ascii="Calibri Light" w:eastAsiaTheme="minorHAnsi" w:hAnsi="Calibri Light" w:cs="Calibri Light"/>
          <w:szCs w:val="24"/>
        </w:rPr>
        <w:t>[XXX]</w:t>
      </w:r>
      <w:r w:rsidR="00FE6EBB">
        <w:rPr>
          <w:rFonts w:ascii="Calibri Light" w:eastAsiaTheme="minorHAnsi" w:hAnsi="Calibri Light" w:cs="Calibri Light"/>
          <w:i/>
          <w:iCs/>
          <w:color w:val="000000" w:themeColor="text1"/>
          <w:szCs w:val="24"/>
        </w:rPr>
        <w:t>.</w:t>
      </w:r>
      <w:r w:rsidRPr="00F97234">
        <w:rPr>
          <w:rFonts w:ascii="Calibri Light" w:eastAsiaTheme="minorHAnsi" w:hAnsi="Calibri Light" w:cs="Calibri Light"/>
          <w:i/>
          <w:iCs/>
          <w:szCs w:val="24"/>
        </w:rPr>
        <w:t xml:space="preserve"> As I was returning from lunch,</w:t>
      </w:r>
      <w:r w:rsidR="00FE6EBB">
        <w:rPr>
          <w:rFonts w:ascii="Calibri Light" w:eastAsiaTheme="minorHAnsi" w:hAnsi="Calibri Light" w:cs="Calibri Light"/>
          <w:szCs w:val="24"/>
        </w:rPr>
        <w:t xml:space="preserve"> [XXX]</w:t>
      </w:r>
      <w:r w:rsidR="00FE6EBB">
        <w:rPr>
          <w:rFonts w:ascii="Calibri Light" w:eastAsiaTheme="minorHAnsi" w:hAnsi="Calibri Light" w:cs="Calibri Light"/>
          <w:i/>
          <w:iCs/>
          <w:szCs w:val="24"/>
        </w:rPr>
        <w:t>.</w:t>
      </w:r>
    </w:p>
    <w:p w14:paraId="594FCA8F" w14:textId="77777777" w:rsidR="00F97234" w:rsidRPr="00F97234" w:rsidRDefault="00F97234" w:rsidP="00F97234">
      <w:pPr>
        <w:rPr>
          <w:rFonts w:ascii="Calibri Light" w:eastAsiaTheme="minorHAnsi" w:hAnsi="Calibri Light" w:cs="Calibri Light"/>
          <w:szCs w:val="24"/>
        </w:rPr>
      </w:pPr>
    </w:p>
    <w:p w14:paraId="651AA4FE" w14:textId="77777777" w:rsidR="00F97234" w:rsidRPr="00F97234" w:rsidRDefault="00F97234" w:rsidP="00F97234">
      <w:pPr>
        <w:ind w:left="426"/>
        <w:rPr>
          <w:rFonts w:ascii="Calibri Light" w:eastAsiaTheme="minorHAnsi" w:hAnsi="Calibri Light" w:cs="Calibri Light"/>
          <w:i/>
          <w:iCs/>
          <w:szCs w:val="24"/>
        </w:rPr>
      </w:pPr>
      <w:r w:rsidRPr="00F97234">
        <w:rPr>
          <w:rFonts w:ascii="Calibri Light" w:eastAsiaTheme="minorHAnsi" w:hAnsi="Calibri Light" w:cs="Calibri Light"/>
          <w:i/>
          <w:iCs/>
          <w:szCs w:val="24"/>
        </w:rPr>
        <w:t xml:space="preserve">I recognise now that in hindsight, I should not have returned to the Practice but I was conscious that I had a full list of booked appointments some of whom had booked specifically to see me. I am and always have been totally committed to the care of my patients and I really did not want to let them down. I thought it would be difficult, if not impossible, to find alternative cover for these appointments particularly on a bank holiday weekend. </w:t>
      </w:r>
    </w:p>
    <w:p w14:paraId="4A388455" w14:textId="77777777" w:rsidR="00F97234" w:rsidRPr="00F97234" w:rsidRDefault="00F97234" w:rsidP="00F97234">
      <w:pPr>
        <w:ind w:left="426"/>
        <w:rPr>
          <w:rFonts w:ascii="Calibri Light" w:eastAsiaTheme="minorHAnsi" w:hAnsi="Calibri Light" w:cs="Calibri Light"/>
          <w:i/>
          <w:iCs/>
          <w:szCs w:val="24"/>
        </w:rPr>
      </w:pPr>
    </w:p>
    <w:p w14:paraId="75398578" w14:textId="1BDAE49C" w:rsidR="00F97234" w:rsidRPr="00F97234" w:rsidRDefault="00F97234" w:rsidP="00F97234">
      <w:pPr>
        <w:ind w:left="426"/>
        <w:rPr>
          <w:rFonts w:ascii="Calibri Light" w:eastAsiaTheme="minorHAnsi" w:hAnsi="Calibri Light" w:cs="Calibri Light"/>
          <w:i/>
          <w:iCs/>
          <w:szCs w:val="24"/>
        </w:rPr>
      </w:pPr>
      <w:r w:rsidRPr="00F97234">
        <w:rPr>
          <w:rFonts w:ascii="Calibri Light" w:eastAsiaTheme="minorHAnsi" w:hAnsi="Calibri Light" w:cs="Calibri Light"/>
          <w:i/>
          <w:iCs/>
          <w:szCs w:val="24"/>
        </w:rPr>
        <w:t xml:space="preserve">In the circumstances, I regrettably decided to return to the Practice and to carry on with the afternoon clinic. I knew that I would not be able to see patients in person but thought to carry out telephone consultations and advised the Practice Manager accordingly. On reflection it is painfully clear to see that, although my intentions were good, I was clearly neither </w:t>
      </w:r>
      <w:r w:rsidR="00FE6EBB">
        <w:rPr>
          <w:rFonts w:ascii="Calibri Light" w:eastAsiaTheme="minorHAnsi" w:hAnsi="Calibri Light" w:cs="Calibri Light"/>
          <w:szCs w:val="24"/>
        </w:rPr>
        <w:t xml:space="preserve">[XXX] </w:t>
      </w:r>
      <w:r w:rsidRPr="00F97234">
        <w:rPr>
          <w:rFonts w:ascii="Calibri Light" w:eastAsiaTheme="minorHAnsi" w:hAnsi="Calibri Light" w:cs="Calibri Light"/>
          <w:i/>
          <w:iCs/>
          <w:szCs w:val="24"/>
        </w:rPr>
        <w:t>equipped to be taking care of patients.</w:t>
      </w:r>
    </w:p>
    <w:p w14:paraId="3AC24F92" w14:textId="77777777" w:rsidR="00F97234" w:rsidRPr="00F97234" w:rsidRDefault="00F97234" w:rsidP="00F97234">
      <w:pPr>
        <w:ind w:left="426"/>
        <w:rPr>
          <w:rFonts w:ascii="Calibri Light" w:eastAsiaTheme="minorHAnsi" w:hAnsi="Calibri Light" w:cs="Calibri Light"/>
          <w:i/>
          <w:iCs/>
          <w:szCs w:val="24"/>
        </w:rPr>
      </w:pPr>
    </w:p>
    <w:p w14:paraId="4B735AFF" w14:textId="77777777" w:rsidR="00F97234" w:rsidRPr="00F97234" w:rsidRDefault="00F97234" w:rsidP="00F97234">
      <w:pPr>
        <w:ind w:left="426"/>
        <w:rPr>
          <w:rFonts w:ascii="Calibri Light" w:eastAsiaTheme="minorHAnsi" w:hAnsi="Calibri Light" w:cs="Calibri Light"/>
          <w:i/>
          <w:iCs/>
          <w:szCs w:val="24"/>
        </w:rPr>
      </w:pPr>
      <w:r w:rsidRPr="00F97234">
        <w:rPr>
          <w:rFonts w:ascii="Calibri Light" w:eastAsiaTheme="minorHAnsi" w:hAnsi="Calibri Light" w:cs="Calibri Light"/>
          <w:i/>
          <w:iCs/>
          <w:szCs w:val="24"/>
        </w:rPr>
        <w:t>When I returned to the Practice, I consumed alcohol from one of the cans of G&amp;T. Although, my recollection of that afternoon is poor, I understand that I did speak to some patients on the telephone. I am deeply regretful of my actions…’</w:t>
      </w:r>
    </w:p>
    <w:p w14:paraId="2376C301" w14:textId="77777777" w:rsidR="00F97234" w:rsidRPr="00F97234" w:rsidRDefault="00F97234" w:rsidP="00F97234">
      <w:pPr>
        <w:rPr>
          <w:rFonts w:ascii="Calibri Light" w:eastAsiaTheme="minorHAnsi" w:hAnsi="Calibri Light" w:cs="Calibri Light"/>
          <w:szCs w:val="24"/>
        </w:rPr>
      </w:pPr>
    </w:p>
    <w:p w14:paraId="1E23B317" w14:textId="6A2B1892"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23.</w:t>
      </w:r>
      <w:r w:rsidRPr="00F97234">
        <w:rPr>
          <w:rFonts w:ascii="Calibri Light" w:eastAsiaTheme="minorHAnsi" w:hAnsi="Calibri Light" w:cs="Calibri Light"/>
          <w:szCs w:val="24"/>
        </w:rPr>
        <w:tab/>
        <w:t xml:space="preserve">Dr Milligan stated that he went on </w:t>
      </w:r>
      <w:r w:rsidR="00FE6EBB">
        <w:rPr>
          <w:rFonts w:ascii="Calibri Light" w:eastAsiaTheme="minorHAnsi" w:hAnsi="Calibri Light" w:cs="Calibri Light"/>
          <w:szCs w:val="24"/>
        </w:rPr>
        <w:t xml:space="preserve">XXX </w:t>
      </w:r>
      <w:r w:rsidRPr="00F97234">
        <w:rPr>
          <w:rFonts w:ascii="Calibri Light" w:eastAsiaTheme="minorHAnsi" w:hAnsi="Calibri Light" w:cs="Calibri Light"/>
          <w:szCs w:val="24"/>
        </w:rPr>
        <w:t xml:space="preserve">leave immediately after the </w:t>
      </w:r>
      <w:r w:rsidRPr="00FE6EBB">
        <w:rPr>
          <w:rFonts w:ascii="Calibri Light" w:eastAsiaTheme="minorHAnsi" w:hAnsi="Calibri Light" w:cs="Calibri Light"/>
          <w:szCs w:val="24"/>
        </w:rPr>
        <w:t>incident.</w:t>
      </w:r>
      <w:r w:rsidR="00FE6EBB" w:rsidRPr="00FE6EBB">
        <w:rPr>
          <w:rFonts w:ascii="Calibri Light" w:eastAsiaTheme="minorHAnsi" w:hAnsi="Calibri Light" w:cs="Calibri Light"/>
          <w:szCs w:val="24"/>
        </w:rPr>
        <w:t xml:space="preserve"> XXX</w:t>
      </w:r>
      <w:r w:rsidRPr="00FE6EBB">
        <w:rPr>
          <w:rFonts w:ascii="Calibri Light" w:eastAsiaTheme="minorHAnsi" w:hAnsi="Calibri Light" w:cs="Calibri Light"/>
          <w:szCs w:val="24"/>
        </w:rPr>
        <w:t>. He</w:t>
      </w:r>
      <w:r w:rsidRPr="00F97234">
        <w:rPr>
          <w:rFonts w:ascii="Calibri Light" w:eastAsiaTheme="minorHAnsi" w:hAnsi="Calibri Light" w:cs="Calibri Light"/>
          <w:szCs w:val="24"/>
        </w:rPr>
        <w:t xml:space="preserve"> did not return to work until 20 March 2023 when he commenced work as a GP at the South Queen Medical Practice </w:t>
      </w:r>
      <w:r w:rsidRPr="00221927">
        <w:rPr>
          <w:rFonts w:ascii="Calibri Light" w:eastAsiaTheme="minorHAnsi" w:hAnsi="Calibri Light" w:cs="Calibri Light"/>
          <w:szCs w:val="24"/>
        </w:rPr>
        <w:t>in Morley.</w:t>
      </w:r>
      <w:r w:rsidR="00221927" w:rsidRPr="00221927">
        <w:rPr>
          <w:rFonts w:ascii="Calibri Light" w:eastAsiaTheme="minorHAnsi" w:hAnsi="Calibri Light" w:cs="Calibri Light"/>
          <w:szCs w:val="24"/>
        </w:rPr>
        <w:t xml:space="preserve"> XXX</w:t>
      </w:r>
      <w:r w:rsidRPr="00221927">
        <w:rPr>
          <w:rFonts w:ascii="Calibri Light" w:eastAsiaTheme="minorHAnsi" w:hAnsi="Calibri Light" w:cs="Calibri Light"/>
          <w:szCs w:val="24"/>
        </w:rPr>
        <w:t>. He explained that whilst he enjoyed the return to work, he started to feel under more pressure to take on additional sessions and began to feel isolated</w:t>
      </w:r>
      <w:r w:rsidR="00221927" w:rsidRPr="00221927">
        <w:rPr>
          <w:rFonts w:ascii="Calibri Light" w:eastAsiaTheme="minorHAnsi" w:hAnsi="Calibri Light" w:cs="Calibri Light"/>
          <w:szCs w:val="24"/>
        </w:rPr>
        <w:t xml:space="preserve"> XXX</w:t>
      </w:r>
      <w:r w:rsidRPr="00221927">
        <w:rPr>
          <w:rFonts w:ascii="Calibri Light" w:eastAsiaTheme="minorHAnsi" w:hAnsi="Calibri Light" w:cs="Calibri Light"/>
          <w:szCs w:val="24"/>
        </w:rPr>
        <w:t xml:space="preserve">. He also explained that </w:t>
      </w:r>
      <w:r w:rsidR="00221927" w:rsidRPr="00221927">
        <w:rPr>
          <w:rFonts w:ascii="Calibri Light" w:eastAsiaTheme="minorHAnsi" w:hAnsi="Calibri Light" w:cs="Calibri Light"/>
          <w:szCs w:val="24"/>
        </w:rPr>
        <w:t xml:space="preserve">XXX </w:t>
      </w:r>
      <w:r w:rsidRPr="00221927">
        <w:rPr>
          <w:rFonts w:ascii="Calibri Light" w:eastAsiaTheme="minorHAnsi" w:hAnsi="Calibri Light" w:cs="Calibri Light"/>
          <w:szCs w:val="24"/>
        </w:rPr>
        <w:t>his home was burgled and that the experience had been devastating. He explained that he had lost irreplaceable items</w:t>
      </w:r>
      <w:r w:rsidR="00221927" w:rsidRPr="00221927">
        <w:rPr>
          <w:rFonts w:ascii="Calibri Light" w:eastAsiaTheme="minorHAnsi" w:hAnsi="Calibri Light" w:cs="Calibri Light"/>
          <w:szCs w:val="24"/>
        </w:rPr>
        <w:t xml:space="preserve"> XXX</w:t>
      </w:r>
      <w:r w:rsidRPr="00221927">
        <w:rPr>
          <w:rFonts w:ascii="Calibri Light" w:eastAsiaTheme="minorHAnsi" w:hAnsi="Calibri Light" w:cs="Calibri Light"/>
          <w:szCs w:val="24"/>
        </w:rPr>
        <w:t>. He was also extremely concerned that the thieves would return to his home</w:t>
      </w:r>
      <w:r w:rsidR="00221927" w:rsidRPr="00221927">
        <w:rPr>
          <w:rFonts w:ascii="Calibri Light" w:eastAsiaTheme="minorHAnsi" w:hAnsi="Calibri Light" w:cs="Calibri Light"/>
          <w:szCs w:val="24"/>
        </w:rPr>
        <w:t xml:space="preserve"> XXX</w:t>
      </w:r>
      <w:r w:rsidRPr="00221927">
        <w:rPr>
          <w:rFonts w:ascii="Calibri Light" w:eastAsiaTheme="minorHAnsi" w:hAnsi="Calibri Light" w:cs="Calibri Light"/>
          <w:szCs w:val="24"/>
        </w:rPr>
        <w:t>. For this reason, he was staying downstairs at night and was unable to sleep properly. Dr Milligan explained that it was against this backdrop that he took the actions of drinking on 13 June 2023 which</w:t>
      </w:r>
      <w:r w:rsidRPr="00F97234">
        <w:rPr>
          <w:rFonts w:ascii="Calibri Light" w:eastAsiaTheme="minorHAnsi" w:hAnsi="Calibri Light" w:cs="Calibri Light"/>
          <w:szCs w:val="24"/>
        </w:rPr>
        <w:t xml:space="preserve"> led to him subsequently driving his car whist over the prescribed alcohol limit.</w:t>
      </w:r>
    </w:p>
    <w:p w14:paraId="5A9A35E5" w14:textId="77777777" w:rsidR="00F97234" w:rsidRPr="00F97234" w:rsidRDefault="00F97234" w:rsidP="00F97234">
      <w:pPr>
        <w:rPr>
          <w:rFonts w:ascii="Calibri Light" w:eastAsiaTheme="minorHAnsi" w:hAnsi="Calibri Light" w:cs="Calibri Light"/>
          <w:szCs w:val="24"/>
        </w:rPr>
      </w:pPr>
    </w:p>
    <w:p w14:paraId="69128966" w14:textId="2CE36849" w:rsidR="00F97234" w:rsidRDefault="00F97234" w:rsidP="00F97234">
      <w:pPr>
        <w:rPr>
          <w:rFonts w:ascii="Calibri Light" w:eastAsiaTheme="minorHAnsi" w:hAnsi="Calibri Light" w:cs="Calibri Light"/>
          <w:szCs w:val="16"/>
        </w:rPr>
      </w:pPr>
      <w:r w:rsidRPr="00F97234">
        <w:rPr>
          <w:rFonts w:ascii="Calibri Light" w:eastAsiaTheme="minorHAnsi" w:hAnsi="Calibri Light" w:cs="Calibri Light"/>
          <w:szCs w:val="24"/>
        </w:rPr>
        <w:t>24.</w:t>
      </w:r>
      <w:r w:rsidRPr="00F97234">
        <w:rPr>
          <w:rFonts w:ascii="Calibri Light" w:eastAsiaTheme="minorHAnsi" w:hAnsi="Calibri Light" w:cs="Calibri Light"/>
          <w:szCs w:val="24"/>
        </w:rPr>
        <w:tab/>
        <w:t xml:space="preserve">Dr Milligan stated that he did not return to work after this incident and has not worked since. In his evidence, he provided details regarding the changes he has made since these events and how he has been proactive in </w:t>
      </w:r>
      <w:r w:rsidR="00221927">
        <w:rPr>
          <w:rFonts w:ascii="Calibri Light" w:eastAsiaTheme="minorHAnsi" w:hAnsi="Calibri Light" w:cs="Calibri Light"/>
          <w:szCs w:val="24"/>
        </w:rPr>
        <w:t>XXX</w:t>
      </w:r>
      <w:r w:rsidRPr="00F97234">
        <w:rPr>
          <w:rFonts w:ascii="Calibri Light" w:eastAsiaTheme="minorHAnsi" w:hAnsi="Calibri Light" w:cs="Calibri Light"/>
          <w:szCs w:val="24"/>
        </w:rPr>
        <w:t>. He also spoke of his love for medicine and incredible honour he feels in being a doctor and to be trusted by patients with their health.</w:t>
      </w:r>
      <w:r w:rsidRPr="00F97234">
        <w:rPr>
          <w:rFonts w:ascii="Calibri Light" w:eastAsiaTheme="minorHAnsi" w:hAnsi="Calibri Light" w:cs="Calibri Light"/>
          <w:szCs w:val="16"/>
          <w:highlight w:val="cyan"/>
        </w:rPr>
        <w:t xml:space="preserve"> </w:t>
      </w:r>
    </w:p>
    <w:p w14:paraId="30CB563D" w14:textId="77777777" w:rsidR="00221927" w:rsidRDefault="00221927" w:rsidP="00F97234">
      <w:pPr>
        <w:rPr>
          <w:rFonts w:ascii="Calibri Light" w:eastAsiaTheme="minorHAnsi" w:hAnsi="Calibri Light" w:cs="Calibri Light"/>
          <w:szCs w:val="16"/>
        </w:rPr>
      </w:pPr>
    </w:p>
    <w:p w14:paraId="4CC8EA58" w14:textId="77777777" w:rsidR="00221927" w:rsidRPr="00F97234" w:rsidRDefault="00221927" w:rsidP="00F97234">
      <w:pPr>
        <w:rPr>
          <w:rFonts w:ascii="Calibri Light" w:eastAsiaTheme="minorHAnsi" w:hAnsi="Calibri Light" w:cs="Calibri Light"/>
          <w:color w:val="000000"/>
          <w:szCs w:val="16"/>
        </w:rPr>
      </w:pPr>
    </w:p>
    <w:p w14:paraId="072E0DE3" w14:textId="77777777" w:rsidR="00F97234" w:rsidRPr="00F97234" w:rsidRDefault="00F97234" w:rsidP="00F97234">
      <w:pPr>
        <w:keepNext/>
        <w:keepLines/>
        <w:spacing w:before="40"/>
        <w:outlineLvl w:val="4"/>
        <w:rPr>
          <w:rFonts w:ascii="Calibri Light" w:hAnsi="Calibri Light"/>
          <w:b/>
          <w:color w:val="365F91" w:themeColor="accent1" w:themeShade="BF"/>
          <w:szCs w:val="24"/>
        </w:rPr>
      </w:pPr>
    </w:p>
    <w:p w14:paraId="0CD76C4C" w14:textId="77777777" w:rsidR="00F97234" w:rsidRPr="00F97234" w:rsidRDefault="00F97234" w:rsidP="00F97234">
      <w:pPr>
        <w:keepNext/>
        <w:keepLines/>
        <w:spacing w:before="40"/>
        <w:outlineLvl w:val="4"/>
        <w:rPr>
          <w:rFonts w:ascii="Calibri Light" w:hAnsi="Calibri Light" w:cs="Calibri Light"/>
          <w:b/>
          <w:bCs/>
          <w:szCs w:val="24"/>
        </w:rPr>
      </w:pPr>
      <w:r w:rsidRPr="00F97234">
        <w:rPr>
          <w:rFonts w:ascii="Calibri Light" w:hAnsi="Calibri Light" w:cs="Calibri Light"/>
          <w:b/>
          <w:szCs w:val="24"/>
        </w:rPr>
        <w:t xml:space="preserve">Submissions </w:t>
      </w:r>
    </w:p>
    <w:p w14:paraId="3F62673E" w14:textId="77777777" w:rsidR="00F97234" w:rsidRPr="00F97234" w:rsidRDefault="00F97234" w:rsidP="00F97234">
      <w:pPr>
        <w:rPr>
          <w:rFonts w:ascii="Calibri Light" w:hAnsi="Calibri Light" w:cs="Calibri Light"/>
          <w:szCs w:val="24"/>
        </w:rPr>
      </w:pPr>
    </w:p>
    <w:p w14:paraId="3D1F81E0" w14:textId="77777777" w:rsidR="00F97234" w:rsidRPr="00F97234" w:rsidRDefault="00F97234" w:rsidP="00F97234">
      <w:pPr>
        <w:rPr>
          <w:rFonts w:ascii="Calibri Light" w:hAnsi="Calibri Light" w:cs="Calibri Light"/>
          <w:szCs w:val="24"/>
          <w:u w:val="single"/>
        </w:rPr>
      </w:pPr>
      <w:r w:rsidRPr="00F97234">
        <w:rPr>
          <w:rFonts w:ascii="Calibri Light" w:hAnsi="Calibri Light" w:cs="Calibri Light"/>
          <w:szCs w:val="24"/>
          <w:u w:val="single"/>
        </w:rPr>
        <w:t>GMC Submissions</w:t>
      </w:r>
    </w:p>
    <w:p w14:paraId="7CC64BBB" w14:textId="77777777" w:rsidR="00F97234" w:rsidRPr="00F97234" w:rsidRDefault="00F97234" w:rsidP="00F97234">
      <w:pPr>
        <w:rPr>
          <w:rFonts w:ascii="Calibri Light" w:hAnsi="Calibri Light" w:cs="Calibri Light"/>
          <w:szCs w:val="24"/>
          <w:u w:val="single"/>
        </w:rPr>
      </w:pPr>
    </w:p>
    <w:p w14:paraId="5E545193" w14:textId="56973092" w:rsidR="00F97234" w:rsidRPr="00F97234" w:rsidRDefault="00F97234" w:rsidP="00F97234">
      <w:pPr>
        <w:rPr>
          <w:rFonts w:ascii="Calibri Light" w:hAnsi="Calibri Light" w:cs="Calibri Light"/>
          <w:szCs w:val="24"/>
        </w:rPr>
      </w:pPr>
      <w:r w:rsidRPr="00F97234">
        <w:rPr>
          <w:rFonts w:ascii="Calibri Light" w:hAnsi="Calibri Light" w:cs="Calibri Light"/>
          <w:szCs w:val="24"/>
        </w:rPr>
        <w:t>25.</w:t>
      </w:r>
      <w:r w:rsidRPr="00F97234">
        <w:rPr>
          <w:rFonts w:ascii="Calibri Light" w:hAnsi="Calibri Light" w:cs="Calibri Light"/>
          <w:szCs w:val="24"/>
        </w:rPr>
        <w:tab/>
        <w:t xml:space="preserve">On behalf of the GMC, Mr Rankin submitted that Dr Milligan’s fitness to practise was impaired by reason of misconduct, a criminal </w:t>
      </w:r>
      <w:r w:rsidRPr="00FD1244">
        <w:rPr>
          <w:rFonts w:ascii="Calibri Light" w:hAnsi="Calibri Light" w:cs="Calibri Light"/>
          <w:szCs w:val="24"/>
        </w:rPr>
        <w:t>conviction</w:t>
      </w:r>
      <w:r w:rsidR="00FD1244" w:rsidRPr="00FD1244">
        <w:rPr>
          <w:rFonts w:ascii="Calibri Light" w:hAnsi="Calibri Light" w:cs="Calibri Light"/>
          <w:szCs w:val="24"/>
        </w:rPr>
        <w:t xml:space="preserve"> XXX</w:t>
      </w:r>
      <w:r w:rsidRPr="00FD1244">
        <w:rPr>
          <w:rFonts w:ascii="Calibri Light" w:hAnsi="Calibri Light" w:cs="Calibri Light"/>
          <w:szCs w:val="24"/>
        </w:rPr>
        <w:t>.</w:t>
      </w:r>
    </w:p>
    <w:p w14:paraId="63CA4BFE" w14:textId="77777777" w:rsidR="00F97234" w:rsidRPr="00F97234" w:rsidRDefault="00F97234" w:rsidP="00F97234">
      <w:pPr>
        <w:rPr>
          <w:rFonts w:ascii="Calibri Light" w:hAnsi="Calibri Light" w:cs="Calibri Light"/>
          <w:szCs w:val="24"/>
        </w:rPr>
      </w:pPr>
    </w:p>
    <w:p w14:paraId="62D23613" w14:textId="0E53EB8F" w:rsidR="00F97234" w:rsidRPr="00F97234" w:rsidRDefault="00F97234" w:rsidP="00F97234">
      <w:pPr>
        <w:rPr>
          <w:rFonts w:ascii="Calibri Light" w:hAnsi="Calibri Light" w:cs="Calibri Light"/>
          <w:szCs w:val="24"/>
        </w:rPr>
      </w:pPr>
      <w:r w:rsidRPr="00F97234">
        <w:rPr>
          <w:rFonts w:ascii="Calibri Light" w:hAnsi="Calibri Light" w:cs="Calibri Light"/>
          <w:szCs w:val="24"/>
        </w:rPr>
        <w:t>26.</w:t>
      </w:r>
      <w:r w:rsidRPr="00F97234">
        <w:rPr>
          <w:rFonts w:ascii="Calibri Light" w:hAnsi="Calibri Light" w:cs="Calibri Light"/>
          <w:szCs w:val="24"/>
        </w:rPr>
        <w:tab/>
        <w:t>Mr Rankin reminded the Tribunal of the two-stage approach to be followed, first it must consider the misconduct, conviction</w:t>
      </w:r>
      <w:r w:rsidR="00FD1244">
        <w:rPr>
          <w:rFonts w:ascii="Calibri Light" w:hAnsi="Calibri Light" w:cs="Calibri Light"/>
          <w:szCs w:val="24"/>
        </w:rPr>
        <w:t xml:space="preserve"> XXX</w:t>
      </w:r>
      <w:r w:rsidRPr="00F97234">
        <w:rPr>
          <w:rFonts w:ascii="Calibri Light" w:hAnsi="Calibri Light" w:cs="Calibri Light"/>
          <w:szCs w:val="24"/>
        </w:rPr>
        <w:t xml:space="preserve">, and then whether Dr Milligan’s fitness to practise is impaired. Mr Rankin submitted that the criminal conviction and </w:t>
      </w:r>
      <w:r w:rsidR="00FD1244">
        <w:rPr>
          <w:rFonts w:ascii="Calibri Light" w:hAnsi="Calibri Light" w:cs="Calibri Light"/>
          <w:szCs w:val="24"/>
        </w:rPr>
        <w:t xml:space="preserve">XXX </w:t>
      </w:r>
      <w:r w:rsidRPr="00F97234">
        <w:rPr>
          <w:rFonts w:ascii="Calibri Light" w:hAnsi="Calibri Light" w:cs="Calibri Light"/>
          <w:szCs w:val="24"/>
        </w:rPr>
        <w:t xml:space="preserve">aspects of the case speak for themselves. He submitted that the conviction related to a relatively serious offence and that to an extent </w:t>
      </w:r>
      <w:r w:rsidR="00FD1244">
        <w:rPr>
          <w:rFonts w:ascii="Calibri Light" w:hAnsi="Calibri Light" w:cs="Calibri Light"/>
          <w:szCs w:val="24"/>
        </w:rPr>
        <w:t xml:space="preserve">XXX </w:t>
      </w:r>
      <w:r w:rsidRPr="00F97234">
        <w:rPr>
          <w:rFonts w:ascii="Calibri Light" w:hAnsi="Calibri Light" w:cs="Calibri Light"/>
          <w:szCs w:val="24"/>
        </w:rPr>
        <w:t xml:space="preserve">from which the conviction flowed. </w:t>
      </w:r>
    </w:p>
    <w:p w14:paraId="357158D6" w14:textId="77777777" w:rsidR="00F97234" w:rsidRPr="00F97234" w:rsidRDefault="00F97234" w:rsidP="00F97234">
      <w:pPr>
        <w:rPr>
          <w:rFonts w:ascii="Calibri Light" w:hAnsi="Calibri Light" w:cs="Calibri Light"/>
          <w:szCs w:val="24"/>
        </w:rPr>
      </w:pPr>
    </w:p>
    <w:p w14:paraId="5869CCBA"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27.</w:t>
      </w:r>
      <w:r w:rsidRPr="00F97234">
        <w:rPr>
          <w:rFonts w:ascii="Calibri Light" w:hAnsi="Calibri Light" w:cs="Calibri Light"/>
          <w:szCs w:val="24"/>
        </w:rPr>
        <w:tab/>
        <w:t>In relation to the misconduct, Mr Rankin submitted that the misconduct must be serious and advised that whilst there was no definition of serious misconduct, it has been described as conduct that is deplorable and of a morally culpable or of an otherwise disgraceful kind. He submitted that the misconduct in this case was serious.</w:t>
      </w:r>
    </w:p>
    <w:p w14:paraId="6DDFE43E" w14:textId="77777777" w:rsidR="00F97234" w:rsidRPr="00F97234" w:rsidRDefault="00F97234" w:rsidP="00F97234">
      <w:pPr>
        <w:rPr>
          <w:rFonts w:ascii="Calibri Light" w:hAnsi="Calibri Light" w:cs="Calibri Light"/>
          <w:szCs w:val="24"/>
        </w:rPr>
      </w:pPr>
    </w:p>
    <w:p w14:paraId="41441536"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28.</w:t>
      </w:r>
      <w:r w:rsidRPr="00F97234">
        <w:rPr>
          <w:rFonts w:ascii="Calibri Light" w:hAnsi="Calibri Light" w:cs="Calibri Light"/>
          <w:szCs w:val="24"/>
        </w:rPr>
        <w:tab/>
        <w:t xml:space="preserve">Mr Rankin submitted that Dr Milligan put patients at risk, brought the profession into disrepute and breached fundamental tenets of the profession. He submitted that it was self-evident that dealing with patients when drinking alcohol must represent a risk to patients. Further, he submitted that any right-minded individual would regard this as behaviour that brings the profession into disrepute. In regard to whether Dr Milligan had breached fundamental tenets of the profession, he submitted that the following paragraphs of GMP 2013 were engaged: </w:t>
      </w:r>
    </w:p>
    <w:p w14:paraId="6BEE87AA" w14:textId="77777777" w:rsidR="00F97234" w:rsidRPr="00F97234" w:rsidRDefault="00F97234" w:rsidP="00F97234">
      <w:pPr>
        <w:rPr>
          <w:rFonts w:ascii="Calibri Light" w:hAnsi="Calibri Light" w:cs="Calibri Light"/>
          <w:szCs w:val="24"/>
        </w:rPr>
      </w:pPr>
    </w:p>
    <w:p w14:paraId="38D776CD" w14:textId="77777777" w:rsidR="00F97234" w:rsidRPr="00F97234" w:rsidRDefault="00F97234" w:rsidP="00F97234">
      <w:pPr>
        <w:ind w:left="720"/>
        <w:rPr>
          <w:rFonts w:ascii="Calibri Light" w:hAnsi="Calibri Light" w:cs="Calibri Light"/>
          <w:i/>
          <w:iCs/>
          <w:szCs w:val="24"/>
        </w:rPr>
      </w:pPr>
      <w:r w:rsidRPr="00F97234">
        <w:rPr>
          <w:rFonts w:ascii="Calibri Light" w:hAnsi="Calibri Light" w:cs="Calibri Light"/>
          <w:b/>
          <w:bCs/>
          <w:i/>
          <w:iCs/>
          <w:szCs w:val="24"/>
        </w:rPr>
        <w:t xml:space="preserve">1 </w:t>
      </w:r>
      <w:r w:rsidRPr="00F97234">
        <w:rPr>
          <w:rFonts w:ascii="Calibri Light" w:hAnsi="Calibri Light" w:cs="Calibri Light"/>
          <w:i/>
          <w:iCs/>
          <w:szCs w:val="24"/>
        </w:rPr>
        <w:t>Patients need good doctors. Good doctors make the care of their</w:t>
      </w:r>
    </w:p>
    <w:p w14:paraId="3CF55BA2" w14:textId="77777777" w:rsidR="00F97234" w:rsidRPr="00F97234" w:rsidRDefault="00F97234" w:rsidP="00F97234">
      <w:pPr>
        <w:ind w:left="720"/>
        <w:rPr>
          <w:rFonts w:ascii="Calibri Light" w:hAnsi="Calibri Light" w:cs="Calibri Light"/>
          <w:i/>
          <w:iCs/>
          <w:szCs w:val="24"/>
        </w:rPr>
      </w:pPr>
      <w:r w:rsidRPr="00F97234">
        <w:rPr>
          <w:rFonts w:ascii="Calibri Light" w:hAnsi="Calibri Light" w:cs="Calibri Light"/>
          <w:i/>
          <w:iCs/>
          <w:szCs w:val="24"/>
        </w:rPr>
        <w:t>patients their first concern: they are competent, keep their knowledge</w:t>
      </w:r>
    </w:p>
    <w:p w14:paraId="2BC9226E" w14:textId="77777777" w:rsidR="00F97234" w:rsidRPr="00F97234" w:rsidRDefault="00F97234" w:rsidP="00F97234">
      <w:pPr>
        <w:ind w:left="720"/>
        <w:rPr>
          <w:rFonts w:ascii="Calibri Light" w:hAnsi="Calibri Light" w:cs="Calibri Light"/>
          <w:i/>
          <w:iCs/>
          <w:szCs w:val="24"/>
        </w:rPr>
      </w:pPr>
      <w:r w:rsidRPr="00F97234">
        <w:rPr>
          <w:rFonts w:ascii="Calibri Light" w:hAnsi="Calibri Light" w:cs="Calibri Light"/>
          <w:i/>
          <w:iCs/>
          <w:szCs w:val="24"/>
        </w:rPr>
        <w:t>and skills up to date, establish and maintain good relationships with</w:t>
      </w:r>
    </w:p>
    <w:p w14:paraId="5E3AA1DD" w14:textId="77777777" w:rsidR="00F97234" w:rsidRPr="00F97234" w:rsidRDefault="00F97234" w:rsidP="00F97234">
      <w:pPr>
        <w:ind w:left="720"/>
        <w:rPr>
          <w:rFonts w:ascii="Calibri Light" w:hAnsi="Calibri Light" w:cs="Calibri Light"/>
          <w:i/>
          <w:iCs/>
          <w:szCs w:val="24"/>
        </w:rPr>
      </w:pPr>
      <w:r w:rsidRPr="00F97234">
        <w:rPr>
          <w:rFonts w:ascii="Calibri Light" w:hAnsi="Calibri Light" w:cs="Calibri Light"/>
          <w:i/>
          <w:iCs/>
          <w:szCs w:val="24"/>
        </w:rPr>
        <w:t>patients and colleagues, are honest and trustworthy, and act with</w:t>
      </w:r>
    </w:p>
    <w:p w14:paraId="0A607534" w14:textId="77777777" w:rsidR="00F97234" w:rsidRPr="00F97234" w:rsidRDefault="00F97234" w:rsidP="00F97234">
      <w:pPr>
        <w:ind w:left="720"/>
        <w:rPr>
          <w:rFonts w:ascii="Calibri Light" w:hAnsi="Calibri Light" w:cs="Calibri Light"/>
          <w:i/>
          <w:iCs/>
          <w:szCs w:val="24"/>
        </w:rPr>
      </w:pPr>
      <w:r w:rsidRPr="00F97234">
        <w:rPr>
          <w:rFonts w:ascii="Calibri Light" w:hAnsi="Calibri Light" w:cs="Calibri Light"/>
          <w:i/>
          <w:iCs/>
          <w:szCs w:val="24"/>
        </w:rPr>
        <w:t>integrity and within the law.</w:t>
      </w:r>
    </w:p>
    <w:p w14:paraId="317CFE2B" w14:textId="77777777" w:rsidR="00F97234" w:rsidRPr="00F97234" w:rsidRDefault="00F97234" w:rsidP="00F97234">
      <w:pPr>
        <w:ind w:left="720"/>
        <w:rPr>
          <w:rFonts w:ascii="Calibri Light" w:hAnsi="Calibri Light" w:cs="Calibri Light"/>
          <w:i/>
          <w:iCs/>
          <w:szCs w:val="24"/>
        </w:rPr>
      </w:pPr>
    </w:p>
    <w:p w14:paraId="232F8CE4" w14:textId="77777777" w:rsidR="00F97234" w:rsidRPr="00F97234" w:rsidRDefault="00F97234" w:rsidP="00F97234">
      <w:pPr>
        <w:ind w:left="720"/>
        <w:rPr>
          <w:rFonts w:ascii="Calibri Light" w:hAnsi="Calibri Light" w:cs="Calibri Light"/>
          <w:i/>
          <w:iCs/>
          <w:szCs w:val="24"/>
        </w:rPr>
      </w:pPr>
      <w:r w:rsidRPr="00F97234">
        <w:rPr>
          <w:rFonts w:ascii="Calibri Light" w:hAnsi="Calibri Light" w:cs="Calibri Light"/>
          <w:b/>
          <w:bCs/>
          <w:i/>
          <w:iCs/>
          <w:szCs w:val="24"/>
        </w:rPr>
        <w:t xml:space="preserve">13 </w:t>
      </w:r>
      <w:r w:rsidRPr="00F97234">
        <w:rPr>
          <w:rFonts w:ascii="Calibri Light" w:hAnsi="Calibri Light" w:cs="Calibri Light"/>
          <w:i/>
          <w:iCs/>
          <w:szCs w:val="24"/>
        </w:rPr>
        <w:t>You must take steps to monitor and improve the quality of your work.</w:t>
      </w:r>
    </w:p>
    <w:p w14:paraId="723CD56D" w14:textId="77777777" w:rsidR="00F97234" w:rsidRPr="00F97234" w:rsidRDefault="00F97234" w:rsidP="00F97234">
      <w:pPr>
        <w:ind w:left="720"/>
        <w:rPr>
          <w:rFonts w:ascii="Calibri Light" w:hAnsi="Calibri Light" w:cs="Calibri Light"/>
          <w:i/>
          <w:iCs/>
          <w:szCs w:val="24"/>
        </w:rPr>
      </w:pPr>
    </w:p>
    <w:p w14:paraId="0804535A" w14:textId="5BB6D183" w:rsidR="00F97234" w:rsidRPr="00FD1244" w:rsidRDefault="00FD1244" w:rsidP="00F97234">
      <w:pPr>
        <w:ind w:left="720"/>
        <w:rPr>
          <w:rFonts w:ascii="Calibri Light" w:hAnsi="Calibri Light" w:cs="Calibri Light"/>
          <w:szCs w:val="24"/>
        </w:rPr>
      </w:pPr>
      <w:r>
        <w:rPr>
          <w:rFonts w:ascii="Calibri Light" w:hAnsi="Calibri Light" w:cs="Calibri Light"/>
          <w:szCs w:val="24"/>
        </w:rPr>
        <w:t>[</w:t>
      </w:r>
      <w:r w:rsidRPr="00FD1244">
        <w:rPr>
          <w:rFonts w:ascii="Calibri Light" w:hAnsi="Calibri Light" w:cs="Calibri Light"/>
          <w:szCs w:val="24"/>
        </w:rPr>
        <w:t>XXX</w:t>
      </w:r>
      <w:r>
        <w:rPr>
          <w:rFonts w:ascii="Calibri Light" w:hAnsi="Calibri Light" w:cs="Calibri Light"/>
          <w:szCs w:val="24"/>
        </w:rPr>
        <w:t>]</w:t>
      </w:r>
    </w:p>
    <w:p w14:paraId="28FE51C7" w14:textId="77777777" w:rsidR="00F97234" w:rsidRPr="00F97234" w:rsidRDefault="00F97234" w:rsidP="00F97234">
      <w:pPr>
        <w:ind w:left="720"/>
        <w:rPr>
          <w:rFonts w:ascii="Calibri Light" w:hAnsi="Calibri Light" w:cs="Calibri Light"/>
          <w:i/>
          <w:iCs/>
          <w:szCs w:val="24"/>
        </w:rPr>
      </w:pPr>
    </w:p>
    <w:p w14:paraId="3F940DF8" w14:textId="77777777" w:rsidR="00F97234" w:rsidRPr="00F97234" w:rsidRDefault="00F97234" w:rsidP="00F97234">
      <w:pPr>
        <w:ind w:left="720"/>
        <w:rPr>
          <w:rFonts w:ascii="Calibri Light" w:hAnsi="Calibri Light" w:cs="Calibri Light"/>
          <w:i/>
          <w:iCs/>
          <w:szCs w:val="24"/>
        </w:rPr>
      </w:pPr>
      <w:r w:rsidRPr="00F97234">
        <w:rPr>
          <w:rFonts w:ascii="Calibri Light" w:hAnsi="Calibri Light" w:cs="Calibri Light"/>
          <w:b/>
          <w:bCs/>
          <w:i/>
          <w:iCs/>
          <w:szCs w:val="24"/>
        </w:rPr>
        <w:t xml:space="preserve">65 </w:t>
      </w:r>
      <w:r w:rsidRPr="00F97234">
        <w:rPr>
          <w:rFonts w:ascii="Calibri Light" w:hAnsi="Calibri Light" w:cs="Calibri Light"/>
          <w:i/>
          <w:iCs/>
          <w:szCs w:val="24"/>
        </w:rPr>
        <w:t>You must make sure that your conduct justifies your patients’ trust in</w:t>
      </w:r>
    </w:p>
    <w:p w14:paraId="2DE8B24B" w14:textId="77777777" w:rsidR="00F97234" w:rsidRPr="00F97234" w:rsidRDefault="00F97234" w:rsidP="00F97234">
      <w:pPr>
        <w:ind w:left="720"/>
        <w:rPr>
          <w:rFonts w:ascii="Calibri Light" w:hAnsi="Calibri Light" w:cs="Calibri Light"/>
          <w:i/>
          <w:iCs/>
          <w:szCs w:val="24"/>
        </w:rPr>
      </w:pPr>
      <w:r w:rsidRPr="00F97234">
        <w:rPr>
          <w:rFonts w:ascii="Calibri Light" w:hAnsi="Calibri Light" w:cs="Calibri Light"/>
          <w:i/>
          <w:iCs/>
          <w:szCs w:val="24"/>
        </w:rPr>
        <w:t>you and the public’s trust in the profession.</w:t>
      </w:r>
    </w:p>
    <w:p w14:paraId="530CC0DC" w14:textId="77777777" w:rsidR="00F97234" w:rsidRPr="00F97234" w:rsidRDefault="00F97234" w:rsidP="00F97234">
      <w:pPr>
        <w:ind w:left="720"/>
        <w:rPr>
          <w:rFonts w:ascii="Calibri Light" w:hAnsi="Calibri Light" w:cs="Calibri Light"/>
          <w:i/>
          <w:iCs/>
          <w:szCs w:val="24"/>
        </w:rPr>
      </w:pPr>
    </w:p>
    <w:p w14:paraId="2B4F9B0E"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29.</w:t>
      </w:r>
      <w:r w:rsidRPr="00F97234">
        <w:rPr>
          <w:rFonts w:ascii="Calibri Light" w:hAnsi="Calibri Light" w:cs="Calibri Light"/>
          <w:szCs w:val="24"/>
        </w:rPr>
        <w:tab/>
        <w:t xml:space="preserve">Mr Rankin submitted that paragraph 13 of GMP may not be directly engaged in this case but that this was a matter for the Tribunal’s consideration and judgement. </w:t>
      </w:r>
    </w:p>
    <w:p w14:paraId="27FC277A" w14:textId="77777777" w:rsidR="00F97234" w:rsidRPr="00F97234" w:rsidRDefault="00F97234" w:rsidP="00F97234">
      <w:pPr>
        <w:rPr>
          <w:rFonts w:ascii="Calibri Light" w:hAnsi="Calibri Light" w:cs="Calibri Light"/>
          <w:szCs w:val="24"/>
        </w:rPr>
      </w:pPr>
    </w:p>
    <w:p w14:paraId="0F83406D"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30.</w:t>
      </w:r>
      <w:r w:rsidRPr="00F97234">
        <w:rPr>
          <w:rFonts w:ascii="Calibri Light" w:hAnsi="Calibri Light" w:cs="Calibri Light"/>
          <w:szCs w:val="24"/>
        </w:rPr>
        <w:tab/>
        <w:t xml:space="preserve">Mr Rankin also submitted that throughout its deliberations on impairment the Tribunal must have at the forefront of its mind the public interest, namely the need to </w:t>
      </w:r>
      <w:r w:rsidRPr="00F97234">
        <w:rPr>
          <w:rFonts w:ascii="Calibri Light" w:hAnsi="Calibri Light" w:cs="Calibri Light"/>
          <w:szCs w:val="24"/>
        </w:rPr>
        <w:lastRenderedPageBreak/>
        <w:t>protect patients, maintain public confidence in the profession and uphold proper standards in the profession.</w:t>
      </w:r>
    </w:p>
    <w:p w14:paraId="394B458D" w14:textId="77777777" w:rsidR="00F97234" w:rsidRPr="00F97234" w:rsidRDefault="00F97234" w:rsidP="00F97234">
      <w:pPr>
        <w:rPr>
          <w:rFonts w:ascii="Calibri Light" w:hAnsi="Calibri Light" w:cs="Calibri Light"/>
          <w:szCs w:val="24"/>
        </w:rPr>
      </w:pPr>
    </w:p>
    <w:p w14:paraId="17B815A8" w14:textId="77777777" w:rsidR="00F97234" w:rsidRPr="00F97234" w:rsidRDefault="00F97234" w:rsidP="00F97234">
      <w:pPr>
        <w:keepNext/>
        <w:keepLines/>
        <w:spacing w:before="40"/>
        <w:ind w:left="426" w:hanging="426"/>
        <w:outlineLvl w:val="4"/>
        <w:rPr>
          <w:rFonts w:ascii="Calibri Light" w:hAnsi="Calibri Light" w:cs="Calibri Light"/>
          <w:szCs w:val="24"/>
          <w:u w:val="single"/>
        </w:rPr>
      </w:pPr>
      <w:r w:rsidRPr="00F97234">
        <w:rPr>
          <w:rFonts w:ascii="Calibri Light" w:hAnsi="Calibri Light" w:cs="Calibri Light"/>
          <w:szCs w:val="24"/>
          <w:u w:val="single"/>
        </w:rPr>
        <w:t>Submissions on behalf of Dr Milligan</w:t>
      </w:r>
    </w:p>
    <w:p w14:paraId="0C2382EF" w14:textId="77777777" w:rsidR="00F97234" w:rsidRPr="00F97234" w:rsidRDefault="00F97234" w:rsidP="00F97234">
      <w:pPr>
        <w:rPr>
          <w:rFonts w:ascii="Calibri Light" w:hAnsi="Calibri Light" w:cs="Calibri Light"/>
          <w:szCs w:val="24"/>
        </w:rPr>
      </w:pPr>
    </w:p>
    <w:p w14:paraId="4962C771" w14:textId="47D7CC9B" w:rsidR="00F97234" w:rsidRPr="00FD1244" w:rsidRDefault="00F97234" w:rsidP="00F97234">
      <w:pPr>
        <w:rPr>
          <w:rFonts w:ascii="Calibri Light" w:hAnsi="Calibri Light" w:cs="Calibri Light"/>
          <w:szCs w:val="24"/>
        </w:rPr>
      </w:pPr>
      <w:r w:rsidRPr="00FD1244">
        <w:rPr>
          <w:rFonts w:ascii="Calibri Light" w:hAnsi="Calibri Light" w:cs="Calibri Light"/>
          <w:szCs w:val="24"/>
        </w:rPr>
        <w:t>31.</w:t>
      </w:r>
      <w:r w:rsidRPr="00FD1244">
        <w:rPr>
          <w:rFonts w:ascii="Calibri Light" w:hAnsi="Calibri Light" w:cs="Calibri Light"/>
          <w:szCs w:val="24"/>
        </w:rPr>
        <w:tab/>
        <w:t xml:space="preserve">On behalf of Dr Milligan, Mr Gillespie submitted that it was clear from the </w:t>
      </w:r>
      <w:proofErr w:type="gramStart"/>
      <w:r w:rsidRPr="00FD1244">
        <w:rPr>
          <w:rFonts w:ascii="Calibri Light" w:hAnsi="Calibri Light" w:cs="Calibri Light"/>
          <w:szCs w:val="24"/>
        </w:rPr>
        <w:t xml:space="preserve">evidence, </w:t>
      </w:r>
      <w:r w:rsidR="00FD1244" w:rsidRPr="00FD1244">
        <w:rPr>
          <w:rFonts w:ascii="Calibri Light" w:hAnsi="Calibri Light" w:cs="Calibri Light"/>
          <w:szCs w:val="24"/>
        </w:rPr>
        <w:t xml:space="preserve"> XXX</w:t>
      </w:r>
      <w:proofErr w:type="gramEnd"/>
      <w:r w:rsidRPr="00FD1244">
        <w:rPr>
          <w:rFonts w:ascii="Calibri Light" w:hAnsi="Calibri Light" w:cs="Calibri Light"/>
          <w:szCs w:val="24"/>
        </w:rPr>
        <w:t>, that there was a link between</w:t>
      </w:r>
      <w:r w:rsidR="00FD1244" w:rsidRPr="00FD1244">
        <w:rPr>
          <w:rFonts w:ascii="Calibri Light" w:hAnsi="Calibri Light" w:cs="Calibri Light"/>
          <w:szCs w:val="24"/>
        </w:rPr>
        <w:t xml:space="preserve"> XXX </w:t>
      </w:r>
      <w:r w:rsidRPr="00FD1244">
        <w:rPr>
          <w:rFonts w:ascii="Calibri Light" w:hAnsi="Calibri Light" w:cs="Calibri Light"/>
          <w:szCs w:val="24"/>
        </w:rPr>
        <w:t>and the misconduct and conviction matters in this case.</w:t>
      </w:r>
    </w:p>
    <w:p w14:paraId="6D8A11DD" w14:textId="77777777" w:rsidR="00F97234" w:rsidRPr="00FD1244" w:rsidRDefault="00F97234" w:rsidP="00F97234">
      <w:pPr>
        <w:rPr>
          <w:rFonts w:ascii="Calibri Light" w:hAnsi="Calibri Light" w:cs="Calibri Light"/>
          <w:szCs w:val="24"/>
        </w:rPr>
      </w:pPr>
    </w:p>
    <w:p w14:paraId="154C2974" w14:textId="11D5CC60" w:rsidR="00F97234" w:rsidRPr="00FD1244" w:rsidRDefault="00F97234" w:rsidP="00FD1244">
      <w:pPr>
        <w:rPr>
          <w:rFonts w:ascii="Calibri Light" w:hAnsi="Calibri Light" w:cs="Calibri Light"/>
          <w:i/>
          <w:iCs/>
          <w:szCs w:val="24"/>
        </w:rPr>
      </w:pPr>
      <w:r w:rsidRPr="00FD1244">
        <w:rPr>
          <w:rFonts w:ascii="Calibri Light" w:hAnsi="Calibri Light" w:cs="Calibri Light"/>
          <w:szCs w:val="24"/>
        </w:rPr>
        <w:t>32.</w:t>
      </w:r>
      <w:r w:rsidRPr="00FD1244">
        <w:rPr>
          <w:rFonts w:ascii="Calibri Light" w:hAnsi="Calibri Light" w:cs="Calibri Light"/>
          <w:szCs w:val="24"/>
        </w:rPr>
        <w:tab/>
      </w:r>
      <w:r w:rsidR="00FD1244" w:rsidRPr="00FD1244">
        <w:rPr>
          <w:rFonts w:ascii="Calibri Light" w:hAnsi="Calibri Light" w:cs="Calibri Light"/>
          <w:szCs w:val="24"/>
        </w:rPr>
        <w:t>XXX</w:t>
      </w:r>
    </w:p>
    <w:p w14:paraId="25DEFAEB" w14:textId="77777777" w:rsidR="00F97234" w:rsidRPr="00FD1244" w:rsidRDefault="00F97234" w:rsidP="00F97234">
      <w:pPr>
        <w:rPr>
          <w:rFonts w:ascii="Calibri Light" w:hAnsi="Calibri Light" w:cs="Calibri Light"/>
          <w:i/>
          <w:iCs/>
          <w:szCs w:val="24"/>
        </w:rPr>
      </w:pPr>
    </w:p>
    <w:p w14:paraId="764CD08D" w14:textId="500FF97E" w:rsidR="00F97234" w:rsidRPr="00FD1244" w:rsidRDefault="00F97234" w:rsidP="00F97234">
      <w:pPr>
        <w:rPr>
          <w:rFonts w:ascii="Calibri Light" w:hAnsi="Calibri Light" w:cs="Calibri Light"/>
          <w:szCs w:val="24"/>
        </w:rPr>
      </w:pPr>
      <w:r w:rsidRPr="00FD1244">
        <w:rPr>
          <w:rFonts w:ascii="Calibri Light" w:hAnsi="Calibri Light" w:cs="Calibri Light"/>
          <w:szCs w:val="24"/>
        </w:rPr>
        <w:t>33.</w:t>
      </w:r>
      <w:r w:rsidRPr="00FD1244">
        <w:rPr>
          <w:rFonts w:ascii="Calibri Light" w:hAnsi="Calibri Light" w:cs="Calibri Light"/>
          <w:szCs w:val="24"/>
        </w:rPr>
        <w:tab/>
      </w:r>
      <w:r w:rsidR="00FD1244" w:rsidRPr="00FD1244">
        <w:rPr>
          <w:rFonts w:ascii="Calibri Light" w:hAnsi="Calibri Light" w:cs="Calibri Light"/>
          <w:szCs w:val="24"/>
        </w:rPr>
        <w:t>XXX</w:t>
      </w:r>
    </w:p>
    <w:p w14:paraId="7BE9A07D" w14:textId="77777777" w:rsidR="00F97234" w:rsidRPr="00FD1244" w:rsidRDefault="00F97234" w:rsidP="00F97234">
      <w:pPr>
        <w:rPr>
          <w:rFonts w:ascii="Calibri Light" w:hAnsi="Calibri Light" w:cs="Calibri Light"/>
          <w:szCs w:val="24"/>
        </w:rPr>
      </w:pPr>
    </w:p>
    <w:p w14:paraId="4CBED192" w14:textId="5AA2F247" w:rsidR="00F97234" w:rsidRPr="00F97234" w:rsidRDefault="00F97234" w:rsidP="00F97234">
      <w:pPr>
        <w:rPr>
          <w:rFonts w:ascii="Calibri Light" w:hAnsi="Calibri Light" w:cs="Calibri Light"/>
          <w:szCs w:val="24"/>
        </w:rPr>
      </w:pPr>
      <w:r w:rsidRPr="00FD1244">
        <w:rPr>
          <w:rFonts w:ascii="Calibri Light" w:hAnsi="Calibri Light" w:cs="Calibri Light"/>
          <w:szCs w:val="24"/>
        </w:rPr>
        <w:t>34.</w:t>
      </w:r>
      <w:r w:rsidRPr="00FD1244">
        <w:rPr>
          <w:rFonts w:ascii="Calibri Light" w:hAnsi="Calibri Light" w:cs="Calibri Light"/>
          <w:szCs w:val="24"/>
        </w:rPr>
        <w:tab/>
      </w:r>
      <w:r w:rsidR="00FD1244" w:rsidRPr="00FD1244">
        <w:rPr>
          <w:rFonts w:ascii="Calibri Light" w:hAnsi="Calibri Light" w:cs="Calibri Light"/>
          <w:szCs w:val="24"/>
        </w:rPr>
        <w:t>XXX</w:t>
      </w:r>
    </w:p>
    <w:p w14:paraId="4F7AB91C" w14:textId="77777777" w:rsidR="00F97234" w:rsidRPr="00F97234" w:rsidRDefault="00F97234" w:rsidP="00F97234">
      <w:pPr>
        <w:rPr>
          <w:rFonts w:ascii="Calibri Light" w:hAnsi="Calibri Light" w:cs="Calibri Light"/>
          <w:szCs w:val="24"/>
        </w:rPr>
      </w:pPr>
    </w:p>
    <w:p w14:paraId="321C56AB"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35.</w:t>
      </w:r>
      <w:r w:rsidRPr="00F97234">
        <w:rPr>
          <w:rFonts w:ascii="Calibri Light" w:hAnsi="Calibri Light" w:cs="Calibri Light"/>
          <w:szCs w:val="24"/>
        </w:rPr>
        <w:tab/>
        <w:t>In relation to the misconduct matter, Mr Gillespie submitted that it was accepted that drinking alcohol while at work, whether or not you are seeing patients in the room or over the telephone, is a serious departure from proper professional standards. He submitted that it was conceded that it amounts to misconduct that was serious.</w:t>
      </w:r>
    </w:p>
    <w:p w14:paraId="04359C64" w14:textId="77777777" w:rsidR="00F97234" w:rsidRPr="00F97234" w:rsidRDefault="00F97234" w:rsidP="00F97234">
      <w:pPr>
        <w:rPr>
          <w:rFonts w:ascii="Calibri Light" w:hAnsi="Calibri Light" w:cs="Calibri Light"/>
          <w:szCs w:val="24"/>
        </w:rPr>
      </w:pPr>
    </w:p>
    <w:p w14:paraId="17BD59A2"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36.</w:t>
      </w:r>
      <w:r w:rsidRPr="00F97234">
        <w:rPr>
          <w:rFonts w:ascii="Calibri Light" w:hAnsi="Calibri Light" w:cs="Calibri Light"/>
          <w:szCs w:val="24"/>
        </w:rPr>
        <w:tab/>
        <w:t>Mr Gillespie submitted that the question of whether there is a risk to patient safety in the future was a matter for the Tribunal to consider. He submitted that there was plainly a risk at the time but whether that risk stills exists is a different matter.</w:t>
      </w:r>
    </w:p>
    <w:p w14:paraId="56246342" w14:textId="77777777" w:rsidR="00F97234" w:rsidRPr="00F97234" w:rsidRDefault="00F97234" w:rsidP="00F97234">
      <w:pPr>
        <w:rPr>
          <w:rFonts w:ascii="Calibri Light" w:hAnsi="Calibri Light" w:cs="Calibri Light"/>
          <w:szCs w:val="24"/>
        </w:rPr>
      </w:pPr>
    </w:p>
    <w:p w14:paraId="4D00B8C9"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37.</w:t>
      </w:r>
      <w:r w:rsidRPr="00F97234">
        <w:rPr>
          <w:rFonts w:ascii="Calibri Light" w:hAnsi="Calibri Light" w:cs="Calibri Light"/>
          <w:szCs w:val="24"/>
        </w:rPr>
        <w:tab/>
        <w:t>Mr Gillespie accepted that members of the public would be concerned by Dr Milligan’s conviction and that such a conviction damages the reputation of the profession. He accepted that there have been breaches of the fundamental tenets of the medical profession.</w:t>
      </w:r>
    </w:p>
    <w:p w14:paraId="2FBDE0BF" w14:textId="77777777" w:rsidR="00F97234" w:rsidRPr="00F97234" w:rsidRDefault="00F97234" w:rsidP="00F97234">
      <w:pPr>
        <w:rPr>
          <w:rFonts w:ascii="Calibri Light" w:hAnsi="Calibri Light" w:cs="Calibri Light"/>
          <w:szCs w:val="24"/>
        </w:rPr>
      </w:pPr>
    </w:p>
    <w:p w14:paraId="2263BE2E" w14:textId="01389799" w:rsidR="00F97234" w:rsidRPr="00F97234" w:rsidRDefault="00F97234" w:rsidP="00F97234">
      <w:pPr>
        <w:rPr>
          <w:rFonts w:ascii="Calibri Light" w:hAnsi="Calibri Light" w:cs="Calibri Light"/>
          <w:szCs w:val="24"/>
        </w:rPr>
      </w:pPr>
      <w:r w:rsidRPr="00F97234">
        <w:rPr>
          <w:rFonts w:ascii="Calibri Light" w:hAnsi="Calibri Light" w:cs="Calibri Light"/>
          <w:szCs w:val="24"/>
        </w:rPr>
        <w:t>38.</w:t>
      </w:r>
      <w:r w:rsidRPr="00F97234">
        <w:rPr>
          <w:rFonts w:ascii="Calibri Light" w:hAnsi="Calibri Light" w:cs="Calibri Light"/>
          <w:szCs w:val="24"/>
        </w:rPr>
        <w:tab/>
        <w:t xml:space="preserve">Mr Gillespie submitted that Dr Milligan has achieved a high level of insight. He submitted that the Tribunal can be satisfied that Dr Milligan has accrued a very high level of insight into the reasons for his behaviour and the underlying causes. Mr Gillespie submitted that Dr Milligan has not sought to shift blame and has looked deeply at himself, his reactions to things and his ways of thinking. He submitted that Dr Milligan has not only thought deeply about why this happened but also how he can avoid a recurrence. Notwithstanding this insight, Mr Gillespie submitted that it was accepted on behalf of Dr Milligan that his fitness to practise is currently </w:t>
      </w:r>
      <w:r w:rsidRPr="00FD1244">
        <w:rPr>
          <w:rFonts w:ascii="Calibri Light" w:hAnsi="Calibri Light" w:cs="Calibri Light"/>
          <w:szCs w:val="24"/>
        </w:rPr>
        <w:t>impaired</w:t>
      </w:r>
      <w:r w:rsidR="00FD1244" w:rsidRPr="00FD1244">
        <w:rPr>
          <w:rFonts w:ascii="Calibri Light" w:hAnsi="Calibri Light" w:cs="Calibri Light"/>
          <w:szCs w:val="24"/>
        </w:rPr>
        <w:t xml:space="preserve"> XXX</w:t>
      </w:r>
      <w:r w:rsidRPr="00FD1244">
        <w:rPr>
          <w:rFonts w:ascii="Calibri Light" w:hAnsi="Calibri Light" w:cs="Calibri Light"/>
          <w:szCs w:val="24"/>
        </w:rPr>
        <w:t>.</w:t>
      </w:r>
      <w:r w:rsidRPr="00F97234">
        <w:rPr>
          <w:rFonts w:ascii="Calibri Light" w:hAnsi="Calibri Light" w:cs="Calibri Light"/>
          <w:szCs w:val="24"/>
        </w:rPr>
        <w:t xml:space="preserve"> </w:t>
      </w:r>
    </w:p>
    <w:p w14:paraId="6783A66D" w14:textId="77777777" w:rsidR="00F97234" w:rsidRPr="00F97234" w:rsidRDefault="00F97234" w:rsidP="00F97234">
      <w:pPr>
        <w:rPr>
          <w:rFonts w:ascii="Calibri Light" w:hAnsi="Calibri Light" w:cs="Calibri Light"/>
          <w:szCs w:val="24"/>
        </w:rPr>
      </w:pPr>
    </w:p>
    <w:p w14:paraId="40949AE2" w14:textId="77777777" w:rsidR="00F97234" w:rsidRPr="00F97234" w:rsidRDefault="00F97234" w:rsidP="00F97234">
      <w:pPr>
        <w:keepNext/>
        <w:keepLines/>
        <w:spacing w:before="40"/>
        <w:ind w:left="426" w:hanging="426"/>
        <w:outlineLvl w:val="4"/>
        <w:rPr>
          <w:rFonts w:ascii="Calibri Light" w:hAnsi="Calibri Light" w:cs="Calibri Light"/>
          <w:b/>
          <w:szCs w:val="24"/>
        </w:rPr>
      </w:pPr>
      <w:r w:rsidRPr="00F97234">
        <w:rPr>
          <w:rFonts w:ascii="Calibri Light" w:hAnsi="Calibri Light" w:cs="Calibri Light"/>
          <w:b/>
          <w:szCs w:val="24"/>
        </w:rPr>
        <w:t xml:space="preserve">The Relevant Legal Principles </w:t>
      </w:r>
    </w:p>
    <w:p w14:paraId="2006B089" w14:textId="77777777" w:rsidR="00F97234" w:rsidRPr="00F97234" w:rsidRDefault="00F97234" w:rsidP="00F97234">
      <w:pPr>
        <w:rPr>
          <w:rFonts w:ascii="Calibri Light" w:hAnsi="Calibri Light" w:cs="Calibri Light"/>
          <w:szCs w:val="24"/>
        </w:rPr>
      </w:pPr>
    </w:p>
    <w:p w14:paraId="3BAF48D8"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39.</w:t>
      </w:r>
      <w:r w:rsidRPr="00F97234">
        <w:rPr>
          <w:rFonts w:ascii="Calibri Light" w:hAnsi="Calibri Light" w:cs="Calibri Light"/>
          <w:szCs w:val="24"/>
        </w:rPr>
        <w:tab/>
        <w:t>The Tribunal must have regard to the overarching objective which is to protect, promote and maintain the health, safety and well-being of the public, to promote and maintain public confidence in the medical profession, and to promote and maintain proper professional standards and conduct for members of that profession.</w:t>
      </w:r>
    </w:p>
    <w:p w14:paraId="4E8A4E79" w14:textId="77777777" w:rsidR="00F97234" w:rsidRPr="00F97234" w:rsidRDefault="00F97234" w:rsidP="00F97234">
      <w:pPr>
        <w:ind w:left="426" w:hanging="426"/>
        <w:rPr>
          <w:rFonts w:ascii="Calibri Light" w:eastAsiaTheme="minorHAnsi" w:hAnsi="Calibri Light" w:cs="Calibri Light"/>
          <w:szCs w:val="24"/>
        </w:rPr>
      </w:pPr>
    </w:p>
    <w:p w14:paraId="2AF16727"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40.</w:t>
      </w:r>
      <w:r w:rsidRPr="00F97234">
        <w:rPr>
          <w:rFonts w:ascii="Calibri Light" w:eastAsiaTheme="minorHAnsi" w:hAnsi="Calibri Light" w:cs="Calibri Light"/>
          <w:szCs w:val="24"/>
        </w:rPr>
        <w:tab/>
        <w:t>The Tribunal reminded itself that at this stage of proceedings, there is no burden or standard of proof, and the decision of impairment is a matter for the Tribunal’s judgement alone.</w:t>
      </w:r>
    </w:p>
    <w:p w14:paraId="0A0F0BED" w14:textId="77777777" w:rsidR="00F97234" w:rsidRPr="00F97234" w:rsidRDefault="00F97234" w:rsidP="00F97234">
      <w:pPr>
        <w:rPr>
          <w:rFonts w:ascii="Calibri Light" w:eastAsiaTheme="minorHAnsi" w:hAnsi="Calibri Light" w:cs="Calibri Light"/>
          <w:szCs w:val="24"/>
        </w:rPr>
      </w:pPr>
    </w:p>
    <w:p w14:paraId="7E4944E2"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41.</w:t>
      </w:r>
      <w:r w:rsidRPr="00F97234">
        <w:rPr>
          <w:rFonts w:ascii="Calibri Light" w:eastAsiaTheme="minorHAnsi" w:hAnsi="Calibri Light" w:cs="Calibri Light"/>
          <w:szCs w:val="24"/>
        </w:rPr>
        <w:tab/>
        <w:t xml:space="preserve">In approaching the decision, the Tribunal was mindful of the two-stage process to be adopted: first, whether the facts as found proved amounted to misconduct and whether the said misconduct was serious. It must then consider whether, as a result of the misconduct, Dr Milligan’s fitness to practise is impaired today. </w:t>
      </w:r>
    </w:p>
    <w:p w14:paraId="5BE47E5F" w14:textId="77777777" w:rsidR="00F97234" w:rsidRPr="00F97234" w:rsidRDefault="00F97234" w:rsidP="00F97234">
      <w:pPr>
        <w:rPr>
          <w:rFonts w:ascii="Calibri Light" w:eastAsiaTheme="minorHAnsi" w:hAnsi="Calibri Light" w:cs="Calibri Light"/>
          <w:szCs w:val="24"/>
        </w:rPr>
      </w:pPr>
    </w:p>
    <w:p w14:paraId="67D0EE7B"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42.</w:t>
      </w:r>
      <w:r w:rsidRPr="00F97234">
        <w:rPr>
          <w:rFonts w:ascii="Calibri Light" w:eastAsiaTheme="minorHAnsi" w:hAnsi="Calibri Light" w:cs="Calibri Light"/>
          <w:szCs w:val="24"/>
        </w:rPr>
        <w:tab/>
        <w:t xml:space="preserve">The Tribunal was reminded of the case of </w:t>
      </w:r>
      <w:hyperlink r:id="rId10" w:history="1">
        <w:r w:rsidRPr="00F97234">
          <w:rPr>
            <w:rFonts w:ascii="Calibri Light" w:eastAsiaTheme="minorHAnsi" w:hAnsi="Calibri Light" w:cs="Calibri Light"/>
            <w:i/>
            <w:iCs/>
            <w:szCs w:val="24"/>
            <w:u w:val="single"/>
          </w:rPr>
          <w:t>Remedy UK v the GMC [2010] EWHC 1245 (Admin)</w:t>
        </w:r>
      </w:hyperlink>
      <w:r w:rsidRPr="00F97234">
        <w:rPr>
          <w:rFonts w:ascii="Calibri Light" w:eastAsiaTheme="minorHAnsi" w:hAnsi="Calibri Light" w:cs="Calibri Light"/>
          <w:i/>
          <w:iCs/>
          <w:szCs w:val="24"/>
        </w:rPr>
        <w:t xml:space="preserve"> </w:t>
      </w:r>
      <w:r w:rsidRPr="00F97234">
        <w:rPr>
          <w:rFonts w:ascii="Calibri Light" w:eastAsiaTheme="minorHAnsi" w:hAnsi="Calibri Light" w:cs="Calibri Light"/>
          <w:szCs w:val="24"/>
        </w:rPr>
        <w:t>where it was stated that:</w:t>
      </w:r>
    </w:p>
    <w:p w14:paraId="5559DB12" w14:textId="77777777" w:rsidR="00F97234" w:rsidRPr="00F97234" w:rsidRDefault="00F97234" w:rsidP="00F97234">
      <w:pPr>
        <w:tabs>
          <w:tab w:val="left" w:pos="567"/>
        </w:tabs>
        <w:ind w:right="-383"/>
        <w:rPr>
          <w:rFonts w:ascii="Calibri Light" w:hAnsi="Calibri Light" w:cs="Calibri Light"/>
          <w:szCs w:val="24"/>
        </w:rPr>
      </w:pPr>
    </w:p>
    <w:p w14:paraId="73361B13" w14:textId="77777777" w:rsidR="00F97234" w:rsidRPr="00F97234" w:rsidRDefault="00F97234" w:rsidP="00F97234">
      <w:pPr>
        <w:tabs>
          <w:tab w:val="left" w:pos="567"/>
        </w:tabs>
        <w:ind w:left="567" w:right="-383"/>
        <w:rPr>
          <w:rFonts w:ascii="Calibri Light" w:hAnsi="Calibri Light" w:cs="Calibri Light"/>
          <w:i/>
          <w:iCs/>
          <w:szCs w:val="24"/>
        </w:rPr>
      </w:pPr>
      <w:r w:rsidRPr="00F97234">
        <w:rPr>
          <w:rFonts w:ascii="Calibri Light" w:hAnsi="Calibri Light" w:cs="Calibri Light"/>
          <w:i/>
          <w:iCs/>
          <w:szCs w:val="24"/>
        </w:rPr>
        <w:t>‘Misconduct was of two principal kinds: First, it may involve sufficiently serious misconduct in the exercise of professional practice such that it could properly be described as misconduct going to fitness to practise. Second, it could involve conduct of a morally culpable or otherwise disgraceful kind which may, and often would, occur outside the course of professional practice itself, but which brought disgrace upon the doctor and thereby prejudiced the reputation of the profession …’</w:t>
      </w:r>
    </w:p>
    <w:p w14:paraId="7DB9AA6D" w14:textId="77777777" w:rsidR="00F97234" w:rsidRPr="00F97234" w:rsidRDefault="00F97234" w:rsidP="00F97234">
      <w:pPr>
        <w:rPr>
          <w:rFonts w:ascii="Calibri Light" w:hAnsi="Calibri Light" w:cs="Calibri Light"/>
          <w:szCs w:val="24"/>
        </w:rPr>
      </w:pPr>
    </w:p>
    <w:p w14:paraId="56CC019F"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43.</w:t>
      </w:r>
      <w:r w:rsidRPr="00F97234">
        <w:rPr>
          <w:rFonts w:ascii="Calibri Light" w:hAnsi="Calibri Light" w:cs="Calibri Light"/>
          <w:szCs w:val="24"/>
        </w:rPr>
        <w:tab/>
        <w:t xml:space="preserve">The Tribunal was advised to consider guidance on this matter provided in the case of </w:t>
      </w:r>
      <w:r w:rsidRPr="00F97234">
        <w:rPr>
          <w:rFonts w:ascii="Calibri Light" w:hAnsi="Calibri Light" w:cs="Calibri Light"/>
          <w:i/>
          <w:iCs/>
          <w:szCs w:val="24"/>
        </w:rPr>
        <w:t>Cheatle v GMC [2009] EWHC 645 (Admin)</w:t>
      </w:r>
      <w:r w:rsidRPr="00F97234">
        <w:rPr>
          <w:rFonts w:ascii="Calibri Light" w:hAnsi="Calibri Light" w:cs="Calibri Light"/>
          <w:szCs w:val="24"/>
        </w:rPr>
        <w:t xml:space="preserve">. The Tribunal was advised that whilst the word ‘serious’ did not appear in the Medical Act 1983, it was made clear in </w:t>
      </w:r>
      <w:r w:rsidRPr="00F97234">
        <w:rPr>
          <w:rFonts w:ascii="Calibri Light" w:hAnsi="Calibri Light" w:cs="Calibri Light"/>
          <w:i/>
          <w:iCs/>
          <w:szCs w:val="24"/>
        </w:rPr>
        <w:t>Meadow v General Medical Council [2006] EWCA Cid 1390</w:t>
      </w:r>
      <w:r w:rsidRPr="00F97234">
        <w:rPr>
          <w:rFonts w:ascii="Calibri Light" w:hAnsi="Calibri Light" w:cs="Calibri Light"/>
          <w:szCs w:val="24"/>
        </w:rPr>
        <w:t xml:space="preserve"> that misconduct could be found where a doctor’s actions fell seriously short of the standards expected of a competent practitioner.</w:t>
      </w:r>
    </w:p>
    <w:p w14:paraId="6B670B7F" w14:textId="77777777" w:rsidR="00F97234" w:rsidRPr="00F97234" w:rsidRDefault="00F97234" w:rsidP="00F97234">
      <w:pPr>
        <w:rPr>
          <w:rFonts w:ascii="Calibri Light" w:hAnsi="Calibri Light" w:cs="Calibri Light"/>
          <w:szCs w:val="24"/>
        </w:rPr>
      </w:pPr>
    </w:p>
    <w:p w14:paraId="6B310610"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44.</w:t>
      </w:r>
      <w:r w:rsidRPr="00F97234">
        <w:rPr>
          <w:rFonts w:ascii="Calibri Light" w:hAnsi="Calibri Light" w:cs="Calibri Light"/>
          <w:szCs w:val="24"/>
        </w:rPr>
        <w:tab/>
        <w:t xml:space="preserve">Misconduct has been defined as a word of general effect, </w:t>
      </w:r>
      <w:r w:rsidRPr="00F97234">
        <w:rPr>
          <w:rFonts w:ascii="Calibri Light" w:hAnsi="Calibri Light" w:cs="Calibri Light"/>
          <w:i/>
          <w:iCs/>
          <w:szCs w:val="24"/>
        </w:rPr>
        <w:t>‘involving some act or omission which falls short of what would be proper in the circumstances’</w:t>
      </w:r>
      <w:r w:rsidRPr="00F97234">
        <w:rPr>
          <w:rFonts w:ascii="Calibri Light" w:hAnsi="Calibri Light" w:cs="Calibri Light"/>
          <w:szCs w:val="24"/>
        </w:rPr>
        <w:t xml:space="preserve"> and that </w:t>
      </w:r>
      <w:r w:rsidRPr="00F97234">
        <w:rPr>
          <w:rFonts w:ascii="Calibri Light" w:hAnsi="Calibri Light" w:cs="Calibri Light"/>
          <w:i/>
          <w:iCs/>
          <w:szCs w:val="24"/>
        </w:rPr>
        <w:t>‘the standard of propriety may often be found by reference to the rules and standards ordinarily required to be followed by a medical practitioner in the particular circumstances’</w:t>
      </w:r>
      <w:r w:rsidRPr="00F97234">
        <w:rPr>
          <w:rFonts w:ascii="Calibri Light" w:hAnsi="Calibri Light" w:cs="Calibri Light"/>
          <w:szCs w:val="24"/>
        </w:rPr>
        <w:t xml:space="preserve"> as per Lord Clyde in </w:t>
      </w:r>
      <w:r w:rsidRPr="00F97234">
        <w:rPr>
          <w:rFonts w:ascii="Calibri Light" w:hAnsi="Calibri Light" w:cs="Calibri Light"/>
          <w:i/>
          <w:iCs/>
          <w:szCs w:val="24"/>
        </w:rPr>
        <w:t>Roylance v GMC</w:t>
      </w:r>
      <w:r w:rsidRPr="00F97234">
        <w:rPr>
          <w:rFonts w:ascii="Calibri Light" w:hAnsi="Calibri Light" w:cs="Calibri Light"/>
          <w:szCs w:val="24"/>
        </w:rPr>
        <w:t xml:space="preserve">. </w:t>
      </w:r>
    </w:p>
    <w:p w14:paraId="52C288A0" w14:textId="77777777" w:rsidR="00F97234" w:rsidRPr="00F97234" w:rsidRDefault="00F97234" w:rsidP="00F97234">
      <w:pPr>
        <w:rPr>
          <w:rFonts w:ascii="Calibri Light" w:hAnsi="Calibri Light" w:cs="Calibri Light"/>
          <w:szCs w:val="24"/>
        </w:rPr>
      </w:pPr>
    </w:p>
    <w:p w14:paraId="0C0042DC" w14:textId="65153C72" w:rsidR="00F97234" w:rsidRPr="00F97234" w:rsidRDefault="00F97234" w:rsidP="00F97234">
      <w:pPr>
        <w:rPr>
          <w:rFonts w:ascii="Calibri Light" w:hAnsi="Calibri Light" w:cs="Calibri Light"/>
          <w:szCs w:val="24"/>
        </w:rPr>
      </w:pPr>
      <w:r w:rsidRPr="00F97234">
        <w:rPr>
          <w:rFonts w:ascii="Calibri Light" w:hAnsi="Calibri Light" w:cs="Calibri Light"/>
          <w:szCs w:val="24"/>
        </w:rPr>
        <w:t>45.</w:t>
      </w:r>
      <w:r w:rsidRPr="00F97234">
        <w:rPr>
          <w:rFonts w:ascii="Calibri Light" w:hAnsi="Calibri Light" w:cs="Calibri Light"/>
          <w:szCs w:val="24"/>
        </w:rPr>
        <w:tab/>
        <w:t xml:space="preserve">The Tribunal shall have regard to the GMP (published March 2013 and came into effect April 2013 and updated November 2020) as this was the version in force at the time of the Allegation. The Tribunal was reminded that Mr Rankin had invited it to consider paragraphs 1, 13, </w:t>
      </w:r>
      <w:r w:rsidR="00FD1244">
        <w:rPr>
          <w:rFonts w:ascii="Calibri Light" w:hAnsi="Calibri Light" w:cs="Calibri Light"/>
          <w:szCs w:val="24"/>
        </w:rPr>
        <w:t xml:space="preserve">XXX </w:t>
      </w:r>
      <w:r w:rsidRPr="00F97234">
        <w:rPr>
          <w:rFonts w:ascii="Calibri Light" w:hAnsi="Calibri Light" w:cs="Calibri Light"/>
          <w:szCs w:val="24"/>
        </w:rPr>
        <w:t>and 65 of GMP.</w:t>
      </w:r>
    </w:p>
    <w:p w14:paraId="0111B882" w14:textId="77777777" w:rsidR="00F97234" w:rsidRPr="00F97234" w:rsidRDefault="00F97234" w:rsidP="00F97234">
      <w:pPr>
        <w:rPr>
          <w:rFonts w:ascii="Calibri Light" w:hAnsi="Calibri Light" w:cs="Calibri Light"/>
          <w:szCs w:val="24"/>
        </w:rPr>
      </w:pPr>
    </w:p>
    <w:p w14:paraId="1FE00AC0"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46.</w:t>
      </w:r>
      <w:r w:rsidRPr="00F97234">
        <w:rPr>
          <w:rFonts w:ascii="Calibri Light" w:hAnsi="Calibri Light" w:cs="Calibri Light"/>
          <w:szCs w:val="24"/>
        </w:rPr>
        <w:tab/>
        <w:t>If a finding of misconduct is made, the Tribunal must then determine whether Dr Milligan’s fitness to practise is impaired today, taking into account his conduct at the time of the events and any relevant factors as to whether the matters are remediable and the likelihood of repetition.</w:t>
      </w:r>
    </w:p>
    <w:p w14:paraId="71093214" w14:textId="77777777" w:rsidR="00F97234" w:rsidRPr="00F97234" w:rsidRDefault="00F97234" w:rsidP="00F97234">
      <w:pPr>
        <w:rPr>
          <w:rFonts w:ascii="Calibri Light" w:hAnsi="Calibri Light" w:cs="Calibri Light"/>
          <w:szCs w:val="24"/>
        </w:rPr>
      </w:pPr>
    </w:p>
    <w:p w14:paraId="08D315CE" w14:textId="25744B52" w:rsidR="00F97234" w:rsidRPr="00F97234" w:rsidRDefault="00F97234" w:rsidP="00F97234">
      <w:pPr>
        <w:rPr>
          <w:rFonts w:ascii="Calibri Light" w:eastAsiaTheme="minorHAnsi" w:hAnsi="Calibri Light" w:cs="Calibri Light"/>
          <w:szCs w:val="24"/>
        </w:rPr>
      </w:pPr>
      <w:r w:rsidRPr="00FD1244">
        <w:rPr>
          <w:rFonts w:ascii="Calibri Light" w:eastAsiaTheme="minorHAnsi" w:hAnsi="Calibri Light" w:cs="Calibri Light"/>
          <w:szCs w:val="24"/>
        </w:rPr>
        <w:t>47.</w:t>
      </w:r>
      <w:r w:rsidRPr="00FD1244">
        <w:rPr>
          <w:rFonts w:ascii="Calibri Light" w:eastAsiaTheme="minorHAnsi" w:hAnsi="Calibri Light" w:cs="Calibri Light"/>
          <w:szCs w:val="24"/>
        </w:rPr>
        <w:tab/>
      </w:r>
      <w:r w:rsidR="00FD1244" w:rsidRPr="00FD1244">
        <w:rPr>
          <w:rFonts w:ascii="Calibri Light" w:eastAsiaTheme="minorHAnsi" w:hAnsi="Calibri Light" w:cs="Calibri Light"/>
          <w:szCs w:val="24"/>
        </w:rPr>
        <w:t>XXX</w:t>
      </w:r>
    </w:p>
    <w:p w14:paraId="24F82454" w14:textId="77777777" w:rsidR="00F97234" w:rsidRPr="00F97234" w:rsidRDefault="00F97234" w:rsidP="00F97234">
      <w:pPr>
        <w:rPr>
          <w:rFonts w:ascii="Calibri Light" w:eastAsiaTheme="minorHAnsi" w:hAnsi="Calibri Light" w:cs="Calibri Light"/>
          <w:szCs w:val="24"/>
        </w:rPr>
      </w:pPr>
    </w:p>
    <w:p w14:paraId="5E966F99"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lastRenderedPageBreak/>
        <w:t>48.</w:t>
      </w:r>
      <w:r w:rsidRPr="00F97234">
        <w:rPr>
          <w:rFonts w:ascii="Calibri Light" w:eastAsiaTheme="minorHAnsi" w:hAnsi="Calibri Light" w:cs="Calibri Light"/>
          <w:szCs w:val="24"/>
        </w:rPr>
        <w:tab/>
        <w:t xml:space="preserve">The Tribunal was reminded that there is no statutory definition of impairment. The Tribunal was referred to the guidance provided by Dame Janet Smith in the </w:t>
      </w:r>
      <w:r w:rsidRPr="00F97234">
        <w:rPr>
          <w:rFonts w:ascii="Calibri Light" w:eastAsiaTheme="minorHAnsi" w:hAnsi="Calibri Light" w:cs="Calibri Light"/>
          <w:i/>
          <w:iCs/>
          <w:szCs w:val="24"/>
        </w:rPr>
        <w:t>Fifth Shipman Report</w:t>
      </w:r>
      <w:r w:rsidRPr="00F97234">
        <w:rPr>
          <w:rFonts w:ascii="Calibri Light" w:eastAsiaTheme="minorHAnsi" w:hAnsi="Calibri Light" w:cs="Calibri Light"/>
          <w:szCs w:val="24"/>
        </w:rPr>
        <w:t xml:space="preserve"> as adopted by the High Court in </w:t>
      </w:r>
      <w:r w:rsidRPr="00F97234">
        <w:rPr>
          <w:rFonts w:ascii="Calibri Light" w:eastAsiaTheme="minorHAnsi" w:hAnsi="Calibri Light" w:cs="Calibri Light"/>
          <w:color w:val="000000"/>
          <w:szCs w:val="24"/>
          <w:shd w:val="clear" w:color="auto" w:fill="FFFFFF"/>
        </w:rPr>
        <w:t xml:space="preserve">cited in </w:t>
      </w:r>
      <w:r w:rsidRPr="00F97234">
        <w:rPr>
          <w:rFonts w:ascii="Calibri Light" w:eastAsiaTheme="minorHAnsi" w:hAnsi="Calibri Light" w:cs="Calibri Light"/>
          <w:i/>
          <w:iCs/>
          <w:color w:val="000000"/>
          <w:szCs w:val="24"/>
          <w:shd w:val="clear" w:color="auto" w:fill="FFFFFF"/>
        </w:rPr>
        <w:t xml:space="preserve">Council for Health and Regulatory Excellence v NMC and P Grant </w:t>
      </w:r>
      <w:r w:rsidRPr="00F97234">
        <w:rPr>
          <w:rFonts w:ascii="Calibri Light" w:eastAsiaTheme="minorHAnsi" w:hAnsi="Calibri Light" w:cs="Calibri Light"/>
          <w:color w:val="000000"/>
          <w:szCs w:val="24"/>
          <w:shd w:val="clear" w:color="auto" w:fill="FFFFFF"/>
        </w:rPr>
        <w:t>(‘</w:t>
      </w:r>
      <w:r w:rsidRPr="00F97234">
        <w:rPr>
          <w:rFonts w:ascii="Calibri Light" w:eastAsiaTheme="minorHAnsi" w:hAnsi="Calibri Light" w:cs="Calibri Light"/>
          <w:i/>
          <w:iCs/>
          <w:color w:val="000000"/>
          <w:szCs w:val="24"/>
          <w:shd w:val="clear" w:color="auto" w:fill="FFFFFF"/>
        </w:rPr>
        <w:t>Grant</w:t>
      </w:r>
      <w:r w:rsidRPr="00F97234">
        <w:rPr>
          <w:rFonts w:ascii="Calibri Light" w:eastAsiaTheme="minorHAnsi" w:hAnsi="Calibri Light" w:cs="Calibri Light"/>
          <w:color w:val="000000"/>
          <w:szCs w:val="24"/>
          <w:shd w:val="clear" w:color="auto" w:fill="FFFFFF"/>
        </w:rPr>
        <w:t>’)</w:t>
      </w:r>
      <w:r w:rsidRPr="00F97234">
        <w:rPr>
          <w:rFonts w:ascii="Calibri Light" w:eastAsiaTheme="minorHAnsi" w:hAnsi="Calibri Light" w:cs="Calibri Light"/>
          <w:szCs w:val="24"/>
        </w:rPr>
        <w:t>. In particular the Tribunal should consider whether its finding of facts showed that Dr Milligan’s fitness to practise is impaired in the sense that he:</w:t>
      </w:r>
    </w:p>
    <w:p w14:paraId="4C442C8E" w14:textId="77777777" w:rsidR="00F97234" w:rsidRPr="00F97234" w:rsidRDefault="00F97234" w:rsidP="00F97234">
      <w:pPr>
        <w:ind w:left="720"/>
        <w:rPr>
          <w:rFonts w:ascii="Calibri Light" w:hAnsi="Calibri Light" w:cs="Calibri Light"/>
          <w:i/>
          <w:iCs/>
          <w:szCs w:val="24"/>
        </w:rPr>
      </w:pPr>
      <w:r w:rsidRPr="00F97234">
        <w:rPr>
          <w:rFonts w:ascii="Calibri Light" w:hAnsi="Calibri Light" w:cs="Calibri Light"/>
          <w:szCs w:val="24"/>
        </w:rPr>
        <w:br/>
      </w:r>
      <w:r w:rsidRPr="00F97234">
        <w:rPr>
          <w:rFonts w:ascii="Calibri Light" w:hAnsi="Calibri Light" w:cs="Calibri Light"/>
          <w:i/>
          <w:iCs/>
          <w:szCs w:val="24"/>
        </w:rPr>
        <w:t>  ‘a. has in the past acted and/or is liable in the future to act so as to put a patient or patients at unwarranted risk of harm; and/or</w:t>
      </w:r>
      <w:r w:rsidRPr="00F97234">
        <w:rPr>
          <w:rFonts w:ascii="Calibri Light" w:hAnsi="Calibri Light" w:cs="Calibri Light"/>
          <w:i/>
          <w:iCs/>
          <w:szCs w:val="24"/>
        </w:rPr>
        <w:br/>
        <w:t>  b. has in the past or is likely in the future to bring the medical profession into disrepute; and/or</w:t>
      </w:r>
      <w:r w:rsidRPr="00F97234">
        <w:rPr>
          <w:rFonts w:ascii="Calibri Light" w:hAnsi="Calibri Light" w:cs="Calibri Light"/>
          <w:i/>
          <w:iCs/>
          <w:szCs w:val="24"/>
        </w:rPr>
        <w:br/>
        <w:t>  c. has in the past breached and /or is liable in the future to breach one of the fundamental tenets of the medical profession</w:t>
      </w:r>
      <w:r w:rsidRPr="00F97234">
        <w:rPr>
          <w:rFonts w:ascii="Calibri Light" w:hAnsi="Calibri Light" w:cs="Calibri Light"/>
          <w:i/>
          <w:iCs/>
          <w:szCs w:val="24"/>
        </w:rPr>
        <w:br/>
        <w:t>  ...’</w:t>
      </w:r>
    </w:p>
    <w:p w14:paraId="6E6E139B" w14:textId="77777777" w:rsidR="00F97234" w:rsidRPr="00F97234" w:rsidRDefault="00F97234" w:rsidP="00F97234">
      <w:pPr>
        <w:rPr>
          <w:rFonts w:ascii="Calibri Light" w:eastAsiaTheme="minorHAnsi" w:hAnsi="Calibri Light" w:cs="Calibri Light"/>
          <w:szCs w:val="24"/>
        </w:rPr>
      </w:pPr>
    </w:p>
    <w:p w14:paraId="0FF32137"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49.</w:t>
      </w:r>
      <w:r w:rsidRPr="00F97234">
        <w:rPr>
          <w:rFonts w:ascii="Calibri Light" w:hAnsi="Calibri Light" w:cs="Calibri Light"/>
          <w:szCs w:val="24"/>
        </w:rPr>
        <w:tab/>
        <w:t xml:space="preserve">As per the case of </w:t>
      </w:r>
      <w:r w:rsidRPr="00F97234">
        <w:rPr>
          <w:rFonts w:ascii="Calibri Light" w:hAnsi="Calibri Light" w:cs="Calibri Light"/>
          <w:i/>
          <w:iCs/>
          <w:szCs w:val="24"/>
        </w:rPr>
        <w:t xml:space="preserve">Cohen v General Medical Council [2008] EWHC 581 (Admin), </w:t>
      </w:r>
      <w:r w:rsidRPr="00F97234">
        <w:rPr>
          <w:rFonts w:ascii="Calibri Light" w:hAnsi="Calibri Light" w:cs="Calibri Light"/>
          <w:szCs w:val="24"/>
        </w:rPr>
        <w:t xml:space="preserve">the Tribunal must determine whether the misconduct is remediable and if so, has it been remedied. The Tribunal should also bear in mind the case of </w:t>
      </w:r>
      <w:r w:rsidRPr="00F97234">
        <w:rPr>
          <w:rFonts w:ascii="Calibri Light" w:hAnsi="Calibri Light" w:cs="Calibri Light"/>
          <w:i/>
          <w:iCs/>
          <w:szCs w:val="24"/>
        </w:rPr>
        <w:t xml:space="preserve">GMC v Meadow [2006] EWCA Civ 1390 </w:t>
      </w:r>
      <w:r w:rsidRPr="00F97234">
        <w:rPr>
          <w:rFonts w:ascii="Calibri Light" w:hAnsi="Calibri Light" w:cs="Calibri Light"/>
          <w:szCs w:val="24"/>
        </w:rPr>
        <w:t xml:space="preserve">in which it advised that: </w:t>
      </w:r>
      <w:r w:rsidRPr="00F97234">
        <w:rPr>
          <w:rFonts w:ascii="Calibri Light" w:hAnsi="Calibri Light" w:cs="Calibri Light"/>
          <w:i/>
          <w:iCs/>
          <w:szCs w:val="24"/>
        </w:rPr>
        <w:t>‘...the purpose of FTP proceedings is not to punish the practitioner for past misdoings but to protect the public against the acts and omissions of those who are not fit to practise. The FTP proceedings thus look forward not back. However, in order to form a view as to the fitness of a person to practise today, it is evident that it will have to take account of the way in which the person concerned has acted or failed to act in the past.’</w:t>
      </w:r>
    </w:p>
    <w:p w14:paraId="7D4DF0DA" w14:textId="77777777" w:rsidR="00F97234" w:rsidRPr="00F97234" w:rsidRDefault="00F97234" w:rsidP="00F97234">
      <w:pPr>
        <w:rPr>
          <w:rFonts w:ascii="Calibri Light" w:hAnsi="Calibri Light" w:cs="Calibri Light"/>
          <w:szCs w:val="24"/>
        </w:rPr>
      </w:pPr>
    </w:p>
    <w:p w14:paraId="321DCC0A"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50.</w:t>
      </w:r>
      <w:r w:rsidRPr="00F97234">
        <w:rPr>
          <w:rFonts w:ascii="Calibri Light" w:hAnsi="Calibri Light" w:cs="Calibri Light"/>
          <w:szCs w:val="24"/>
        </w:rPr>
        <w:tab/>
        <w:t xml:space="preserve">The Tribunal must also determine whether the need to uphold proper professional standards and public confidence in the profession would be undermined if a finding of current impairment were not made, as set out in the case of </w:t>
      </w:r>
      <w:r w:rsidRPr="00F97234">
        <w:rPr>
          <w:rFonts w:ascii="Calibri Light" w:hAnsi="Calibri Light" w:cs="Calibri Light"/>
          <w:i/>
          <w:iCs/>
          <w:szCs w:val="24"/>
          <w:lang w:eastAsia="en-GB"/>
        </w:rPr>
        <w:t>Uppal [2015] EWHC 1304.</w:t>
      </w:r>
    </w:p>
    <w:p w14:paraId="3C296464" w14:textId="77777777" w:rsidR="00F97234" w:rsidRPr="00F97234" w:rsidRDefault="00F97234" w:rsidP="00F97234">
      <w:pPr>
        <w:rPr>
          <w:rFonts w:ascii="Calibri Light" w:hAnsi="Calibri Light" w:cs="Calibri Light"/>
          <w:szCs w:val="24"/>
        </w:rPr>
      </w:pPr>
    </w:p>
    <w:p w14:paraId="1AFD121E" w14:textId="77777777" w:rsidR="00F97234" w:rsidRPr="00F97234" w:rsidRDefault="00F97234" w:rsidP="00F97234">
      <w:pPr>
        <w:rPr>
          <w:rFonts w:ascii="Calibri Light" w:hAnsi="Calibri Light" w:cs="Calibri Light"/>
          <w:szCs w:val="24"/>
          <w:lang w:eastAsia="en-GB"/>
        </w:rPr>
      </w:pPr>
      <w:r w:rsidRPr="00F97234">
        <w:rPr>
          <w:rFonts w:ascii="Calibri Light" w:hAnsi="Calibri Light" w:cs="Calibri Light"/>
          <w:szCs w:val="24"/>
        </w:rPr>
        <w:t>51.</w:t>
      </w:r>
      <w:r w:rsidRPr="00F97234">
        <w:rPr>
          <w:rFonts w:ascii="Calibri Light" w:hAnsi="Calibri Light" w:cs="Calibri Light"/>
          <w:szCs w:val="24"/>
        </w:rPr>
        <w:tab/>
      </w:r>
      <w:r w:rsidRPr="00F97234">
        <w:rPr>
          <w:rFonts w:ascii="Calibri Light" w:hAnsi="Calibri Light" w:cs="Calibri Light"/>
          <w:szCs w:val="24"/>
          <w:lang w:eastAsia="en-GB"/>
        </w:rPr>
        <w:t xml:space="preserve">In regard to the criminal conviction, the Tribunal was advised, as per the case of </w:t>
      </w:r>
      <w:r w:rsidRPr="00F97234">
        <w:rPr>
          <w:rFonts w:ascii="Calibri Light" w:hAnsi="Calibri Light" w:cs="Calibri Light"/>
          <w:i/>
          <w:iCs/>
          <w:szCs w:val="24"/>
          <w:lang w:eastAsia="en-GB"/>
        </w:rPr>
        <w:t xml:space="preserve">Wray v General Osteopathic Council [2020] EWHC 3409, </w:t>
      </w:r>
      <w:r w:rsidRPr="00F97234">
        <w:rPr>
          <w:rFonts w:ascii="Calibri Light" w:hAnsi="Calibri Light" w:cs="Calibri Light"/>
          <w:szCs w:val="24"/>
          <w:lang w:eastAsia="en-GB"/>
        </w:rPr>
        <w:t>that it should form its own view of the gravity of the conviction and its relevance to fitness to practise.</w:t>
      </w:r>
    </w:p>
    <w:p w14:paraId="79ACCECE" w14:textId="77777777" w:rsidR="00F97234" w:rsidRPr="00F97234" w:rsidRDefault="00F97234" w:rsidP="00F97234">
      <w:pPr>
        <w:rPr>
          <w:rFonts w:ascii="Calibri Light" w:hAnsi="Calibri Light" w:cs="Calibri Light"/>
          <w:b/>
          <w:bCs/>
          <w:szCs w:val="24"/>
        </w:rPr>
      </w:pPr>
    </w:p>
    <w:p w14:paraId="7586A0BB" w14:textId="77777777" w:rsidR="00F97234" w:rsidRPr="00F97234" w:rsidRDefault="00F97234" w:rsidP="00F97234">
      <w:pPr>
        <w:keepNext/>
        <w:keepLines/>
        <w:spacing w:before="40"/>
        <w:outlineLvl w:val="4"/>
        <w:rPr>
          <w:rFonts w:ascii="Calibri Light" w:hAnsi="Calibri Light" w:cs="Calibri Light"/>
          <w:b/>
          <w:bCs/>
          <w:szCs w:val="24"/>
        </w:rPr>
      </w:pPr>
      <w:r w:rsidRPr="00F97234">
        <w:rPr>
          <w:rFonts w:ascii="Calibri Light" w:hAnsi="Calibri Light" w:cs="Calibri Light"/>
          <w:b/>
          <w:szCs w:val="24"/>
        </w:rPr>
        <w:t>The Tribunal’s Determination on Impairment</w:t>
      </w:r>
    </w:p>
    <w:p w14:paraId="48D1155A" w14:textId="77777777" w:rsidR="00F97234" w:rsidRPr="00F97234" w:rsidRDefault="00F97234" w:rsidP="00F97234">
      <w:pPr>
        <w:rPr>
          <w:rFonts w:ascii="Calibri Light" w:hAnsi="Calibri Light" w:cs="Calibri Light"/>
          <w:szCs w:val="24"/>
        </w:rPr>
      </w:pPr>
    </w:p>
    <w:p w14:paraId="182CFB6F" w14:textId="77777777" w:rsidR="00F97234" w:rsidRPr="00F97234" w:rsidRDefault="00F97234" w:rsidP="00F97234">
      <w:pPr>
        <w:ind w:left="426" w:hanging="426"/>
        <w:rPr>
          <w:rFonts w:ascii="Calibri Light" w:hAnsi="Calibri Light" w:cs="Calibri Light"/>
          <w:szCs w:val="24"/>
          <w:u w:val="single"/>
        </w:rPr>
      </w:pPr>
      <w:r w:rsidRPr="00F97234">
        <w:rPr>
          <w:rFonts w:ascii="Calibri Light" w:hAnsi="Calibri Light" w:cs="Calibri Light"/>
          <w:szCs w:val="24"/>
          <w:u w:val="single"/>
        </w:rPr>
        <w:t>Misconduct</w:t>
      </w:r>
    </w:p>
    <w:p w14:paraId="10B68DB8" w14:textId="77777777" w:rsidR="00F97234" w:rsidRPr="00F97234" w:rsidRDefault="00F97234" w:rsidP="00F97234">
      <w:pPr>
        <w:rPr>
          <w:rFonts w:ascii="Calibri Light" w:hAnsi="Calibri Light" w:cs="Calibri Light"/>
          <w:szCs w:val="24"/>
        </w:rPr>
      </w:pPr>
    </w:p>
    <w:p w14:paraId="46678EC1"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52.</w:t>
      </w:r>
      <w:r w:rsidRPr="00F97234">
        <w:rPr>
          <w:rFonts w:ascii="Calibri Light" w:hAnsi="Calibri Light" w:cs="Calibri Light"/>
          <w:szCs w:val="24"/>
        </w:rPr>
        <w:tab/>
        <w:t>The Tribunal first considered whether the facts found proved at paragraphs 1a and 1b of the Allegation amounted to serious misconduct. To reiterate, it was admitted and found proved that on 26 August 2022 whilst conducting his afternoon clinic at the Practice, Dr Milligan was under the influence of alcohol and had been drinking alcohol.</w:t>
      </w:r>
    </w:p>
    <w:p w14:paraId="0DDC63D3" w14:textId="77777777" w:rsidR="00F97234" w:rsidRPr="00F97234" w:rsidRDefault="00F97234" w:rsidP="00F97234">
      <w:pPr>
        <w:rPr>
          <w:rFonts w:ascii="Calibri Light" w:hAnsi="Calibri Light" w:cs="Calibri Light"/>
          <w:szCs w:val="24"/>
        </w:rPr>
      </w:pPr>
    </w:p>
    <w:p w14:paraId="5AEE43BB"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53.</w:t>
      </w:r>
      <w:r w:rsidRPr="00F97234">
        <w:rPr>
          <w:rFonts w:ascii="Calibri Light" w:hAnsi="Calibri Light" w:cs="Calibri Light"/>
          <w:szCs w:val="24"/>
        </w:rPr>
        <w:tab/>
        <w:t xml:space="preserve">The Tribunal bore in mind that it was a conscious decision on Dr Milligan’s part to bring alcohol into the Practice, consume that alcohol and to continue to consult patients albeit on the telephone. It considered this to be very serious and to fall way below the </w:t>
      </w:r>
      <w:r w:rsidRPr="00F97234">
        <w:rPr>
          <w:rFonts w:ascii="Calibri Light" w:hAnsi="Calibri Light" w:cs="Calibri Light"/>
          <w:szCs w:val="24"/>
        </w:rPr>
        <w:lastRenderedPageBreak/>
        <w:t>standards expected of doctors. It considered that Dr Milligan had breached the following paragraphs of GMP:</w:t>
      </w:r>
    </w:p>
    <w:p w14:paraId="01A951FA" w14:textId="77777777" w:rsidR="00F97234" w:rsidRPr="00F97234" w:rsidRDefault="00F97234" w:rsidP="00F97234">
      <w:pPr>
        <w:rPr>
          <w:rFonts w:ascii="Calibri Light" w:hAnsi="Calibri Light" w:cs="Calibri Light"/>
          <w:szCs w:val="24"/>
        </w:rPr>
      </w:pPr>
    </w:p>
    <w:p w14:paraId="57BA8CA8" w14:textId="77777777" w:rsidR="00F97234" w:rsidRPr="00F97234" w:rsidRDefault="00F97234" w:rsidP="00F97234">
      <w:pPr>
        <w:ind w:left="1440"/>
        <w:rPr>
          <w:rFonts w:ascii="Calibri Light" w:eastAsiaTheme="minorHAnsi" w:hAnsi="Calibri Light" w:cs="Calibri Light"/>
          <w:i/>
          <w:iCs/>
          <w:szCs w:val="24"/>
        </w:rPr>
      </w:pPr>
      <w:r w:rsidRPr="00F97234">
        <w:rPr>
          <w:rFonts w:ascii="Calibri Light" w:eastAsiaTheme="minorHAnsi" w:hAnsi="Calibri Light" w:cs="Calibri Light"/>
          <w:b/>
          <w:bCs/>
          <w:i/>
          <w:iCs/>
          <w:szCs w:val="24"/>
        </w:rPr>
        <w:t xml:space="preserve">1 </w:t>
      </w:r>
      <w:r w:rsidRPr="00F97234">
        <w:rPr>
          <w:rFonts w:ascii="Calibri Light" w:eastAsiaTheme="minorHAnsi" w:hAnsi="Calibri Light" w:cs="Calibri Light"/>
          <w:i/>
          <w:iCs/>
          <w:szCs w:val="24"/>
        </w:rPr>
        <w:t>Patients need good doctors. Good doctors make the care of their</w:t>
      </w:r>
    </w:p>
    <w:p w14:paraId="2AB2E2A6" w14:textId="77777777" w:rsidR="00F97234" w:rsidRPr="00F97234" w:rsidRDefault="00F97234" w:rsidP="00F97234">
      <w:pPr>
        <w:ind w:left="1440"/>
        <w:rPr>
          <w:rFonts w:ascii="Calibri Light" w:eastAsiaTheme="minorHAnsi" w:hAnsi="Calibri Light" w:cs="Calibri Light"/>
          <w:i/>
          <w:iCs/>
          <w:szCs w:val="24"/>
        </w:rPr>
      </w:pPr>
      <w:r w:rsidRPr="00F97234">
        <w:rPr>
          <w:rFonts w:ascii="Calibri Light" w:eastAsiaTheme="minorHAnsi" w:hAnsi="Calibri Light" w:cs="Calibri Light"/>
          <w:i/>
          <w:iCs/>
          <w:szCs w:val="24"/>
        </w:rPr>
        <w:t>patients their first concern: they are competent, keep their knowledge</w:t>
      </w:r>
    </w:p>
    <w:p w14:paraId="2BADC28A" w14:textId="77777777" w:rsidR="00F97234" w:rsidRPr="00F97234" w:rsidRDefault="00F97234" w:rsidP="00F97234">
      <w:pPr>
        <w:ind w:left="1440"/>
        <w:rPr>
          <w:rFonts w:ascii="Calibri Light" w:eastAsiaTheme="minorHAnsi" w:hAnsi="Calibri Light" w:cs="Calibri Light"/>
          <w:i/>
          <w:iCs/>
          <w:szCs w:val="24"/>
        </w:rPr>
      </w:pPr>
      <w:r w:rsidRPr="00F97234">
        <w:rPr>
          <w:rFonts w:ascii="Calibri Light" w:eastAsiaTheme="minorHAnsi" w:hAnsi="Calibri Light" w:cs="Calibri Light"/>
          <w:i/>
          <w:iCs/>
          <w:szCs w:val="24"/>
        </w:rPr>
        <w:t>and skills up to date, establish and maintain good relationships with</w:t>
      </w:r>
    </w:p>
    <w:p w14:paraId="440CDF81" w14:textId="77777777" w:rsidR="00F97234" w:rsidRPr="00F97234" w:rsidRDefault="00F97234" w:rsidP="00F97234">
      <w:pPr>
        <w:ind w:left="1440"/>
        <w:rPr>
          <w:rFonts w:ascii="Calibri Light" w:eastAsiaTheme="minorHAnsi" w:hAnsi="Calibri Light" w:cs="Calibri Light"/>
          <w:i/>
          <w:iCs/>
          <w:szCs w:val="24"/>
        </w:rPr>
      </w:pPr>
      <w:r w:rsidRPr="00F97234">
        <w:rPr>
          <w:rFonts w:ascii="Calibri Light" w:eastAsiaTheme="minorHAnsi" w:hAnsi="Calibri Light" w:cs="Calibri Light"/>
          <w:i/>
          <w:iCs/>
          <w:szCs w:val="24"/>
        </w:rPr>
        <w:t>patients and colleagues, are honest and trustworthy, and act with</w:t>
      </w:r>
    </w:p>
    <w:p w14:paraId="3CE73A9F" w14:textId="77777777" w:rsidR="00F97234" w:rsidRPr="00F97234" w:rsidRDefault="00F97234" w:rsidP="00F97234">
      <w:pPr>
        <w:ind w:left="1440"/>
        <w:rPr>
          <w:rFonts w:ascii="Calibri Light" w:eastAsiaTheme="minorHAnsi" w:hAnsi="Calibri Light" w:cs="Calibri Light"/>
          <w:i/>
          <w:iCs/>
          <w:szCs w:val="24"/>
        </w:rPr>
      </w:pPr>
      <w:r w:rsidRPr="00F97234">
        <w:rPr>
          <w:rFonts w:ascii="Calibri Light" w:eastAsiaTheme="minorHAnsi" w:hAnsi="Calibri Light" w:cs="Calibri Light"/>
          <w:i/>
          <w:iCs/>
          <w:szCs w:val="24"/>
        </w:rPr>
        <w:t>integrity and within the law</w:t>
      </w:r>
    </w:p>
    <w:p w14:paraId="0DC0A8AD" w14:textId="77777777" w:rsidR="00F97234" w:rsidRPr="00F97234" w:rsidRDefault="00F97234" w:rsidP="00F97234">
      <w:pPr>
        <w:ind w:left="1440"/>
        <w:rPr>
          <w:rFonts w:ascii="Calibri Light" w:eastAsiaTheme="minorHAnsi" w:hAnsi="Calibri Light" w:cs="Calibri Light"/>
          <w:i/>
          <w:iCs/>
          <w:szCs w:val="24"/>
        </w:rPr>
      </w:pPr>
    </w:p>
    <w:p w14:paraId="6FF27534" w14:textId="72069F7D" w:rsidR="00F97234" w:rsidRPr="00FD1244" w:rsidRDefault="00FD1244" w:rsidP="00F97234">
      <w:pPr>
        <w:ind w:left="1440"/>
        <w:rPr>
          <w:rFonts w:ascii="Calibri Light" w:eastAsiaTheme="minorHAnsi" w:hAnsi="Calibri Light" w:cs="Calibri Light"/>
          <w:szCs w:val="24"/>
        </w:rPr>
      </w:pPr>
      <w:r w:rsidRPr="00FD1244">
        <w:rPr>
          <w:rFonts w:ascii="Calibri Light" w:eastAsiaTheme="minorHAnsi" w:hAnsi="Calibri Light" w:cs="Calibri Light"/>
          <w:szCs w:val="24"/>
        </w:rPr>
        <w:t xml:space="preserve">[XXX] </w:t>
      </w:r>
    </w:p>
    <w:p w14:paraId="328B1241" w14:textId="77777777" w:rsidR="00FD1244" w:rsidRPr="00FD1244" w:rsidRDefault="00FD1244" w:rsidP="00F97234">
      <w:pPr>
        <w:ind w:left="1440"/>
        <w:rPr>
          <w:rFonts w:ascii="Calibri Light" w:eastAsiaTheme="minorHAnsi" w:hAnsi="Calibri Light" w:cs="Calibri Light"/>
          <w:szCs w:val="24"/>
        </w:rPr>
      </w:pPr>
    </w:p>
    <w:p w14:paraId="43872F05" w14:textId="77777777" w:rsidR="00F97234" w:rsidRPr="00F97234" w:rsidRDefault="00F97234" w:rsidP="00F97234">
      <w:pPr>
        <w:ind w:left="1440"/>
        <w:rPr>
          <w:rFonts w:ascii="Calibri Light" w:eastAsiaTheme="minorHAnsi" w:hAnsi="Calibri Light" w:cs="Calibri Light"/>
          <w:i/>
          <w:iCs/>
          <w:szCs w:val="24"/>
        </w:rPr>
      </w:pPr>
      <w:r w:rsidRPr="00F97234">
        <w:rPr>
          <w:rFonts w:ascii="Calibri Light" w:eastAsiaTheme="minorHAnsi" w:hAnsi="Calibri Light" w:cs="Calibri Light"/>
          <w:b/>
          <w:bCs/>
          <w:i/>
          <w:iCs/>
          <w:szCs w:val="24"/>
        </w:rPr>
        <w:t xml:space="preserve">65 </w:t>
      </w:r>
      <w:r w:rsidRPr="00F97234">
        <w:rPr>
          <w:rFonts w:ascii="Calibri Light" w:eastAsiaTheme="minorHAnsi" w:hAnsi="Calibri Light" w:cs="Calibri Light"/>
          <w:i/>
          <w:iCs/>
          <w:szCs w:val="24"/>
        </w:rPr>
        <w:t>You must make sure that your conduct justifies your patients’ trust in you and the public’s trust in the profession.</w:t>
      </w:r>
    </w:p>
    <w:p w14:paraId="3423B8A5" w14:textId="77777777" w:rsidR="00F97234" w:rsidRPr="00F97234" w:rsidRDefault="00F97234" w:rsidP="00F97234">
      <w:pPr>
        <w:rPr>
          <w:rFonts w:ascii="Calibri Light" w:hAnsi="Calibri Light" w:cs="Calibri Light"/>
          <w:szCs w:val="24"/>
        </w:rPr>
      </w:pPr>
    </w:p>
    <w:p w14:paraId="596F6602"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54.</w:t>
      </w:r>
      <w:r w:rsidRPr="00F97234">
        <w:rPr>
          <w:rFonts w:ascii="Calibri Light" w:hAnsi="Calibri Light" w:cs="Calibri Light"/>
          <w:szCs w:val="24"/>
        </w:rPr>
        <w:tab/>
        <w:t xml:space="preserve">The Tribunal noted Mr Rankin’s submission in relation to paragraph 13 of GMP but did not consider this to be engaged in this case. It bore in mind that no allegation had been put forward in relation to the quality of Dr Milligan’s work, albeit it accepted that there was a risk that the quality of a doctor’s work would be affected if they consumed alcohol at work. </w:t>
      </w:r>
    </w:p>
    <w:p w14:paraId="21A9534A" w14:textId="77777777" w:rsidR="00F97234" w:rsidRPr="00F97234" w:rsidRDefault="00F97234" w:rsidP="00F97234">
      <w:pPr>
        <w:rPr>
          <w:rFonts w:ascii="Calibri Light" w:hAnsi="Calibri Light" w:cs="Calibri Light"/>
          <w:szCs w:val="24"/>
        </w:rPr>
      </w:pPr>
    </w:p>
    <w:p w14:paraId="77ECFB52"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55.</w:t>
      </w:r>
      <w:r w:rsidRPr="00F97234">
        <w:rPr>
          <w:rFonts w:ascii="Calibri Light" w:hAnsi="Calibri Light" w:cs="Calibri Light"/>
          <w:szCs w:val="24"/>
        </w:rPr>
        <w:tab/>
        <w:t xml:space="preserve">The Tribunal decided that Dr Milligan’s actions would put patients at risk of harm. </w:t>
      </w:r>
    </w:p>
    <w:p w14:paraId="597276E4" w14:textId="77777777" w:rsidR="00F97234" w:rsidRPr="00F97234" w:rsidRDefault="00F97234" w:rsidP="00F97234">
      <w:pPr>
        <w:rPr>
          <w:rFonts w:ascii="Calibri Light" w:hAnsi="Calibri Light" w:cs="Calibri Light"/>
          <w:szCs w:val="24"/>
        </w:rPr>
      </w:pPr>
    </w:p>
    <w:p w14:paraId="1747FDA5" w14:textId="20DA3267" w:rsidR="00F97234" w:rsidRPr="00F97234" w:rsidRDefault="00F97234" w:rsidP="00F97234">
      <w:pPr>
        <w:rPr>
          <w:rFonts w:ascii="Calibri Light" w:hAnsi="Calibri Light" w:cs="Calibri Light"/>
          <w:szCs w:val="24"/>
        </w:rPr>
      </w:pPr>
      <w:r w:rsidRPr="00F97234">
        <w:rPr>
          <w:rFonts w:ascii="Calibri Light" w:hAnsi="Calibri Light" w:cs="Calibri Light"/>
          <w:szCs w:val="24"/>
        </w:rPr>
        <w:t>56.</w:t>
      </w:r>
      <w:r w:rsidRPr="00F97234">
        <w:rPr>
          <w:rFonts w:ascii="Calibri Light" w:hAnsi="Calibri Light" w:cs="Calibri Light"/>
          <w:szCs w:val="24"/>
        </w:rPr>
        <w:tab/>
        <w:t xml:space="preserve">The Tribunal also bore in mind the impact Dr Milligan’s behaviour would have had on his colleagues who had to the deal with this incident. In terms of managing Dr </w:t>
      </w:r>
      <w:r w:rsidRPr="00FD1244">
        <w:rPr>
          <w:rFonts w:ascii="Calibri Light" w:hAnsi="Calibri Light" w:cs="Calibri Light"/>
          <w:szCs w:val="24"/>
        </w:rPr>
        <w:t xml:space="preserve">Milligan, </w:t>
      </w:r>
      <w:r w:rsidR="00FD1244" w:rsidRPr="00FD1244">
        <w:rPr>
          <w:rFonts w:ascii="Calibri Light" w:hAnsi="Calibri Light" w:cs="Calibri Light"/>
          <w:szCs w:val="24"/>
        </w:rPr>
        <w:t>XXX</w:t>
      </w:r>
      <w:r w:rsidRPr="00FD1244">
        <w:rPr>
          <w:rFonts w:ascii="Calibri Light" w:hAnsi="Calibri Light" w:cs="Calibri Light"/>
          <w:szCs w:val="24"/>
        </w:rPr>
        <w:t>,</w:t>
      </w:r>
      <w:r w:rsidRPr="00F97234">
        <w:rPr>
          <w:rFonts w:ascii="Calibri Light" w:hAnsi="Calibri Light" w:cs="Calibri Light"/>
          <w:szCs w:val="24"/>
        </w:rPr>
        <w:t xml:space="preserve"> his patients’ needs when he was unable to deal with their appointments and other staff at the Practice who witnessed or were made aware of the incident. </w:t>
      </w:r>
    </w:p>
    <w:p w14:paraId="3FDA5D3C" w14:textId="77777777" w:rsidR="00F97234" w:rsidRPr="00F97234" w:rsidRDefault="00F97234" w:rsidP="00F97234">
      <w:pPr>
        <w:rPr>
          <w:rFonts w:ascii="Calibri Light" w:hAnsi="Calibri Light" w:cs="Calibri Light"/>
          <w:szCs w:val="24"/>
        </w:rPr>
      </w:pPr>
    </w:p>
    <w:p w14:paraId="3737ACC6"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57.</w:t>
      </w:r>
      <w:r w:rsidRPr="00F97234">
        <w:rPr>
          <w:rFonts w:ascii="Calibri Light" w:hAnsi="Calibri Light" w:cs="Calibri Light"/>
          <w:szCs w:val="24"/>
        </w:rPr>
        <w:tab/>
        <w:t xml:space="preserve">The Tribunal determined that fellow practitioners and members of the public would consider such behaviour to be deplorable. Accordingly, the Tribunal determined that Dr Milligan’s conduct fell so far short of the standards expected of him so as to amount to serious misconduct. </w:t>
      </w:r>
    </w:p>
    <w:p w14:paraId="6DEC09EF" w14:textId="77777777" w:rsidR="00F97234" w:rsidRPr="00F97234" w:rsidRDefault="00F97234" w:rsidP="00F97234">
      <w:pPr>
        <w:rPr>
          <w:rFonts w:ascii="Calibri Light" w:hAnsi="Calibri Light" w:cs="Calibri Light"/>
          <w:szCs w:val="24"/>
        </w:rPr>
      </w:pPr>
    </w:p>
    <w:p w14:paraId="13460625" w14:textId="77777777" w:rsidR="00F97234" w:rsidRPr="00F97234" w:rsidRDefault="00F97234" w:rsidP="00F97234">
      <w:pPr>
        <w:rPr>
          <w:rFonts w:ascii="Calibri Light" w:eastAsiaTheme="minorHAnsi" w:hAnsi="Calibri Light" w:cs="Calibri Light"/>
          <w:b/>
          <w:bCs/>
          <w:szCs w:val="24"/>
        </w:rPr>
      </w:pPr>
      <w:r w:rsidRPr="00F97234">
        <w:rPr>
          <w:rFonts w:ascii="Calibri Light" w:eastAsiaTheme="minorHAnsi" w:hAnsi="Calibri Light" w:cs="Calibri Light"/>
          <w:b/>
          <w:bCs/>
          <w:szCs w:val="24"/>
        </w:rPr>
        <w:t>Impairment</w:t>
      </w:r>
    </w:p>
    <w:p w14:paraId="006677B6" w14:textId="77777777" w:rsidR="00F97234" w:rsidRPr="00F97234" w:rsidRDefault="00F97234" w:rsidP="00F97234">
      <w:pPr>
        <w:rPr>
          <w:rFonts w:ascii="Calibri Light" w:eastAsiaTheme="minorHAnsi" w:hAnsi="Calibri Light" w:cs="Calibri Light"/>
          <w:b/>
          <w:bCs/>
          <w:szCs w:val="24"/>
        </w:rPr>
      </w:pPr>
    </w:p>
    <w:p w14:paraId="760B326B"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58.</w:t>
      </w:r>
      <w:r w:rsidRPr="00F97234">
        <w:rPr>
          <w:rFonts w:ascii="Calibri Light" w:eastAsiaTheme="minorHAnsi" w:hAnsi="Calibri Light" w:cs="Calibri Light"/>
          <w:szCs w:val="24"/>
        </w:rPr>
        <w:tab/>
        <w:t>The Tribunal considered whether Dr Milligan’s fitness to practise is impaired by reason of the misconduct as set out in paragraph 1a and 1b of the Allegation.</w:t>
      </w:r>
    </w:p>
    <w:p w14:paraId="269A20A5" w14:textId="77777777" w:rsidR="00F97234" w:rsidRPr="00F97234" w:rsidRDefault="00F97234" w:rsidP="00F97234">
      <w:pPr>
        <w:rPr>
          <w:rFonts w:ascii="Calibri Light" w:eastAsiaTheme="minorHAnsi" w:hAnsi="Calibri Light" w:cs="Calibri Light"/>
          <w:szCs w:val="24"/>
        </w:rPr>
      </w:pPr>
    </w:p>
    <w:p w14:paraId="01E31FDB"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59.</w:t>
      </w:r>
      <w:r w:rsidRPr="00F97234">
        <w:rPr>
          <w:rFonts w:ascii="Calibri Light" w:eastAsiaTheme="minorHAnsi" w:hAnsi="Calibri Light" w:cs="Calibri Light"/>
          <w:szCs w:val="24"/>
        </w:rPr>
        <w:tab/>
        <w:t xml:space="preserve">The Tribunal had regard to the test for impairment as established in </w:t>
      </w:r>
      <w:r w:rsidRPr="00F97234">
        <w:rPr>
          <w:rFonts w:ascii="Calibri Light" w:eastAsiaTheme="minorHAnsi" w:hAnsi="Calibri Light" w:cs="Calibri Light"/>
          <w:i/>
          <w:iCs/>
          <w:szCs w:val="24"/>
        </w:rPr>
        <w:t xml:space="preserve">Grant </w:t>
      </w:r>
      <w:r w:rsidRPr="00F97234">
        <w:rPr>
          <w:rFonts w:ascii="Calibri Light" w:eastAsiaTheme="minorHAnsi" w:hAnsi="Calibri Light" w:cs="Calibri Light"/>
          <w:szCs w:val="24"/>
        </w:rPr>
        <w:t>and considered the following limbs to be engaged, namely that Dr Milligan:</w:t>
      </w:r>
    </w:p>
    <w:p w14:paraId="0149B3BC" w14:textId="77777777" w:rsidR="00F97234" w:rsidRPr="00F97234" w:rsidRDefault="00F97234" w:rsidP="00F97234">
      <w:pPr>
        <w:rPr>
          <w:rFonts w:ascii="Calibri Light" w:eastAsiaTheme="minorHAnsi" w:hAnsi="Calibri Light" w:cs="Calibri Light"/>
          <w:szCs w:val="24"/>
        </w:rPr>
      </w:pPr>
    </w:p>
    <w:p w14:paraId="0380D5FF" w14:textId="77777777" w:rsidR="00F97234" w:rsidRPr="00F97234" w:rsidRDefault="00F97234" w:rsidP="00F97234">
      <w:pPr>
        <w:numPr>
          <w:ilvl w:val="1"/>
          <w:numId w:val="12"/>
        </w:numPr>
        <w:spacing w:after="240"/>
        <w:contextualSpacing/>
        <w:rPr>
          <w:rFonts w:ascii="Calibri Light" w:hAnsi="Calibri Light" w:cs="Calibri Light"/>
          <w:i/>
          <w:iCs/>
          <w:szCs w:val="24"/>
          <w:lang w:eastAsia="en-GB"/>
        </w:rPr>
      </w:pPr>
      <w:r w:rsidRPr="00F97234">
        <w:rPr>
          <w:rFonts w:ascii="Calibri Light" w:hAnsi="Calibri Light" w:cs="Calibri Light"/>
          <w:i/>
          <w:iCs/>
          <w:szCs w:val="24"/>
          <w:lang w:eastAsia="en-GB"/>
        </w:rPr>
        <w:t>has in the past acted and/or is liable in the future to act so as to put a patient or patients at unwarranted risk of harm; and/or</w:t>
      </w:r>
    </w:p>
    <w:p w14:paraId="009E3F92" w14:textId="77777777" w:rsidR="00F97234" w:rsidRPr="00F97234" w:rsidRDefault="00F97234" w:rsidP="00F97234">
      <w:pPr>
        <w:numPr>
          <w:ilvl w:val="1"/>
          <w:numId w:val="12"/>
        </w:numPr>
        <w:spacing w:after="240"/>
        <w:contextualSpacing/>
        <w:rPr>
          <w:rFonts w:ascii="Calibri Light" w:hAnsi="Calibri Light" w:cs="Calibri Light"/>
          <w:i/>
          <w:iCs/>
          <w:szCs w:val="24"/>
          <w:lang w:eastAsia="en-GB"/>
        </w:rPr>
      </w:pPr>
      <w:r w:rsidRPr="00F97234">
        <w:rPr>
          <w:rFonts w:ascii="Calibri Light" w:hAnsi="Calibri Light" w:cs="Calibri Light"/>
          <w:i/>
          <w:iCs/>
          <w:szCs w:val="24"/>
          <w:lang w:eastAsia="en-GB"/>
        </w:rPr>
        <w:t>has in the past brought and/or is liable in the future to bring the medical profession into disrepute; and/or</w:t>
      </w:r>
    </w:p>
    <w:p w14:paraId="51F983A2" w14:textId="77777777" w:rsidR="00F97234" w:rsidRDefault="00F97234" w:rsidP="00F97234">
      <w:pPr>
        <w:numPr>
          <w:ilvl w:val="1"/>
          <w:numId w:val="12"/>
        </w:numPr>
        <w:spacing w:after="240"/>
        <w:contextualSpacing/>
        <w:rPr>
          <w:rFonts w:ascii="Calibri Light" w:hAnsi="Calibri Light" w:cs="Calibri Light"/>
          <w:i/>
          <w:iCs/>
          <w:szCs w:val="24"/>
          <w:lang w:eastAsia="en-GB"/>
        </w:rPr>
      </w:pPr>
      <w:r w:rsidRPr="00F97234">
        <w:rPr>
          <w:rFonts w:ascii="Calibri Light" w:hAnsi="Calibri Light" w:cs="Calibri Light"/>
          <w:i/>
          <w:iCs/>
          <w:szCs w:val="24"/>
          <w:lang w:eastAsia="en-GB"/>
        </w:rPr>
        <w:t>has in the past breached and/or is liable in the future to breach one of the fundamental tenets of the medical profession;</w:t>
      </w:r>
    </w:p>
    <w:p w14:paraId="2C221065" w14:textId="77777777" w:rsidR="00F97234" w:rsidRPr="00F97234" w:rsidRDefault="00F97234" w:rsidP="00F97234">
      <w:pPr>
        <w:spacing w:after="240"/>
        <w:ind w:left="1440"/>
        <w:contextualSpacing/>
        <w:rPr>
          <w:rFonts w:ascii="Calibri Light" w:hAnsi="Calibri Light" w:cs="Calibri Light"/>
          <w:i/>
          <w:iCs/>
          <w:szCs w:val="24"/>
          <w:lang w:eastAsia="en-GB"/>
        </w:rPr>
      </w:pPr>
    </w:p>
    <w:p w14:paraId="6C3BC7B5"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60.</w:t>
      </w:r>
      <w:r w:rsidRPr="00F97234">
        <w:rPr>
          <w:rFonts w:ascii="Calibri Light" w:eastAsiaTheme="minorHAnsi" w:hAnsi="Calibri Light" w:cs="Calibri Light"/>
          <w:szCs w:val="24"/>
        </w:rPr>
        <w:tab/>
        <w:t>The Tribunal considered whether Dr Milligan’s misconduct was capable of being remedied, has been remedied, and whether it was likely to be repeated. In so doing, it considered whether there was evidence of Dr Milligan’s insight into his misconduct and evidence of steps he has taken to address his previous failings. The Tribunal looked for evidence of insight, remediation and the likelihood of repetition and balanced those against the three limbs of the statutory overarching objective.</w:t>
      </w:r>
      <w:r w:rsidRPr="00F97234">
        <w:rPr>
          <w:rFonts w:ascii="Calibri Light" w:eastAsiaTheme="minorHAnsi" w:hAnsi="Calibri Light" w:cs="Calibri Light"/>
          <w:szCs w:val="24"/>
        </w:rPr>
        <w:tab/>
      </w:r>
    </w:p>
    <w:p w14:paraId="4C694AD0" w14:textId="77777777" w:rsidR="00F97234" w:rsidRPr="00F97234" w:rsidRDefault="00F97234" w:rsidP="00F97234">
      <w:pPr>
        <w:rPr>
          <w:rFonts w:ascii="Calibri Light" w:eastAsiaTheme="minorHAnsi" w:hAnsi="Calibri Light" w:cs="Calibri Light"/>
          <w:szCs w:val="24"/>
        </w:rPr>
      </w:pPr>
    </w:p>
    <w:p w14:paraId="7E67E24E" w14:textId="44210A18"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61.</w:t>
      </w:r>
      <w:r w:rsidRPr="00F97234">
        <w:rPr>
          <w:rFonts w:ascii="Calibri Light" w:eastAsiaTheme="minorHAnsi" w:hAnsi="Calibri Light" w:cs="Calibri Light"/>
          <w:szCs w:val="24"/>
        </w:rPr>
        <w:tab/>
        <w:t xml:space="preserve">The Tribunal determined that Dr Milligan’s actions in drinking alcohol at work and being under the influence of alcohol at work put patients at unwarranted risk of harm, brought the profession into disrepute and breached fundamental tenets of the medical profession. The Tribunal considered that there was also a future risk. Whilst it considered the misconduct to be remediable and that Dr Milligan has worked very hard to develop a good level of insight into his misconduct, it was </w:t>
      </w:r>
      <w:r w:rsidRPr="00B84A9F">
        <w:rPr>
          <w:rFonts w:ascii="Calibri Light" w:eastAsiaTheme="minorHAnsi" w:hAnsi="Calibri Light" w:cs="Calibri Light"/>
          <w:szCs w:val="24"/>
        </w:rPr>
        <w:t>mindful of how his alcohol use was precipitated</w:t>
      </w:r>
      <w:r w:rsidR="00FD1244">
        <w:rPr>
          <w:rFonts w:ascii="Calibri Light" w:eastAsiaTheme="minorHAnsi" w:hAnsi="Calibri Light" w:cs="Calibri Light"/>
          <w:szCs w:val="24"/>
        </w:rPr>
        <w:t xml:space="preserve"> XXX</w:t>
      </w:r>
      <w:r w:rsidRPr="00F97234">
        <w:rPr>
          <w:rFonts w:ascii="Calibri Light" w:eastAsiaTheme="minorHAnsi" w:hAnsi="Calibri Light" w:cs="Calibri Light"/>
          <w:szCs w:val="24"/>
        </w:rPr>
        <w:t>.</w:t>
      </w:r>
      <w:r w:rsidR="00FD1244">
        <w:rPr>
          <w:rFonts w:ascii="Calibri Light" w:eastAsiaTheme="minorHAnsi" w:hAnsi="Calibri Light" w:cs="Calibri Light"/>
          <w:szCs w:val="24"/>
        </w:rPr>
        <w:t xml:space="preserve"> </w:t>
      </w:r>
      <w:r w:rsidRPr="00F97234">
        <w:rPr>
          <w:rFonts w:ascii="Calibri Light" w:eastAsiaTheme="minorHAnsi" w:hAnsi="Calibri Light" w:cs="Calibri Light"/>
          <w:szCs w:val="24"/>
        </w:rPr>
        <w:t>As such, the Tribunal considered that there was a risk that Dr Milligan could repeat such misconduct in the future.</w:t>
      </w:r>
    </w:p>
    <w:p w14:paraId="7261B4E2" w14:textId="77777777" w:rsidR="00F97234" w:rsidRPr="00F97234" w:rsidRDefault="00F97234" w:rsidP="00F97234">
      <w:pPr>
        <w:rPr>
          <w:rFonts w:ascii="Calibri Light" w:eastAsiaTheme="minorHAnsi" w:hAnsi="Calibri Light" w:cs="Calibri Light"/>
          <w:szCs w:val="24"/>
        </w:rPr>
      </w:pPr>
    </w:p>
    <w:p w14:paraId="29652755"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62.</w:t>
      </w:r>
      <w:r w:rsidRPr="00F97234">
        <w:rPr>
          <w:rFonts w:ascii="Calibri Light" w:eastAsiaTheme="minorHAnsi" w:hAnsi="Calibri Light" w:cs="Calibri Light"/>
          <w:szCs w:val="24"/>
        </w:rPr>
        <w:tab/>
        <w:t>The Tribunal therefore found that Dr Milligan’s fitness to practise is impaired by reason of misconduct. It considered that such a finding was necessary to protect, promote and maintain the health, safety and well-being of the public, to promote and maintain public confidence in the medical profession, and to promote and maintain proper professional standards and conduct for members of that profession.</w:t>
      </w:r>
    </w:p>
    <w:p w14:paraId="28A2AAA4" w14:textId="77777777" w:rsidR="00F97234" w:rsidRPr="00F97234" w:rsidRDefault="00F97234" w:rsidP="00F97234">
      <w:pPr>
        <w:rPr>
          <w:rFonts w:ascii="Calibri Light" w:eastAsiaTheme="minorHAnsi" w:hAnsi="Calibri Light" w:cs="Calibri Light"/>
          <w:szCs w:val="24"/>
        </w:rPr>
      </w:pPr>
    </w:p>
    <w:p w14:paraId="0379295A"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63.</w:t>
      </w:r>
      <w:r w:rsidRPr="00F97234">
        <w:rPr>
          <w:rFonts w:ascii="Calibri Light" w:eastAsiaTheme="minorHAnsi" w:hAnsi="Calibri Light" w:cs="Calibri Light"/>
          <w:szCs w:val="24"/>
        </w:rPr>
        <w:tab/>
        <w:t>The Tribunal next considered whether Dr Milligan’s fitness to practise is impaired by reason of his criminal conviction. Dr Milligan admitted this through his counsel, but the Tribunal has applied its own judgment.</w:t>
      </w:r>
    </w:p>
    <w:p w14:paraId="5A341804" w14:textId="77777777" w:rsidR="00F97234" w:rsidRPr="00F97234" w:rsidRDefault="00F97234" w:rsidP="00F97234">
      <w:pPr>
        <w:rPr>
          <w:rFonts w:ascii="Calibri Light" w:eastAsiaTheme="minorHAnsi" w:hAnsi="Calibri Light" w:cs="Calibri Light"/>
          <w:szCs w:val="24"/>
        </w:rPr>
      </w:pPr>
    </w:p>
    <w:p w14:paraId="1B8A45BF"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64.</w:t>
      </w:r>
      <w:r w:rsidRPr="00F97234">
        <w:rPr>
          <w:rFonts w:ascii="Calibri Light" w:eastAsiaTheme="minorHAnsi" w:hAnsi="Calibri Light" w:cs="Calibri Light"/>
          <w:szCs w:val="24"/>
        </w:rPr>
        <w:tab/>
        <w:t xml:space="preserve">The Tribunal acknowledged that driving a motor vehicle having substantially exceeded the prescribed legal alcohol limit risked serious harm to other road users and Dr Milligan himself. </w:t>
      </w:r>
    </w:p>
    <w:p w14:paraId="22A26045" w14:textId="77777777" w:rsidR="00F97234" w:rsidRPr="00F97234" w:rsidRDefault="00F97234" w:rsidP="00F97234">
      <w:pPr>
        <w:rPr>
          <w:rFonts w:ascii="Calibri Light" w:eastAsiaTheme="minorHAnsi" w:hAnsi="Calibri Light" w:cs="Calibri Light"/>
          <w:szCs w:val="24"/>
        </w:rPr>
      </w:pPr>
    </w:p>
    <w:p w14:paraId="4A53ED2A" w14:textId="68551E53"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65.</w:t>
      </w:r>
      <w:r w:rsidRPr="00F97234">
        <w:rPr>
          <w:rFonts w:ascii="Calibri Light" w:eastAsiaTheme="minorHAnsi" w:hAnsi="Calibri Light" w:cs="Calibri Light"/>
          <w:szCs w:val="24"/>
        </w:rPr>
        <w:tab/>
        <w:t xml:space="preserve">The Tribunal accepted that there was a causal link between Dr Milligan’s conviction, </w:t>
      </w:r>
      <w:r w:rsidRPr="00FD1244">
        <w:rPr>
          <w:rFonts w:ascii="Calibri Light" w:eastAsiaTheme="minorHAnsi" w:hAnsi="Calibri Light" w:cs="Calibri Light"/>
          <w:szCs w:val="24"/>
        </w:rPr>
        <w:t>and</w:t>
      </w:r>
      <w:r w:rsidR="00FD1244" w:rsidRPr="00FD1244">
        <w:rPr>
          <w:rFonts w:ascii="Calibri Light" w:eastAsiaTheme="minorHAnsi" w:hAnsi="Calibri Light" w:cs="Calibri Light"/>
          <w:szCs w:val="24"/>
        </w:rPr>
        <w:t xml:space="preserve"> XXX</w:t>
      </w:r>
      <w:r w:rsidRPr="00FD1244">
        <w:rPr>
          <w:rFonts w:ascii="Calibri Light" w:eastAsiaTheme="minorHAnsi" w:hAnsi="Calibri Light" w:cs="Calibri Light"/>
          <w:szCs w:val="24"/>
        </w:rPr>
        <w:t>. However</w:t>
      </w:r>
      <w:r w:rsidRPr="00F97234">
        <w:rPr>
          <w:rFonts w:ascii="Calibri Light" w:eastAsiaTheme="minorHAnsi" w:hAnsi="Calibri Light" w:cs="Calibri Light"/>
          <w:szCs w:val="24"/>
        </w:rPr>
        <w:t>, the Tribunal considered that a conviction for being in charge of a motor vehicle while over the prescribed limit was a serious matter. It indicated poor decision making on Dr Milligan’s part. The Tribunal decided that Dr Milligan’s action breached GMP, which states at paragraph 1 ‘</w:t>
      </w:r>
      <w:r w:rsidRPr="00F97234">
        <w:rPr>
          <w:rFonts w:ascii="Calibri Light" w:eastAsiaTheme="minorHAnsi" w:hAnsi="Calibri Light" w:cs="Calibri Light"/>
          <w:i/>
          <w:iCs/>
          <w:szCs w:val="24"/>
        </w:rPr>
        <w:t>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r w:rsidRPr="00F97234">
        <w:rPr>
          <w:rFonts w:ascii="Calibri Light" w:eastAsiaTheme="minorHAnsi" w:hAnsi="Calibri Light" w:cs="Calibri Light"/>
          <w:szCs w:val="24"/>
        </w:rPr>
        <w:t>’ and paragraph 65 ‘</w:t>
      </w:r>
      <w:r w:rsidRPr="00F97234">
        <w:rPr>
          <w:rFonts w:ascii="Calibri Light" w:eastAsiaTheme="minorHAnsi" w:hAnsi="Calibri Light" w:cs="Calibri Light"/>
          <w:i/>
          <w:iCs/>
          <w:szCs w:val="24"/>
        </w:rPr>
        <w:t>You must make sure that your conduct justifies your patients’ trust in you and the public’s trust in the profession</w:t>
      </w:r>
      <w:r w:rsidRPr="00F97234">
        <w:rPr>
          <w:rFonts w:ascii="Calibri Light" w:eastAsiaTheme="minorHAnsi" w:hAnsi="Calibri Light" w:cs="Calibri Light"/>
          <w:szCs w:val="24"/>
        </w:rPr>
        <w:t>.’ The Tribunal decided that the conviction met the threshold for consideration of impairment.</w:t>
      </w:r>
    </w:p>
    <w:p w14:paraId="10BE43A5" w14:textId="77777777" w:rsidR="00F97234" w:rsidRPr="00F97234" w:rsidRDefault="00F97234" w:rsidP="00F97234">
      <w:pPr>
        <w:rPr>
          <w:rFonts w:ascii="Calibri Light" w:eastAsiaTheme="minorHAnsi" w:hAnsi="Calibri Light" w:cs="Calibri Light"/>
          <w:szCs w:val="24"/>
        </w:rPr>
      </w:pPr>
    </w:p>
    <w:p w14:paraId="6E35CD2E" w14:textId="427806CE"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66.</w:t>
      </w:r>
      <w:r w:rsidRPr="00F97234">
        <w:rPr>
          <w:rFonts w:ascii="Calibri Light" w:eastAsiaTheme="minorHAnsi" w:hAnsi="Calibri Light" w:cs="Calibri Light"/>
          <w:szCs w:val="24"/>
        </w:rPr>
        <w:tab/>
        <w:t xml:space="preserve">In terms of remediation and insight, the Tribunal bore in mind that Dr Milligan pleaded guilty to the </w:t>
      </w:r>
      <w:proofErr w:type="gramStart"/>
      <w:r w:rsidRPr="00F97234">
        <w:rPr>
          <w:rFonts w:ascii="Calibri Light" w:eastAsiaTheme="minorHAnsi" w:hAnsi="Calibri Light" w:cs="Calibri Light"/>
          <w:szCs w:val="24"/>
        </w:rPr>
        <w:t>offence</w:t>
      </w:r>
      <w:proofErr w:type="gramEnd"/>
      <w:r w:rsidRPr="00F97234">
        <w:rPr>
          <w:rFonts w:ascii="Calibri Light" w:eastAsiaTheme="minorHAnsi" w:hAnsi="Calibri Light" w:cs="Calibri Light"/>
          <w:szCs w:val="24"/>
        </w:rPr>
        <w:t xml:space="preserve"> and it considered that he has developed good insight into the </w:t>
      </w:r>
      <w:r w:rsidR="00FD1244">
        <w:rPr>
          <w:rFonts w:ascii="Calibri Light" w:eastAsiaTheme="minorHAnsi" w:hAnsi="Calibri Light" w:cs="Calibri Light"/>
          <w:szCs w:val="24"/>
        </w:rPr>
        <w:lastRenderedPageBreak/>
        <w:t>XXX</w:t>
      </w:r>
      <w:r w:rsidRPr="00F97234">
        <w:rPr>
          <w:rFonts w:ascii="Calibri Light" w:eastAsiaTheme="minorHAnsi" w:hAnsi="Calibri Light" w:cs="Calibri Light"/>
          <w:szCs w:val="24"/>
        </w:rPr>
        <w:t xml:space="preserve"> matters that had led to the conviction. However, the Tribunal noted that he is still serving his sentence and remains disqualified from driving until 3 June 2025. </w:t>
      </w:r>
      <w:r w:rsidR="00FD1244">
        <w:rPr>
          <w:rFonts w:ascii="Calibri Light" w:eastAsiaTheme="minorHAnsi" w:hAnsi="Calibri Light" w:cs="Calibri Light"/>
          <w:szCs w:val="24"/>
        </w:rPr>
        <w:t xml:space="preserve">XXX. </w:t>
      </w:r>
    </w:p>
    <w:p w14:paraId="210D5F6A" w14:textId="77777777" w:rsidR="00F97234" w:rsidRPr="00F97234" w:rsidRDefault="00F97234" w:rsidP="00F97234">
      <w:pPr>
        <w:rPr>
          <w:rFonts w:ascii="Calibri Light" w:eastAsiaTheme="minorHAnsi" w:hAnsi="Calibri Light" w:cs="Calibri Light"/>
          <w:szCs w:val="24"/>
        </w:rPr>
      </w:pPr>
    </w:p>
    <w:p w14:paraId="1912292C" w14:textId="77777777" w:rsidR="00F97234" w:rsidRPr="00F97234" w:rsidRDefault="00F97234" w:rsidP="00F97234">
      <w:pPr>
        <w:rPr>
          <w:rFonts w:ascii="Calibri Light" w:eastAsiaTheme="minorHAnsi" w:hAnsi="Calibri Light" w:cs="Calibri Light"/>
          <w:b/>
          <w:bCs/>
          <w:szCs w:val="24"/>
        </w:rPr>
      </w:pPr>
      <w:r w:rsidRPr="00F97234">
        <w:rPr>
          <w:rFonts w:ascii="Calibri Light" w:eastAsiaTheme="minorHAnsi" w:hAnsi="Calibri Light" w:cs="Calibri Light"/>
          <w:szCs w:val="24"/>
        </w:rPr>
        <w:t>67.</w:t>
      </w:r>
      <w:r w:rsidRPr="00F97234">
        <w:rPr>
          <w:rFonts w:ascii="Calibri Light" w:eastAsiaTheme="minorHAnsi" w:hAnsi="Calibri Light" w:cs="Calibri Light"/>
          <w:szCs w:val="24"/>
        </w:rPr>
        <w:tab/>
        <w:t>The Tribunal considered that a conviction of a doctor for a drink driving offence would seriously undermine public confidence in both Dr Milligan and the medical profession.</w:t>
      </w:r>
      <w:r w:rsidRPr="00F97234">
        <w:rPr>
          <w:rFonts w:ascii="Calibri Light" w:eastAsiaTheme="minorHAnsi" w:hAnsi="Calibri Light" w:cs="Calibri Light"/>
          <w:b/>
          <w:bCs/>
          <w:szCs w:val="24"/>
        </w:rPr>
        <w:t xml:space="preserve"> </w:t>
      </w:r>
      <w:r w:rsidRPr="00F97234">
        <w:rPr>
          <w:rFonts w:ascii="Calibri Light" w:eastAsiaTheme="minorHAnsi" w:hAnsi="Calibri Light" w:cs="Calibri Light"/>
          <w:szCs w:val="24"/>
        </w:rPr>
        <w:t xml:space="preserve">The Tribunal considered that the conviction engaged limbs (b) and (c) of the </w:t>
      </w:r>
      <w:r w:rsidRPr="00F97234">
        <w:rPr>
          <w:rFonts w:ascii="Calibri Light" w:eastAsiaTheme="minorHAnsi" w:hAnsi="Calibri Light" w:cs="Calibri Light"/>
          <w:i/>
          <w:iCs/>
          <w:szCs w:val="24"/>
        </w:rPr>
        <w:t xml:space="preserve">Grant </w:t>
      </w:r>
      <w:r w:rsidRPr="00F97234">
        <w:rPr>
          <w:rFonts w:ascii="Calibri Light" w:eastAsiaTheme="minorHAnsi" w:hAnsi="Calibri Light" w:cs="Calibri Light"/>
          <w:szCs w:val="24"/>
        </w:rPr>
        <w:t xml:space="preserve">test, namely that the conviction brought the profession into disrepute and breached fundamental tenets of the profession. </w:t>
      </w:r>
    </w:p>
    <w:p w14:paraId="68C23148" w14:textId="77777777" w:rsidR="00F97234" w:rsidRPr="00F97234" w:rsidRDefault="00F97234" w:rsidP="00F97234">
      <w:pPr>
        <w:rPr>
          <w:rFonts w:ascii="Calibri Light" w:eastAsiaTheme="minorHAnsi" w:hAnsi="Calibri Light" w:cs="Calibri Light"/>
          <w:szCs w:val="24"/>
        </w:rPr>
      </w:pPr>
    </w:p>
    <w:p w14:paraId="7CE98F1D" w14:textId="77777777" w:rsidR="00F97234" w:rsidRPr="00FD124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68.</w:t>
      </w:r>
      <w:r w:rsidRPr="00F97234">
        <w:rPr>
          <w:rFonts w:ascii="Calibri Light" w:eastAsiaTheme="minorHAnsi" w:hAnsi="Calibri Light" w:cs="Calibri Light"/>
          <w:szCs w:val="24"/>
        </w:rPr>
        <w:tab/>
        <w:t xml:space="preserve">The Tribunal determined that Dr Milligan’s fitness to practise is impaired by reason of his criminal conviction. It considered that such a finding was necessary to promote and </w:t>
      </w:r>
      <w:r w:rsidRPr="00FD1244">
        <w:rPr>
          <w:rFonts w:ascii="Calibri Light" w:eastAsiaTheme="minorHAnsi" w:hAnsi="Calibri Light" w:cs="Calibri Light"/>
          <w:szCs w:val="24"/>
        </w:rPr>
        <w:t>maintain public confidence in the medical profession, and to promote and maintain proper professional standards and conduct for members of that profession.</w:t>
      </w:r>
    </w:p>
    <w:p w14:paraId="27244452" w14:textId="77777777" w:rsidR="00F97234" w:rsidRPr="00FD1244" w:rsidRDefault="00F97234" w:rsidP="00F97234">
      <w:pPr>
        <w:rPr>
          <w:rFonts w:ascii="Calibri Light" w:eastAsiaTheme="minorHAnsi" w:hAnsi="Calibri Light" w:cs="Calibri Light"/>
          <w:szCs w:val="24"/>
        </w:rPr>
      </w:pPr>
    </w:p>
    <w:p w14:paraId="355DD023" w14:textId="2D454D7A" w:rsidR="00F97234" w:rsidRPr="00FD1244" w:rsidRDefault="00F97234" w:rsidP="00F97234">
      <w:pPr>
        <w:rPr>
          <w:rFonts w:ascii="Calibri Light" w:eastAsiaTheme="minorHAnsi" w:hAnsi="Calibri Light" w:cs="Calibri Light"/>
          <w:szCs w:val="24"/>
        </w:rPr>
      </w:pPr>
      <w:r w:rsidRPr="00FD1244">
        <w:rPr>
          <w:rFonts w:ascii="Calibri Light" w:eastAsiaTheme="minorHAnsi" w:hAnsi="Calibri Light" w:cs="Calibri Light"/>
          <w:szCs w:val="24"/>
        </w:rPr>
        <w:t>69.</w:t>
      </w:r>
      <w:r w:rsidRPr="00FD1244">
        <w:rPr>
          <w:rFonts w:ascii="Calibri Light" w:eastAsiaTheme="minorHAnsi" w:hAnsi="Calibri Light" w:cs="Calibri Light"/>
          <w:szCs w:val="24"/>
        </w:rPr>
        <w:tab/>
      </w:r>
      <w:r w:rsidR="00FD1244" w:rsidRPr="00FD1244">
        <w:rPr>
          <w:rFonts w:ascii="Calibri Light" w:eastAsiaTheme="minorHAnsi" w:hAnsi="Calibri Light" w:cs="Calibri Light"/>
          <w:szCs w:val="24"/>
        </w:rPr>
        <w:t>XXX</w:t>
      </w:r>
    </w:p>
    <w:p w14:paraId="6B069A17" w14:textId="77777777" w:rsidR="00F97234" w:rsidRPr="00FD1244" w:rsidRDefault="00F97234" w:rsidP="00F97234">
      <w:pPr>
        <w:rPr>
          <w:rFonts w:ascii="Calibri Light" w:eastAsiaTheme="minorHAnsi" w:hAnsi="Calibri Light" w:cs="Calibri Light"/>
          <w:szCs w:val="24"/>
        </w:rPr>
      </w:pPr>
    </w:p>
    <w:p w14:paraId="77525A37" w14:textId="0BEB0803" w:rsidR="00F97234" w:rsidRPr="00FD1244" w:rsidRDefault="00F97234" w:rsidP="00F97234">
      <w:pPr>
        <w:rPr>
          <w:rFonts w:ascii="Calibri Light" w:eastAsiaTheme="minorHAnsi" w:hAnsi="Calibri Light" w:cs="Calibri Light"/>
          <w:szCs w:val="24"/>
        </w:rPr>
      </w:pPr>
      <w:r w:rsidRPr="00FD1244">
        <w:rPr>
          <w:rFonts w:ascii="Calibri Light" w:eastAsiaTheme="minorHAnsi" w:hAnsi="Calibri Light" w:cs="Calibri Light"/>
          <w:szCs w:val="24"/>
        </w:rPr>
        <w:t>70.</w:t>
      </w:r>
      <w:r w:rsidRPr="00FD1244">
        <w:rPr>
          <w:rFonts w:ascii="Calibri Light" w:eastAsiaTheme="minorHAnsi" w:hAnsi="Calibri Light" w:cs="Calibri Light"/>
          <w:szCs w:val="24"/>
        </w:rPr>
        <w:tab/>
      </w:r>
      <w:r w:rsidR="00FD1244" w:rsidRPr="00FD1244">
        <w:rPr>
          <w:rFonts w:ascii="Calibri Light" w:eastAsiaTheme="minorHAnsi" w:hAnsi="Calibri Light" w:cs="Calibri Light"/>
          <w:szCs w:val="24"/>
        </w:rPr>
        <w:t>XXX</w:t>
      </w:r>
    </w:p>
    <w:p w14:paraId="2D5BE58B" w14:textId="77777777" w:rsidR="00F97234" w:rsidRPr="00FD1244" w:rsidRDefault="00F97234" w:rsidP="00F97234">
      <w:pPr>
        <w:rPr>
          <w:rFonts w:ascii="Calibri Light" w:eastAsiaTheme="minorHAnsi" w:hAnsi="Calibri Light" w:cs="Calibri Light"/>
          <w:szCs w:val="24"/>
        </w:rPr>
      </w:pPr>
    </w:p>
    <w:p w14:paraId="3981DF30" w14:textId="72599C43" w:rsidR="00F97234" w:rsidRPr="00FD1244" w:rsidRDefault="00F97234" w:rsidP="00F97234">
      <w:pPr>
        <w:rPr>
          <w:rFonts w:ascii="Calibri Light" w:eastAsiaTheme="minorHAnsi" w:hAnsi="Calibri Light" w:cs="Calibri Light"/>
          <w:szCs w:val="24"/>
        </w:rPr>
      </w:pPr>
      <w:r w:rsidRPr="00FD1244">
        <w:rPr>
          <w:rFonts w:ascii="Calibri Light" w:eastAsiaTheme="minorHAnsi" w:hAnsi="Calibri Light" w:cs="Calibri Light"/>
          <w:szCs w:val="24"/>
        </w:rPr>
        <w:t>71.</w:t>
      </w:r>
      <w:r w:rsidRPr="00FD1244">
        <w:rPr>
          <w:rFonts w:ascii="Calibri Light" w:eastAsiaTheme="minorHAnsi" w:hAnsi="Calibri Light" w:cs="Calibri Light"/>
          <w:szCs w:val="24"/>
        </w:rPr>
        <w:tab/>
      </w:r>
      <w:r w:rsidR="00FD1244" w:rsidRPr="00FD1244">
        <w:rPr>
          <w:rFonts w:ascii="Calibri Light" w:eastAsiaTheme="minorHAnsi" w:hAnsi="Calibri Light" w:cs="Calibri Light"/>
          <w:szCs w:val="24"/>
        </w:rPr>
        <w:t>XXX</w:t>
      </w:r>
    </w:p>
    <w:p w14:paraId="465BF82C" w14:textId="77777777" w:rsidR="00F97234" w:rsidRPr="00FD1244" w:rsidRDefault="00F97234" w:rsidP="00F97234">
      <w:pPr>
        <w:rPr>
          <w:rFonts w:ascii="Calibri Light" w:eastAsiaTheme="minorHAnsi" w:hAnsi="Calibri Light" w:cs="Calibri Light"/>
          <w:szCs w:val="24"/>
        </w:rPr>
      </w:pPr>
    </w:p>
    <w:p w14:paraId="514C919D" w14:textId="3A64419A" w:rsidR="00F97234" w:rsidRPr="00FD1244" w:rsidRDefault="00F97234" w:rsidP="00F97234">
      <w:pPr>
        <w:rPr>
          <w:rFonts w:ascii="Calibri Light" w:eastAsiaTheme="minorHAnsi" w:hAnsi="Calibri Light" w:cs="Calibri Light"/>
          <w:szCs w:val="24"/>
        </w:rPr>
      </w:pPr>
      <w:r w:rsidRPr="00FD1244">
        <w:rPr>
          <w:rFonts w:ascii="Calibri Light" w:eastAsiaTheme="minorHAnsi" w:hAnsi="Calibri Light" w:cs="Calibri Light"/>
          <w:szCs w:val="24"/>
        </w:rPr>
        <w:t>72.</w:t>
      </w:r>
      <w:r w:rsidRPr="00FD1244">
        <w:rPr>
          <w:rFonts w:ascii="Calibri Light" w:eastAsiaTheme="minorHAnsi" w:hAnsi="Calibri Light" w:cs="Calibri Light"/>
          <w:szCs w:val="24"/>
        </w:rPr>
        <w:tab/>
      </w:r>
      <w:r w:rsidR="00FD1244" w:rsidRPr="00FD1244">
        <w:rPr>
          <w:rFonts w:ascii="Calibri Light" w:eastAsiaTheme="minorHAnsi" w:hAnsi="Calibri Light" w:cs="Calibri Light"/>
          <w:szCs w:val="24"/>
        </w:rPr>
        <w:t>XXX</w:t>
      </w:r>
    </w:p>
    <w:p w14:paraId="017B27E1" w14:textId="77777777" w:rsidR="00F97234" w:rsidRPr="00FD1244" w:rsidRDefault="00F97234" w:rsidP="00F97234">
      <w:pPr>
        <w:rPr>
          <w:rFonts w:ascii="Calibri Light" w:eastAsiaTheme="minorHAnsi" w:hAnsi="Calibri Light" w:cs="Calibri Light"/>
          <w:szCs w:val="24"/>
        </w:rPr>
      </w:pPr>
    </w:p>
    <w:p w14:paraId="6CB58F2B" w14:textId="4CF8224A" w:rsidR="00F97234" w:rsidRPr="00FD1244" w:rsidRDefault="00F97234" w:rsidP="00F97234">
      <w:pPr>
        <w:rPr>
          <w:rFonts w:ascii="Calibri Light" w:eastAsiaTheme="minorHAnsi" w:hAnsi="Calibri Light" w:cs="Calibri Light"/>
          <w:szCs w:val="24"/>
        </w:rPr>
      </w:pPr>
      <w:r w:rsidRPr="00FD1244">
        <w:rPr>
          <w:rFonts w:ascii="Calibri Light" w:eastAsiaTheme="minorHAnsi" w:hAnsi="Calibri Light" w:cs="Calibri Light"/>
          <w:szCs w:val="24"/>
        </w:rPr>
        <w:t>73.</w:t>
      </w:r>
      <w:r w:rsidRPr="00FD1244">
        <w:rPr>
          <w:rFonts w:ascii="Calibri Light" w:eastAsiaTheme="minorHAnsi" w:hAnsi="Calibri Light" w:cs="Calibri Light"/>
          <w:szCs w:val="24"/>
        </w:rPr>
        <w:tab/>
      </w:r>
      <w:r w:rsidR="00FD1244" w:rsidRPr="00FD1244">
        <w:rPr>
          <w:rFonts w:ascii="Calibri Light" w:eastAsiaTheme="minorHAnsi" w:hAnsi="Calibri Light" w:cs="Calibri Light"/>
          <w:szCs w:val="24"/>
        </w:rPr>
        <w:t>XXX</w:t>
      </w:r>
    </w:p>
    <w:p w14:paraId="0C4259D0" w14:textId="77777777" w:rsidR="00F97234" w:rsidRPr="00FD1244" w:rsidRDefault="00F97234" w:rsidP="00F97234">
      <w:pPr>
        <w:rPr>
          <w:rFonts w:ascii="Calibri Light" w:eastAsiaTheme="minorHAnsi" w:hAnsi="Calibri Light" w:cs="Calibri Light"/>
          <w:szCs w:val="24"/>
        </w:rPr>
      </w:pPr>
    </w:p>
    <w:p w14:paraId="687C42DF" w14:textId="626FD7CF" w:rsidR="00F97234" w:rsidRPr="00FD1244" w:rsidRDefault="00F97234" w:rsidP="00F97234">
      <w:pPr>
        <w:rPr>
          <w:rFonts w:ascii="Calibri Light" w:eastAsiaTheme="minorHAnsi" w:hAnsi="Calibri Light" w:cs="Calibri Light"/>
          <w:szCs w:val="24"/>
        </w:rPr>
      </w:pPr>
      <w:r w:rsidRPr="00FD1244">
        <w:rPr>
          <w:rFonts w:ascii="Calibri Light" w:eastAsiaTheme="minorHAnsi" w:hAnsi="Calibri Light" w:cs="Calibri Light"/>
          <w:szCs w:val="24"/>
        </w:rPr>
        <w:t>74.</w:t>
      </w:r>
      <w:r w:rsidRPr="00FD1244">
        <w:rPr>
          <w:rFonts w:ascii="Calibri Light" w:eastAsiaTheme="minorHAnsi" w:hAnsi="Calibri Light" w:cs="Calibri Light"/>
          <w:szCs w:val="24"/>
        </w:rPr>
        <w:tab/>
      </w:r>
      <w:r w:rsidR="00FD1244" w:rsidRPr="00FD1244">
        <w:rPr>
          <w:rFonts w:ascii="Calibri Light" w:eastAsiaTheme="minorHAnsi" w:hAnsi="Calibri Light" w:cs="Calibri Light"/>
          <w:szCs w:val="24"/>
        </w:rPr>
        <w:t>XXX</w:t>
      </w:r>
    </w:p>
    <w:p w14:paraId="021E5BB4" w14:textId="77777777" w:rsidR="00F97234" w:rsidRPr="00FD1244" w:rsidRDefault="00F97234" w:rsidP="00F97234">
      <w:pPr>
        <w:rPr>
          <w:rFonts w:ascii="Calibri Light" w:eastAsiaTheme="minorHAnsi" w:hAnsi="Calibri Light" w:cs="Calibri Light"/>
          <w:szCs w:val="24"/>
        </w:rPr>
      </w:pPr>
    </w:p>
    <w:p w14:paraId="61B0B113" w14:textId="225B1150" w:rsidR="00F97234" w:rsidRPr="00F97234" w:rsidRDefault="00F97234" w:rsidP="00F97234">
      <w:pPr>
        <w:rPr>
          <w:rFonts w:ascii="Calibri Light" w:eastAsiaTheme="minorHAnsi" w:hAnsi="Calibri Light" w:cs="Calibri Light"/>
          <w:szCs w:val="24"/>
        </w:rPr>
      </w:pPr>
      <w:r w:rsidRPr="00FD1244">
        <w:rPr>
          <w:rFonts w:ascii="Calibri Light" w:eastAsiaTheme="minorHAnsi" w:hAnsi="Calibri Light" w:cs="Calibri Light"/>
          <w:szCs w:val="24"/>
        </w:rPr>
        <w:t>75.</w:t>
      </w:r>
      <w:r w:rsidRPr="00FD1244">
        <w:rPr>
          <w:rFonts w:ascii="Calibri Light" w:eastAsiaTheme="minorHAnsi" w:hAnsi="Calibri Light" w:cs="Calibri Light"/>
          <w:szCs w:val="24"/>
        </w:rPr>
        <w:tab/>
      </w:r>
      <w:r w:rsidR="00FD1244" w:rsidRPr="00FD1244">
        <w:rPr>
          <w:rFonts w:ascii="Calibri Light" w:eastAsiaTheme="minorHAnsi" w:hAnsi="Calibri Light" w:cs="Calibri Light"/>
          <w:szCs w:val="24"/>
        </w:rPr>
        <w:t>XXX</w:t>
      </w:r>
    </w:p>
    <w:p w14:paraId="528617F2" w14:textId="77777777" w:rsidR="00F97234" w:rsidRPr="00F97234" w:rsidRDefault="00F97234" w:rsidP="00F97234">
      <w:pPr>
        <w:rPr>
          <w:rFonts w:ascii="Calibri Light" w:eastAsiaTheme="minorHAnsi" w:hAnsi="Calibri Light" w:cs="Calibri Light"/>
          <w:szCs w:val="24"/>
        </w:rPr>
      </w:pPr>
    </w:p>
    <w:p w14:paraId="7D517AEC" w14:textId="46A3DA89"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76.</w:t>
      </w:r>
      <w:r w:rsidRPr="00F97234">
        <w:rPr>
          <w:rFonts w:ascii="Calibri Light" w:eastAsiaTheme="minorHAnsi" w:hAnsi="Calibri Light" w:cs="Calibri Light"/>
          <w:szCs w:val="24"/>
        </w:rPr>
        <w:tab/>
        <w:t>In conclusion, the Tribunal found that Dr Milligan’s fitness to practise is impaired by reason of his misconduct, criminal conviction</w:t>
      </w:r>
      <w:r w:rsidR="00FD1244">
        <w:rPr>
          <w:rFonts w:ascii="Calibri Light" w:eastAsiaTheme="minorHAnsi" w:hAnsi="Calibri Light" w:cs="Calibri Light"/>
          <w:szCs w:val="24"/>
        </w:rPr>
        <w:t xml:space="preserve"> XXX</w:t>
      </w:r>
      <w:r w:rsidRPr="00F97234">
        <w:rPr>
          <w:rFonts w:ascii="Calibri Light" w:eastAsiaTheme="minorHAnsi" w:hAnsi="Calibri Light" w:cs="Calibri Light"/>
          <w:szCs w:val="24"/>
        </w:rPr>
        <w:t xml:space="preserve">. It considered that a finding of impairment </w:t>
      </w:r>
      <w:r w:rsidR="00FD1244">
        <w:rPr>
          <w:rFonts w:ascii="Calibri Light" w:eastAsiaTheme="minorHAnsi" w:hAnsi="Calibri Light" w:cs="Calibri Light"/>
          <w:szCs w:val="24"/>
        </w:rPr>
        <w:t xml:space="preserve">XXX </w:t>
      </w:r>
      <w:r w:rsidRPr="00F97234">
        <w:rPr>
          <w:rFonts w:ascii="Calibri Light" w:eastAsiaTheme="minorHAnsi" w:hAnsi="Calibri Light" w:cs="Calibri Light"/>
          <w:szCs w:val="24"/>
        </w:rPr>
        <w:t>was necessary to protect, promote and maintain the health, safety and wellbeing of the public; to promote and maintain public confidence in the medical profession, and to promote and maintain proper professional standards and conduct for members of that profession.</w:t>
      </w:r>
    </w:p>
    <w:p w14:paraId="39E5B209" w14:textId="77777777" w:rsidR="00F97234" w:rsidRPr="00F97234" w:rsidRDefault="00F97234" w:rsidP="00F97234">
      <w:pPr>
        <w:rPr>
          <w:rFonts w:ascii="Calibri Light" w:eastAsiaTheme="minorHAnsi" w:hAnsi="Calibri Light" w:cs="Calibri Light"/>
          <w:szCs w:val="24"/>
        </w:rPr>
      </w:pPr>
    </w:p>
    <w:p w14:paraId="3BEBD850" w14:textId="77777777" w:rsidR="00F97234" w:rsidRPr="00F97234" w:rsidRDefault="00F97234" w:rsidP="00F97234">
      <w:pPr>
        <w:rPr>
          <w:rFonts w:ascii="Calibri Light" w:eastAsiaTheme="minorHAnsi" w:hAnsi="Calibri Light" w:cs="Calibri Light"/>
          <w:b/>
          <w:bCs/>
          <w:szCs w:val="24"/>
        </w:rPr>
      </w:pPr>
    </w:p>
    <w:p w14:paraId="61D6551E" w14:textId="77777777" w:rsidR="00F97234" w:rsidRPr="00F97234" w:rsidRDefault="00F97234" w:rsidP="00F97234">
      <w:pPr>
        <w:outlineLvl w:val="0"/>
        <w:rPr>
          <w:rFonts w:ascii="Calibri Light" w:hAnsi="Calibri Light" w:cs="Calibri Light"/>
          <w:bCs/>
          <w:i/>
          <w:szCs w:val="24"/>
        </w:rPr>
      </w:pPr>
      <w:r w:rsidRPr="00F97234">
        <w:rPr>
          <w:rFonts w:ascii="Calibri Light" w:hAnsi="Calibri Light" w:cs="Calibri Light"/>
          <w:b/>
          <w:bCs/>
          <w:szCs w:val="24"/>
        </w:rPr>
        <w:t xml:space="preserve">Determination on </w:t>
      </w:r>
      <w:sdt>
        <w:sdtPr>
          <w:rPr>
            <w:rFonts w:ascii="Calibri Light" w:hAnsi="Calibri Light" w:cs="Calibri Light"/>
            <w:b/>
            <w:szCs w:val="24"/>
          </w:rPr>
          <w:alias w:val="CHOOSE Sanction or Warning"/>
          <w:tag w:val="CHOOSE Sanction or Warning"/>
          <w:id w:val="-2112889744"/>
          <w:placeholder>
            <w:docPart w:val="01EEE6E54AFD4ED086AD35B461393479"/>
          </w:placeholder>
          <w:dropDownList>
            <w:listItem w:displayText="CHOOSE Sanction OR Warning" w:value="CHOOSE Sanction OR Warning"/>
            <w:listItem w:displayText="Sanction" w:value="Sanction"/>
            <w:listItem w:displayText="Warning" w:value="Warning"/>
          </w:dropDownList>
        </w:sdtPr>
        <w:sdtContent>
          <w:r w:rsidRPr="00F97234">
            <w:rPr>
              <w:rFonts w:ascii="Calibri Light" w:hAnsi="Calibri Light" w:cs="Calibri Light"/>
              <w:b/>
              <w:szCs w:val="24"/>
            </w:rPr>
            <w:t>Sanction</w:t>
          </w:r>
        </w:sdtContent>
      </w:sdt>
      <w:r w:rsidRPr="00F97234">
        <w:rPr>
          <w:rFonts w:ascii="Calibri Light" w:hAnsi="Calibri Light" w:cs="Calibri Light"/>
          <w:b/>
          <w:bCs/>
          <w:szCs w:val="24"/>
        </w:rPr>
        <w:t xml:space="preserve">  - </w:t>
      </w:r>
      <w:sdt>
        <w:sdtPr>
          <w:rPr>
            <w:rFonts w:ascii="Calibri Light" w:hAnsi="Calibri Light" w:cs="Calibri Light"/>
            <w:b/>
            <w:bCs/>
            <w:szCs w:val="24"/>
          </w:rPr>
          <w:id w:val="-1662538549"/>
          <w:placeholder>
            <w:docPart w:val="5321495F17474B96BA795B1A2E14289C"/>
          </w:placeholder>
          <w:date w:fullDate="2025-02-11T00:00:00Z">
            <w:dateFormat w:val="dd/MM/yyyy"/>
            <w:lid w:val="en-GB"/>
            <w:storeMappedDataAs w:val="dateTime"/>
            <w:calendar w:val="gregorian"/>
          </w:date>
        </w:sdtPr>
        <w:sdtContent>
          <w:r w:rsidRPr="00F97234">
            <w:rPr>
              <w:rFonts w:ascii="Calibri Light" w:hAnsi="Calibri Light" w:cs="Calibri Light"/>
              <w:b/>
              <w:bCs/>
              <w:szCs w:val="24"/>
            </w:rPr>
            <w:t>11/02/2025</w:t>
          </w:r>
        </w:sdtContent>
      </w:sdt>
      <w:r w:rsidRPr="00F97234">
        <w:rPr>
          <w:rFonts w:ascii="Calibri Light" w:hAnsi="Calibri Light" w:cs="Calibri Light"/>
          <w:bCs/>
          <w:i/>
          <w:szCs w:val="24"/>
        </w:rPr>
        <w:t xml:space="preserve"> </w:t>
      </w:r>
    </w:p>
    <w:p w14:paraId="768C5ADA" w14:textId="77777777" w:rsidR="00F97234" w:rsidRPr="00F97234" w:rsidRDefault="00F97234" w:rsidP="00F97234">
      <w:pPr>
        <w:outlineLvl w:val="0"/>
        <w:rPr>
          <w:rFonts w:ascii="Calibri Light" w:hAnsi="Calibri Light" w:cs="Calibri Light"/>
          <w:bCs/>
          <w:i/>
          <w:szCs w:val="24"/>
        </w:rPr>
      </w:pPr>
    </w:p>
    <w:p w14:paraId="0186602D" w14:textId="063E232D"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w:t>
      </w:r>
      <w:r w:rsidRPr="00F97234">
        <w:rPr>
          <w:rFonts w:ascii="Calibri Light" w:eastAsiaTheme="minorHAnsi" w:hAnsi="Calibri Light" w:cs="Calibri Light"/>
          <w:szCs w:val="24"/>
        </w:rPr>
        <w:tab/>
        <w:t xml:space="preserve">Having determined that Dr Milligan’s fitness to practise is impaired by reason of misconduct, a criminal </w:t>
      </w:r>
      <w:r w:rsidRPr="00FD1244">
        <w:rPr>
          <w:rFonts w:ascii="Calibri Light" w:eastAsiaTheme="minorHAnsi" w:hAnsi="Calibri Light" w:cs="Calibri Light"/>
          <w:szCs w:val="24"/>
        </w:rPr>
        <w:t>conviction</w:t>
      </w:r>
      <w:r w:rsidR="00FD1244" w:rsidRPr="00FD1244">
        <w:rPr>
          <w:rFonts w:ascii="Calibri Light" w:eastAsiaTheme="minorHAnsi" w:hAnsi="Calibri Light" w:cs="Calibri Light"/>
          <w:szCs w:val="24"/>
        </w:rPr>
        <w:t xml:space="preserve"> XXX</w:t>
      </w:r>
      <w:r w:rsidRPr="00FD1244">
        <w:rPr>
          <w:rFonts w:ascii="Calibri Light" w:eastAsiaTheme="minorHAnsi" w:hAnsi="Calibri Light" w:cs="Calibri Light"/>
          <w:szCs w:val="24"/>
        </w:rPr>
        <w:t>, the</w:t>
      </w:r>
      <w:r w:rsidRPr="00F97234">
        <w:rPr>
          <w:rFonts w:ascii="Calibri Light" w:eastAsiaTheme="minorHAnsi" w:hAnsi="Calibri Light" w:cs="Calibri Light"/>
          <w:szCs w:val="24"/>
        </w:rPr>
        <w:t xml:space="preserve"> Tribunal now </w:t>
      </w:r>
      <w:proofErr w:type="gramStart"/>
      <w:r w:rsidRPr="00F97234">
        <w:rPr>
          <w:rFonts w:ascii="Calibri Light" w:eastAsiaTheme="minorHAnsi" w:hAnsi="Calibri Light" w:cs="Calibri Light"/>
          <w:szCs w:val="24"/>
        </w:rPr>
        <w:t>has to</w:t>
      </w:r>
      <w:proofErr w:type="gramEnd"/>
      <w:r w:rsidRPr="00F97234">
        <w:rPr>
          <w:rFonts w:ascii="Calibri Light" w:eastAsiaTheme="minorHAnsi" w:hAnsi="Calibri Light" w:cs="Calibri Light"/>
          <w:szCs w:val="24"/>
        </w:rPr>
        <w:t xml:space="preserve"> decide in accordance with Rule 17(2)(n) of the Rules on the appropriate sanction, if any, to impose.</w:t>
      </w:r>
    </w:p>
    <w:p w14:paraId="1B243EF2" w14:textId="77777777" w:rsidR="00F97234" w:rsidRPr="00F97234" w:rsidRDefault="00F97234" w:rsidP="00F97234">
      <w:pPr>
        <w:rPr>
          <w:rFonts w:ascii="Calibri Light" w:eastAsiaTheme="minorHAnsi" w:hAnsi="Calibri Light" w:cs="Calibri Light"/>
          <w:szCs w:val="24"/>
        </w:rPr>
      </w:pPr>
    </w:p>
    <w:p w14:paraId="588F7DEA" w14:textId="77777777" w:rsidR="00F97234" w:rsidRPr="00F97234" w:rsidRDefault="00F97234" w:rsidP="00F97234">
      <w:pPr>
        <w:keepNext/>
        <w:keepLines/>
        <w:spacing w:before="40"/>
        <w:ind w:left="426" w:hanging="426"/>
        <w:outlineLvl w:val="4"/>
        <w:rPr>
          <w:rFonts w:ascii="Calibri Light" w:eastAsia="Calibri" w:hAnsi="Calibri Light" w:cs="Calibri Light"/>
          <w:b/>
          <w:szCs w:val="24"/>
        </w:rPr>
      </w:pPr>
      <w:r w:rsidRPr="00F97234">
        <w:rPr>
          <w:rFonts w:ascii="Calibri Light" w:eastAsia="Calibri" w:hAnsi="Calibri Light" w:cs="Calibri Light"/>
          <w:b/>
          <w:szCs w:val="24"/>
        </w:rPr>
        <w:t>The Evidence</w:t>
      </w:r>
    </w:p>
    <w:p w14:paraId="13DE6199" w14:textId="77777777" w:rsidR="00F97234" w:rsidRPr="00F97234" w:rsidRDefault="00F97234" w:rsidP="00F97234">
      <w:pPr>
        <w:rPr>
          <w:rFonts w:eastAsia="Calibri"/>
        </w:rPr>
      </w:pPr>
    </w:p>
    <w:p w14:paraId="5552F5CF" w14:textId="77777777" w:rsidR="00F97234" w:rsidRPr="00F97234" w:rsidRDefault="00F97234" w:rsidP="00F97234">
      <w:pPr>
        <w:rPr>
          <w:rFonts w:ascii="Calibri Light" w:eastAsia="Calibri" w:hAnsi="Calibri Light" w:cs="Calibri Light"/>
          <w:szCs w:val="24"/>
        </w:rPr>
      </w:pPr>
      <w:r w:rsidRPr="00F97234">
        <w:rPr>
          <w:rFonts w:ascii="Calibri Light" w:eastAsiaTheme="minorHAnsi" w:hAnsi="Calibri Light" w:cs="Calibri Light"/>
          <w:szCs w:val="24"/>
        </w:rPr>
        <w:t>2.</w:t>
      </w:r>
      <w:r w:rsidRPr="00F97234">
        <w:rPr>
          <w:rFonts w:ascii="Calibri Light" w:eastAsiaTheme="minorHAnsi" w:hAnsi="Calibri Light" w:cs="Calibri Light"/>
          <w:szCs w:val="24"/>
        </w:rPr>
        <w:tab/>
        <w:t xml:space="preserve">The Tribunal has taken into account evidence received during the earlier stages of the hearing where relevant to reaching a decision on sanction.  </w:t>
      </w:r>
    </w:p>
    <w:p w14:paraId="6AACEE1F" w14:textId="77777777" w:rsidR="00F97234" w:rsidRPr="00F97234" w:rsidRDefault="00F97234" w:rsidP="00F97234">
      <w:pPr>
        <w:rPr>
          <w:rFonts w:ascii="Calibri Light" w:eastAsiaTheme="minorHAnsi" w:hAnsi="Calibri Light" w:cs="Calibri Light"/>
          <w:szCs w:val="24"/>
        </w:rPr>
      </w:pPr>
    </w:p>
    <w:p w14:paraId="073818FF" w14:textId="77777777" w:rsidR="00F97234" w:rsidRPr="00F97234" w:rsidRDefault="00F97234" w:rsidP="00F97234">
      <w:pPr>
        <w:keepNext/>
        <w:keepLines/>
        <w:spacing w:before="40"/>
        <w:ind w:left="426" w:hanging="426"/>
        <w:outlineLvl w:val="4"/>
        <w:rPr>
          <w:rFonts w:ascii="Calibri Light" w:hAnsi="Calibri Light" w:cs="Calibri Light"/>
          <w:b/>
          <w:szCs w:val="24"/>
        </w:rPr>
      </w:pPr>
      <w:r w:rsidRPr="00F97234">
        <w:rPr>
          <w:rFonts w:ascii="Calibri Light" w:hAnsi="Calibri Light" w:cs="Calibri Light"/>
          <w:b/>
          <w:szCs w:val="24"/>
        </w:rPr>
        <w:t xml:space="preserve">Submissions </w:t>
      </w:r>
    </w:p>
    <w:p w14:paraId="0E239A2C" w14:textId="77777777" w:rsidR="00F97234" w:rsidRPr="00F97234" w:rsidRDefault="00F97234" w:rsidP="00F97234"/>
    <w:p w14:paraId="06DE51EB" w14:textId="77777777" w:rsidR="00F97234" w:rsidRPr="00F97234" w:rsidRDefault="00F97234" w:rsidP="00F97234">
      <w:pPr>
        <w:rPr>
          <w:rFonts w:ascii="Calibri Light" w:hAnsi="Calibri Light" w:cs="Calibri Light"/>
          <w:szCs w:val="24"/>
          <w:u w:val="single"/>
        </w:rPr>
      </w:pPr>
      <w:r w:rsidRPr="00F97234">
        <w:rPr>
          <w:rFonts w:ascii="Calibri Light" w:hAnsi="Calibri Light" w:cs="Calibri Light"/>
          <w:szCs w:val="24"/>
          <w:u w:val="single"/>
        </w:rPr>
        <w:t>GMC submissions</w:t>
      </w:r>
    </w:p>
    <w:p w14:paraId="19F9663C" w14:textId="77777777" w:rsidR="00F97234" w:rsidRPr="00F97234" w:rsidRDefault="00F97234" w:rsidP="00F97234">
      <w:pPr>
        <w:rPr>
          <w:rFonts w:ascii="Calibri Light" w:hAnsi="Calibri Light" w:cs="Calibri Light"/>
          <w:szCs w:val="24"/>
          <w:u w:val="single"/>
        </w:rPr>
      </w:pPr>
    </w:p>
    <w:p w14:paraId="0FD3D8AD"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3.</w:t>
      </w:r>
      <w:r w:rsidRPr="00F97234">
        <w:rPr>
          <w:rFonts w:ascii="Calibri Light" w:eastAsiaTheme="minorHAnsi" w:hAnsi="Calibri Light" w:cs="Calibri Light"/>
          <w:szCs w:val="24"/>
        </w:rPr>
        <w:tab/>
        <w:t>On behalf of the GMC, Mr Rankin submitted that the appropriate sanction was conditions. He also informed the Tribunal that Dr Milligan was currently subject to an interim order of conditions.</w:t>
      </w:r>
    </w:p>
    <w:p w14:paraId="4D2C2642" w14:textId="77777777" w:rsidR="00F97234" w:rsidRPr="00F97234" w:rsidRDefault="00F97234" w:rsidP="00F97234">
      <w:pPr>
        <w:ind w:left="426" w:hanging="426"/>
        <w:rPr>
          <w:rFonts w:ascii="Calibri Light" w:eastAsiaTheme="minorHAnsi" w:hAnsi="Calibri Light" w:cs="Calibri Light"/>
          <w:szCs w:val="24"/>
        </w:rPr>
      </w:pPr>
    </w:p>
    <w:p w14:paraId="31C4A1C5"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4.</w:t>
      </w:r>
      <w:r w:rsidRPr="00F97234">
        <w:rPr>
          <w:rFonts w:ascii="Calibri Light" w:eastAsiaTheme="minorHAnsi" w:hAnsi="Calibri Light" w:cs="Calibri Light"/>
          <w:szCs w:val="24"/>
        </w:rPr>
        <w:tab/>
        <w:t>Mr Rankin reminded the Tribunal of the principles to be applied at the sanctions stage. He submitted that the Tribunal should have regard to the public interest, the principle of proportionality and consider the least restrictive sanction first and work upwards until the appropriate sanction is reached.</w:t>
      </w:r>
    </w:p>
    <w:p w14:paraId="5F7EDCB4" w14:textId="77777777" w:rsidR="00F97234" w:rsidRPr="00F97234" w:rsidRDefault="00F97234" w:rsidP="00F97234">
      <w:pPr>
        <w:ind w:left="426" w:hanging="426"/>
        <w:rPr>
          <w:rFonts w:ascii="Calibri Light" w:eastAsiaTheme="minorHAnsi" w:hAnsi="Calibri Light" w:cs="Calibri Light"/>
          <w:szCs w:val="24"/>
        </w:rPr>
      </w:pPr>
    </w:p>
    <w:p w14:paraId="20E5D2F0"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5.</w:t>
      </w:r>
      <w:r w:rsidRPr="00F97234">
        <w:rPr>
          <w:rFonts w:ascii="Calibri Light" w:eastAsiaTheme="minorHAnsi" w:hAnsi="Calibri Light" w:cs="Calibri Light"/>
          <w:szCs w:val="24"/>
        </w:rPr>
        <w:tab/>
        <w:t>Mr Rankin submitted that there were no exceptional circumstances in this case to justify taking no action. He submitted that the admitted facts are serious and amount to serious departures of the expected standards. He further submitted that taking no action would not be appropriate because Dr Milligan, as observed by the Tribunal at paragraph 66 of its determination on facts and impairment, remains disqualified from driving until 3 June 2025. Mr Rankin referred the Tribunal to paragraph 119 of the Sanctions Guidance (SG) which advises that:</w:t>
      </w:r>
    </w:p>
    <w:p w14:paraId="2BDA0A18" w14:textId="77777777" w:rsidR="00F97234" w:rsidRPr="00F97234" w:rsidRDefault="00F97234" w:rsidP="00F97234">
      <w:pPr>
        <w:rPr>
          <w:rFonts w:ascii="Calibri Light" w:eastAsiaTheme="minorHAnsi" w:hAnsi="Calibri Light" w:cs="Calibri Light"/>
          <w:szCs w:val="24"/>
        </w:rPr>
      </w:pPr>
    </w:p>
    <w:p w14:paraId="66C20A71" w14:textId="77777777" w:rsidR="00F97234" w:rsidRPr="00F97234" w:rsidRDefault="00F97234" w:rsidP="00F97234">
      <w:pPr>
        <w:ind w:left="426"/>
        <w:rPr>
          <w:rFonts w:ascii="Calibri Light" w:eastAsiaTheme="minorHAnsi" w:hAnsi="Calibri Light" w:cs="Calibri Light"/>
          <w:szCs w:val="24"/>
        </w:rPr>
      </w:pPr>
      <w:r w:rsidRPr="00F97234">
        <w:rPr>
          <w:rFonts w:ascii="Calibri Light" w:eastAsiaTheme="minorHAnsi" w:hAnsi="Calibri Light" w:cs="Calibri Light"/>
          <w:i/>
          <w:iCs/>
          <w:szCs w:val="24"/>
        </w:rPr>
        <w:t>‘</w:t>
      </w:r>
      <w:r w:rsidRPr="00F97234">
        <w:rPr>
          <w:rFonts w:ascii="Calibri Light" w:eastAsiaTheme="minorHAnsi" w:hAnsi="Calibri Light" w:cs="Calibri Light"/>
          <w:b/>
          <w:bCs/>
          <w:i/>
          <w:iCs/>
          <w:szCs w:val="24"/>
        </w:rPr>
        <w:t>119</w:t>
      </w:r>
      <w:r w:rsidRPr="00F97234">
        <w:rPr>
          <w:rFonts w:ascii="Calibri Light" w:eastAsiaTheme="minorHAnsi" w:hAnsi="Calibri Light" w:cs="Calibri Light"/>
          <w:i/>
          <w:iCs/>
          <w:szCs w:val="24"/>
        </w:rPr>
        <w:t xml:space="preserve"> As a general principle, where a doctor has been convicted of a serious criminal offence or offences, they should not be permitted to resume unrestricted practice until they have completed their sentence.’ </w:t>
      </w:r>
    </w:p>
    <w:p w14:paraId="3D177515" w14:textId="77777777" w:rsidR="00F97234" w:rsidRPr="00F97234" w:rsidRDefault="00F97234" w:rsidP="00F97234">
      <w:pPr>
        <w:rPr>
          <w:rFonts w:ascii="Calibri Light" w:eastAsiaTheme="minorHAnsi" w:hAnsi="Calibri Light" w:cs="Calibri Light"/>
          <w:i/>
          <w:iCs/>
          <w:szCs w:val="24"/>
        </w:rPr>
      </w:pPr>
    </w:p>
    <w:p w14:paraId="47F36CE9"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6.</w:t>
      </w:r>
      <w:r w:rsidRPr="00F97234">
        <w:rPr>
          <w:rFonts w:ascii="Calibri Light" w:eastAsiaTheme="minorHAnsi" w:hAnsi="Calibri Light" w:cs="Calibri Light"/>
          <w:szCs w:val="24"/>
        </w:rPr>
        <w:tab/>
        <w:t>Mr Rankin submitted that conditions were appropriate in Dr Milligan’s case. He submitted that paragraph 81 of the SG provides that:</w:t>
      </w:r>
    </w:p>
    <w:p w14:paraId="60A60F05" w14:textId="77777777" w:rsidR="00F97234" w:rsidRPr="00F97234" w:rsidRDefault="00F97234" w:rsidP="00F97234">
      <w:pPr>
        <w:ind w:left="426" w:hanging="426"/>
        <w:rPr>
          <w:rFonts w:ascii="Calibri Light" w:eastAsiaTheme="minorHAnsi" w:hAnsi="Calibri Light" w:cs="Calibri Light"/>
          <w:szCs w:val="24"/>
        </w:rPr>
      </w:pPr>
    </w:p>
    <w:p w14:paraId="5D9B0DA1" w14:textId="77777777" w:rsidR="00F97234" w:rsidRPr="00F97234" w:rsidRDefault="00F97234" w:rsidP="00F97234">
      <w:pPr>
        <w:ind w:left="1146" w:hanging="426"/>
        <w:rPr>
          <w:rFonts w:ascii="Calibri Light" w:eastAsiaTheme="minorHAnsi" w:hAnsi="Calibri Light" w:cs="Calibri Light"/>
          <w:szCs w:val="24"/>
        </w:rPr>
      </w:pPr>
      <w:r w:rsidRPr="00F97234">
        <w:rPr>
          <w:rFonts w:ascii="Calibri Light" w:eastAsiaTheme="minorHAnsi" w:hAnsi="Calibri Light" w:cs="Calibri Light"/>
          <w:szCs w:val="24"/>
        </w:rPr>
        <w:t>‘</w:t>
      </w:r>
      <w:r w:rsidRPr="00F97234">
        <w:rPr>
          <w:rFonts w:ascii="Calibri Light" w:eastAsiaTheme="minorHAnsi" w:hAnsi="Calibri Light" w:cs="Calibri Light"/>
          <w:b/>
          <w:bCs/>
          <w:szCs w:val="24"/>
        </w:rPr>
        <w:t>81</w:t>
      </w:r>
      <w:r w:rsidRPr="00F97234">
        <w:rPr>
          <w:rFonts w:ascii="Calibri Light" w:eastAsiaTheme="minorHAnsi" w:hAnsi="Calibri Light" w:cs="Calibri Light"/>
          <w:szCs w:val="24"/>
        </w:rPr>
        <w:t xml:space="preserve"> Conditions might be most appropriate in cases: </w:t>
      </w:r>
    </w:p>
    <w:p w14:paraId="2066B906" w14:textId="77777777" w:rsidR="00F97234" w:rsidRPr="00F97234" w:rsidRDefault="00F97234" w:rsidP="00F97234">
      <w:pPr>
        <w:ind w:left="1146" w:hanging="426"/>
        <w:rPr>
          <w:rFonts w:ascii="Calibri Light" w:eastAsiaTheme="minorHAnsi" w:hAnsi="Calibri Light" w:cs="Calibri Light"/>
          <w:szCs w:val="24"/>
        </w:rPr>
      </w:pPr>
    </w:p>
    <w:p w14:paraId="1FD4E55C" w14:textId="540B397A" w:rsidR="00F97234" w:rsidRPr="00FD1244" w:rsidRDefault="00FD1244" w:rsidP="00F97234">
      <w:pPr>
        <w:ind w:left="1572" w:hanging="426"/>
        <w:rPr>
          <w:rFonts w:ascii="Calibri Light" w:eastAsiaTheme="minorHAnsi" w:hAnsi="Calibri Light" w:cs="Calibri Light"/>
          <w:szCs w:val="24"/>
        </w:rPr>
      </w:pPr>
      <w:r w:rsidRPr="00FD1244">
        <w:rPr>
          <w:rFonts w:ascii="Calibri Light" w:eastAsiaTheme="minorHAnsi" w:hAnsi="Calibri Light" w:cs="Calibri Light"/>
          <w:szCs w:val="24"/>
        </w:rPr>
        <w:t>[XXX]</w:t>
      </w:r>
    </w:p>
    <w:p w14:paraId="456FCD84" w14:textId="77777777" w:rsidR="00F97234" w:rsidRPr="00F97234" w:rsidRDefault="00F97234" w:rsidP="00F97234">
      <w:pPr>
        <w:ind w:left="1866" w:hanging="360"/>
        <w:rPr>
          <w:rFonts w:ascii="Calibri Light" w:eastAsiaTheme="minorHAnsi" w:hAnsi="Calibri Light" w:cs="Calibri Light"/>
          <w:i/>
          <w:iCs/>
          <w:szCs w:val="24"/>
        </w:rPr>
      </w:pPr>
    </w:p>
    <w:p w14:paraId="6D2C2BA6" w14:textId="77777777" w:rsidR="00F97234" w:rsidRPr="00F97234" w:rsidRDefault="00F97234" w:rsidP="00F97234">
      <w:pPr>
        <w:ind w:left="1146"/>
        <w:rPr>
          <w:rFonts w:ascii="Calibri Light" w:eastAsiaTheme="minorHAnsi" w:hAnsi="Calibri Light" w:cs="Calibri Light"/>
          <w:i/>
          <w:iCs/>
          <w:szCs w:val="24"/>
        </w:rPr>
      </w:pPr>
      <w:r w:rsidRPr="00F97234">
        <w:rPr>
          <w:rFonts w:ascii="Calibri Light" w:eastAsiaTheme="minorHAnsi" w:hAnsi="Calibri Light" w:cs="Calibri Light"/>
          <w:b/>
          <w:bCs/>
          <w:i/>
          <w:iCs/>
          <w:szCs w:val="24"/>
        </w:rPr>
        <w:t>b</w:t>
      </w:r>
      <w:r w:rsidRPr="00F97234">
        <w:rPr>
          <w:rFonts w:ascii="Calibri Light" w:eastAsiaTheme="minorHAnsi" w:hAnsi="Calibri Light" w:cs="Calibri Light"/>
          <w:i/>
          <w:iCs/>
          <w:szCs w:val="24"/>
        </w:rPr>
        <w:t xml:space="preserve"> involving issues around the doctor’s performance’</w:t>
      </w:r>
    </w:p>
    <w:p w14:paraId="52937252" w14:textId="77777777" w:rsidR="00F97234" w:rsidRPr="00F97234" w:rsidRDefault="00F97234" w:rsidP="00F97234">
      <w:pPr>
        <w:ind w:left="1080"/>
        <w:rPr>
          <w:rFonts w:ascii="Calibri Light" w:eastAsiaTheme="minorHAnsi" w:hAnsi="Calibri Light" w:cs="Calibri Light"/>
          <w:szCs w:val="24"/>
        </w:rPr>
      </w:pPr>
    </w:p>
    <w:p w14:paraId="7D9586BB" w14:textId="69D40D38"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 xml:space="preserve">He submitted that </w:t>
      </w:r>
      <w:r w:rsidR="00FD1244">
        <w:rPr>
          <w:rFonts w:ascii="Calibri Light" w:eastAsiaTheme="minorHAnsi" w:hAnsi="Calibri Light" w:cs="Calibri Light"/>
          <w:szCs w:val="24"/>
        </w:rPr>
        <w:t xml:space="preserve">XXX </w:t>
      </w:r>
      <w:r w:rsidRPr="00F97234">
        <w:rPr>
          <w:rFonts w:ascii="Calibri Light" w:eastAsiaTheme="minorHAnsi" w:hAnsi="Calibri Light" w:cs="Calibri Light"/>
          <w:szCs w:val="24"/>
        </w:rPr>
        <w:t xml:space="preserve">there were elements of Dr Milligan’s performance being </w:t>
      </w:r>
      <w:r w:rsidRPr="00B84A9F">
        <w:rPr>
          <w:rFonts w:ascii="Calibri Light" w:eastAsiaTheme="minorHAnsi" w:hAnsi="Calibri Light" w:cs="Calibri Light"/>
          <w:szCs w:val="24"/>
        </w:rPr>
        <w:t xml:space="preserve">undermined </w:t>
      </w:r>
      <w:proofErr w:type="gramStart"/>
      <w:r w:rsidRPr="00B84A9F">
        <w:rPr>
          <w:rFonts w:ascii="Calibri Light" w:eastAsiaTheme="minorHAnsi" w:hAnsi="Calibri Light" w:cs="Calibri Light"/>
          <w:szCs w:val="24"/>
        </w:rPr>
        <w:t>by the use of</w:t>
      </w:r>
      <w:proofErr w:type="gramEnd"/>
      <w:r w:rsidRPr="00B84A9F">
        <w:rPr>
          <w:rFonts w:ascii="Calibri Light" w:eastAsiaTheme="minorHAnsi" w:hAnsi="Calibri Light" w:cs="Calibri Light"/>
          <w:szCs w:val="24"/>
        </w:rPr>
        <w:t xml:space="preserve"> alcohol, as such</w:t>
      </w:r>
      <w:r w:rsidRPr="00F97234">
        <w:rPr>
          <w:rFonts w:ascii="Calibri Light" w:eastAsiaTheme="minorHAnsi" w:hAnsi="Calibri Light" w:cs="Calibri Light"/>
          <w:szCs w:val="24"/>
        </w:rPr>
        <w:t xml:space="preserve"> he put 81b forward for the Tribunal’s consideration.</w:t>
      </w:r>
    </w:p>
    <w:p w14:paraId="6C5EB70E" w14:textId="77777777" w:rsidR="00F97234" w:rsidRPr="00F97234" w:rsidRDefault="00F97234" w:rsidP="00F97234">
      <w:pPr>
        <w:rPr>
          <w:rFonts w:ascii="Calibri Light" w:eastAsiaTheme="minorHAnsi" w:hAnsi="Calibri Light" w:cs="Calibri Light"/>
          <w:szCs w:val="24"/>
        </w:rPr>
      </w:pPr>
    </w:p>
    <w:p w14:paraId="08A18F7F"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7.</w:t>
      </w:r>
      <w:r w:rsidRPr="00F97234">
        <w:rPr>
          <w:rFonts w:ascii="Calibri Light" w:eastAsiaTheme="minorHAnsi" w:hAnsi="Calibri Light" w:cs="Calibri Light"/>
          <w:szCs w:val="24"/>
        </w:rPr>
        <w:tab/>
        <w:t>Mr Rankin also submitted that conditions would be workable and drew the Tribunal’s attention to paragraph 82 of the SG which advises that:</w:t>
      </w:r>
    </w:p>
    <w:p w14:paraId="390AB4E8" w14:textId="77777777" w:rsidR="00F97234" w:rsidRPr="00F97234" w:rsidRDefault="00F97234" w:rsidP="00F97234">
      <w:pPr>
        <w:ind w:left="720"/>
        <w:rPr>
          <w:rFonts w:ascii="Calibri Light" w:eastAsiaTheme="minorHAnsi" w:hAnsi="Calibri Light" w:cs="Calibri Light"/>
          <w:i/>
          <w:iCs/>
          <w:szCs w:val="24"/>
        </w:rPr>
      </w:pPr>
    </w:p>
    <w:p w14:paraId="6ACB03D7" w14:textId="77777777" w:rsidR="00F97234" w:rsidRPr="00F97234" w:rsidRDefault="00F97234" w:rsidP="00F97234">
      <w:pPr>
        <w:ind w:left="720"/>
        <w:rPr>
          <w:rFonts w:ascii="Calibri Light" w:eastAsiaTheme="minorHAnsi" w:hAnsi="Calibri Light" w:cs="Calibri Light"/>
          <w:i/>
          <w:iCs/>
          <w:szCs w:val="24"/>
        </w:rPr>
      </w:pPr>
      <w:r w:rsidRPr="00F97234">
        <w:rPr>
          <w:rFonts w:ascii="Calibri Light" w:eastAsiaTheme="minorHAnsi" w:hAnsi="Calibri Light" w:cs="Calibri Light"/>
          <w:i/>
          <w:iCs/>
          <w:szCs w:val="24"/>
        </w:rPr>
        <w:t>‘</w:t>
      </w:r>
      <w:r w:rsidRPr="00F97234">
        <w:rPr>
          <w:rFonts w:ascii="Calibri Light" w:eastAsiaTheme="minorHAnsi" w:hAnsi="Calibri Light" w:cs="Calibri Light"/>
          <w:b/>
          <w:bCs/>
          <w:i/>
          <w:iCs/>
          <w:szCs w:val="24"/>
        </w:rPr>
        <w:t>82</w:t>
      </w:r>
      <w:r w:rsidRPr="00F97234">
        <w:rPr>
          <w:rFonts w:ascii="Calibri Light" w:eastAsiaTheme="minorHAnsi" w:hAnsi="Calibri Light" w:cs="Calibri Light"/>
          <w:i/>
          <w:iCs/>
          <w:szCs w:val="24"/>
        </w:rPr>
        <w:t xml:space="preserve"> Conditions are likely to be workable where:</w:t>
      </w:r>
    </w:p>
    <w:p w14:paraId="095F4DF6" w14:textId="77777777" w:rsidR="00F97234" w:rsidRPr="00F97234" w:rsidRDefault="00F97234" w:rsidP="00F97234">
      <w:pPr>
        <w:ind w:left="720"/>
        <w:rPr>
          <w:rFonts w:ascii="Calibri Light" w:eastAsiaTheme="minorHAnsi" w:hAnsi="Calibri Light" w:cs="Calibri Light"/>
          <w:i/>
          <w:iCs/>
          <w:szCs w:val="24"/>
        </w:rPr>
      </w:pPr>
    </w:p>
    <w:p w14:paraId="283E9DC7" w14:textId="77777777" w:rsidR="00F97234" w:rsidRPr="00F97234" w:rsidRDefault="00F97234" w:rsidP="00F97234">
      <w:pPr>
        <w:ind w:left="1440"/>
        <w:rPr>
          <w:rFonts w:ascii="Calibri Light" w:eastAsiaTheme="minorHAnsi" w:hAnsi="Calibri Light" w:cs="Calibri Light"/>
          <w:i/>
          <w:iCs/>
          <w:szCs w:val="24"/>
        </w:rPr>
      </w:pPr>
      <w:proofErr w:type="spellStart"/>
      <w:r w:rsidRPr="00F97234">
        <w:rPr>
          <w:rFonts w:ascii="Calibri Light" w:eastAsiaTheme="minorHAnsi" w:hAnsi="Calibri Light" w:cs="Calibri Light"/>
          <w:b/>
          <w:bCs/>
          <w:i/>
          <w:iCs/>
          <w:szCs w:val="24"/>
        </w:rPr>
        <w:t>a</w:t>
      </w:r>
      <w:proofErr w:type="spellEnd"/>
      <w:r w:rsidRPr="00F97234">
        <w:rPr>
          <w:rFonts w:ascii="Calibri Light" w:eastAsiaTheme="minorHAnsi" w:hAnsi="Calibri Light" w:cs="Calibri Light"/>
          <w:i/>
          <w:iCs/>
          <w:szCs w:val="24"/>
        </w:rPr>
        <w:t xml:space="preserve"> the doctor has insight </w:t>
      </w:r>
    </w:p>
    <w:p w14:paraId="053792BE" w14:textId="77777777" w:rsidR="00F97234" w:rsidRPr="00F97234" w:rsidRDefault="00F97234" w:rsidP="00F97234">
      <w:pPr>
        <w:ind w:left="1440"/>
        <w:rPr>
          <w:rFonts w:ascii="Calibri Light" w:eastAsiaTheme="minorHAnsi" w:hAnsi="Calibri Light" w:cs="Calibri Light"/>
          <w:i/>
          <w:iCs/>
          <w:szCs w:val="24"/>
        </w:rPr>
      </w:pPr>
    </w:p>
    <w:p w14:paraId="40054662" w14:textId="77777777" w:rsidR="00F97234" w:rsidRPr="00F97234" w:rsidRDefault="00F97234" w:rsidP="00F97234">
      <w:pPr>
        <w:ind w:left="1440"/>
        <w:rPr>
          <w:rFonts w:ascii="Calibri Light" w:eastAsiaTheme="minorHAnsi" w:hAnsi="Calibri Light" w:cs="Calibri Light"/>
          <w:i/>
          <w:iCs/>
          <w:szCs w:val="24"/>
        </w:rPr>
      </w:pPr>
      <w:r w:rsidRPr="00F97234">
        <w:rPr>
          <w:rFonts w:ascii="Calibri Light" w:eastAsiaTheme="minorHAnsi" w:hAnsi="Calibri Light" w:cs="Calibri Light"/>
          <w:b/>
          <w:bCs/>
          <w:i/>
          <w:iCs/>
          <w:szCs w:val="24"/>
        </w:rPr>
        <w:lastRenderedPageBreak/>
        <w:t>b</w:t>
      </w:r>
      <w:r w:rsidRPr="00F97234">
        <w:rPr>
          <w:rFonts w:ascii="Calibri Light" w:eastAsiaTheme="minorHAnsi" w:hAnsi="Calibri Light" w:cs="Calibri Light"/>
          <w:i/>
          <w:iCs/>
          <w:szCs w:val="24"/>
        </w:rPr>
        <w:t xml:space="preserve"> a period of retraining and/or supervision is likely to be the most appropriate way of addressing any findings </w:t>
      </w:r>
    </w:p>
    <w:p w14:paraId="256A02C2" w14:textId="77777777" w:rsidR="00F97234" w:rsidRPr="00F97234" w:rsidRDefault="00F97234" w:rsidP="00F97234">
      <w:pPr>
        <w:ind w:left="1440"/>
        <w:rPr>
          <w:rFonts w:ascii="Calibri Light" w:eastAsiaTheme="minorHAnsi" w:hAnsi="Calibri Light" w:cs="Calibri Light"/>
          <w:i/>
          <w:iCs/>
          <w:szCs w:val="24"/>
        </w:rPr>
      </w:pPr>
    </w:p>
    <w:p w14:paraId="6EF88831" w14:textId="77777777" w:rsidR="00F97234" w:rsidRPr="00F97234" w:rsidRDefault="00F97234" w:rsidP="00F97234">
      <w:pPr>
        <w:ind w:left="1440"/>
        <w:rPr>
          <w:rFonts w:ascii="Calibri Light" w:eastAsiaTheme="minorHAnsi" w:hAnsi="Calibri Light" w:cs="Calibri Light"/>
          <w:i/>
          <w:iCs/>
          <w:szCs w:val="24"/>
        </w:rPr>
      </w:pPr>
      <w:r w:rsidRPr="00F97234">
        <w:rPr>
          <w:rFonts w:ascii="Calibri Light" w:eastAsiaTheme="minorHAnsi" w:hAnsi="Calibri Light" w:cs="Calibri Light"/>
          <w:b/>
          <w:bCs/>
          <w:i/>
          <w:iCs/>
          <w:szCs w:val="24"/>
        </w:rPr>
        <w:t>c</w:t>
      </w:r>
      <w:r w:rsidRPr="00F97234">
        <w:rPr>
          <w:rFonts w:ascii="Calibri Light" w:eastAsiaTheme="minorHAnsi" w:hAnsi="Calibri Light" w:cs="Calibri Light"/>
          <w:i/>
          <w:iCs/>
          <w:szCs w:val="24"/>
        </w:rPr>
        <w:t xml:space="preserve"> the tribunal is satisfied the doctor will comply with them </w:t>
      </w:r>
    </w:p>
    <w:p w14:paraId="4F8DB716" w14:textId="77777777" w:rsidR="00F97234" w:rsidRPr="00F97234" w:rsidRDefault="00F97234" w:rsidP="00F97234">
      <w:pPr>
        <w:ind w:left="1440"/>
        <w:rPr>
          <w:rFonts w:ascii="Calibri Light" w:eastAsiaTheme="minorHAnsi" w:hAnsi="Calibri Light" w:cs="Calibri Light"/>
          <w:i/>
          <w:iCs/>
          <w:szCs w:val="24"/>
        </w:rPr>
      </w:pPr>
    </w:p>
    <w:p w14:paraId="0AB5A76E" w14:textId="77777777" w:rsidR="00F97234" w:rsidRPr="00F97234" w:rsidRDefault="00F97234" w:rsidP="00F97234">
      <w:pPr>
        <w:ind w:left="1440"/>
        <w:rPr>
          <w:rFonts w:ascii="Calibri Light" w:eastAsiaTheme="minorHAnsi" w:hAnsi="Calibri Light" w:cs="Calibri Light"/>
          <w:szCs w:val="24"/>
        </w:rPr>
      </w:pPr>
      <w:r w:rsidRPr="00F97234">
        <w:rPr>
          <w:rFonts w:ascii="Calibri Light" w:eastAsiaTheme="minorHAnsi" w:hAnsi="Calibri Light" w:cs="Calibri Light"/>
          <w:b/>
          <w:bCs/>
          <w:i/>
          <w:iCs/>
          <w:szCs w:val="24"/>
        </w:rPr>
        <w:t>d</w:t>
      </w:r>
      <w:r w:rsidRPr="00F97234">
        <w:rPr>
          <w:rFonts w:ascii="Calibri Light" w:eastAsiaTheme="minorHAnsi" w:hAnsi="Calibri Light" w:cs="Calibri Light"/>
          <w:i/>
          <w:iCs/>
          <w:szCs w:val="24"/>
        </w:rPr>
        <w:t xml:space="preserve"> the doctor has the potential to respond positively to remediation, or retraining, or to their work being supervised.’</w:t>
      </w:r>
    </w:p>
    <w:p w14:paraId="75E4D1AB" w14:textId="77777777" w:rsidR="00F97234" w:rsidRPr="00F97234" w:rsidRDefault="00F97234" w:rsidP="00F97234">
      <w:pPr>
        <w:rPr>
          <w:rFonts w:ascii="Calibri Light" w:eastAsiaTheme="minorHAnsi" w:hAnsi="Calibri Light" w:cs="Calibri Light"/>
          <w:szCs w:val="24"/>
        </w:rPr>
      </w:pPr>
    </w:p>
    <w:p w14:paraId="664C7B7D" w14:textId="2A8594BE"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8.</w:t>
      </w:r>
      <w:r w:rsidRPr="00F97234">
        <w:rPr>
          <w:rFonts w:ascii="Calibri Light" w:eastAsiaTheme="minorHAnsi" w:hAnsi="Calibri Light" w:cs="Calibri Light"/>
          <w:szCs w:val="24"/>
        </w:rPr>
        <w:tab/>
        <w:t xml:space="preserve">Mr Rankin also drew the Tribunal’s attention to paragraph 84a </w:t>
      </w:r>
      <w:r w:rsidR="00FD1244">
        <w:rPr>
          <w:rFonts w:ascii="Calibri Light" w:eastAsiaTheme="minorHAnsi" w:hAnsi="Calibri Light" w:cs="Calibri Light"/>
          <w:szCs w:val="24"/>
        </w:rPr>
        <w:t xml:space="preserve">XXX </w:t>
      </w:r>
      <w:r w:rsidRPr="00F97234">
        <w:rPr>
          <w:rFonts w:ascii="Calibri Light" w:eastAsiaTheme="minorHAnsi" w:hAnsi="Calibri Light" w:cs="Calibri Light"/>
          <w:szCs w:val="24"/>
        </w:rPr>
        <w:t>of the SG which provide that:</w:t>
      </w:r>
    </w:p>
    <w:p w14:paraId="1F2A59AE" w14:textId="77777777" w:rsidR="00F97234" w:rsidRPr="00F97234" w:rsidRDefault="00F97234" w:rsidP="00F97234">
      <w:pPr>
        <w:rPr>
          <w:rFonts w:ascii="Calibri Light" w:eastAsiaTheme="minorHAnsi" w:hAnsi="Calibri Light" w:cs="Calibri Light"/>
          <w:szCs w:val="24"/>
        </w:rPr>
      </w:pPr>
    </w:p>
    <w:p w14:paraId="36BF37EF" w14:textId="77777777" w:rsidR="00F97234" w:rsidRPr="00F97234" w:rsidRDefault="00F97234" w:rsidP="00F97234">
      <w:pPr>
        <w:ind w:left="720"/>
        <w:rPr>
          <w:rFonts w:ascii="Calibri Light" w:eastAsiaTheme="minorHAnsi" w:hAnsi="Calibri Light" w:cs="Calibri Light"/>
          <w:i/>
          <w:iCs/>
          <w:szCs w:val="24"/>
        </w:rPr>
      </w:pPr>
      <w:r w:rsidRPr="00F97234">
        <w:rPr>
          <w:rFonts w:ascii="Calibri Light" w:eastAsiaTheme="minorHAnsi" w:hAnsi="Calibri Light" w:cs="Calibri Light"/>
          <w:b/>
          <w:bCs/>
          <w:i/>
          <w:iCs/>
          <w:szCs w:val="24"/>
        </w:rPr>
        <w:t>‘84</w:t>
      </w:r>
      <w:r w:rsidRPr="00F97234">
        <w:rPr>
          <w:rFonts w:ascii="Calibri Light" w:eastAsiaTheme="minorHAnsi" w:hAnsi="Calibri Light" w:cs="Calibri Light"/>
          <w:i/>
          <w:iCs/>
          <w:szCs w:val="24"/>
        </w:rPr>
        <w:t xml:space="preserve"> Depending on the type of case (</w:t>
      </w:r>
      <w:proofErr w:type="spellStart"/>
      <w:r w:rsidRPr="00F97234">
        <w:rPr>
          <w:rFonts w:ascii="Calibri Light" w:eastAsiaTheme="minorHAnsi" w:hAnsi="Calibri Light" w:cs="Calibri Light"/>
          <w:i/>
          <w:iCs/>
          <w:szCs w:val="24"/>
        </w:rPr>
        <w:t>eg</w:t>
      </w:r>
      <w:proofErr w:type="spellEnd"/>
      <w:r w:rsidRPr="00F97234">
        <w:rPr>
          <w:rFonts w:ascii="Calibri Light" w:eastAsiaTheme="minorHAnsi" w:hAnsi="Calibri Light" w:cs="Calibri Light"/>
          <w:i/>
          <w:iCs/>
          <w:szCs w:val="24"/>
        </w:rPr>
        <w:t xml:space="preserve"> health, language, performance or misconduct), some or all of the following factors being present (this list is not exhaustive) would indicate that conditions may be appropriate:</w:t>
      </w:r>
    </w:p>
    <w:p w14:paraId="60D1AFDA" w14:textId="77777777" w:rsidR="00F97234" w:rsidRPr="00F97234" w:rsidRDefault="00F97234" w:rsidP="00F97234">
      <w:pPr>
        <w:ind w:left="720"/>
        <w:rPr>
          <w:rFonts w:ascii="Calibri Light" w:eastAsiaTheme="minorHAnsi" w:hAnsi="Calibri Light" w:cs="Calibri Light"/>
          <w:i/>
          <w:iCs/>
          <w:szCs w:val="24"/>
        </w:rPr>
      </w:pPr>
    </w:p>
    <w:p w14:paraId="67542AD7" w14:textId="77777777" w:rsidR="00F97234" w:rsidRPr="00F97234" w:rsidRDefault="00F97234" w:rsidP="00F97234">
      <w:pPr>
        <w:ind w:left="1440"/>
        <w:rPr>
          <w:rFonts w:ascii="Calibri Light" w:eastAsiaTheme="minorHAnsi" w:hAnsi="Calibri Light" w:cs="Calibri Light"/>
          <w:i/>
          <w:iCs/>
          <w:szCs w:val="24"/>
        </w:rPr>
      </w:pPr>
      <w:r w:rsidRPr="00F97234">
        <w:rPr>
          <w:rFonts w:ascii="Calibri Light" w:eastAsiaTheme="minorHAnsi" w:hAnsi="Calibri Light" w:cs="Calibri Light"/>
          <w:b/>
          <w:bCs/>
          <w:i/>
          <w:iCs/>
          <w:szCs w:val="24"/>
        </w:rPr>
        <w:t>a</w:t>
      </w:r>
      <w:r w:rsidRPr="00F97234">
        <w:rPr>
          <w:rFonts w:ascii="Calibri Light" w:eastAsiaTheme="minorHAnsi" w:hAnsi="Calibri Light" w:cs="Calibri Light"/>
          <w:i/>
          <w:iCs/>
          <w:szCs w:val="24"/>
        </w:rPr>
        <w:t xml:space="preserve"> no evidence that demonstrates remediation is unlikely to be successful, </w:t>
      </w:r>
      <w:proofErr w:type="spellStart"/>
      <w:r w:rsidRPr="00F97234">
        <w:rPr>
          <w:rFonts w:ascii="Calibri Light" w:eastAsiaTheme="minorHAnsi" w:hAnsi="Calibri Light" w:cs="Calibri Light"/>
          <w:i/>
          <w:iCs/>
          <w:szCs w:val="24"/>
        </w:rPr>
        <w:t>eg</w:t>
      </w:r>
      <w:proofErr w:type="spellEnd"/>
      <w:r w:rsidRPr="00F97234">
        <w:rPr>
          <w:rFonts w:ascii="Calibri Light" w:eastAsiaTheme="minorHAnsi" w:hAnsi="Calibri Light" w:cs="Calibri Light"/>
          <w:i/>
          <w:iCs/>
          <w:szCs w:val="24"/>
        </w:rPr>
        <w:t xml:space="preserve"> because of previous unsuccessful attempts or a doctor’s unwillingness to engage </w:t>
      </w:r>
    </w:p>
    <w:p w14:paraId="22FC627C" w14:textId="77777777" w:rsidR="00F97234" w:rsidRPr="00F97234" w:rsidRDefault="00F97234" w:rsidP="00F97234">
      <w:pPr>
        <w:ind w:left="1440"/>
        <w:rPr>
          <w:rFonts w:ascii="Calibri Light" w:eastAsiaTheme="minorHAnsi" w:hAnsi="Calibri Light" w:cs="Calibri Light"/>
          <w:i/>
          <w:iCs/>
          <w:szCs w:val="24"/>
        </w:rPr>
      </w:pPr>
    </w:p>
    <w:p w14:paraId="2EFAB6AA" w14:textId="31E1BF75" w:rsidR="00F97234" w:rsidRPr="00F97234" w:rsidRDefault="00FD1244" w:rsidP="00FD1244">
      <w:pPr>
        <w:ind w:left="1440"/>
        <w:rPr>
          <w:rFonts w:ascii="Calibri Light" w:eastAsiaTheme="minorHAnsi" w:hAnsi="Calibri Light" w:cs="Calibri Light"/>
          <w:szCs w:val="24"/>
        </w:rPr>
      </w:pPr>
      <w:r>
        <w:rPr>
          <w:rFonts w:ascii="Calibri Light" w:eastAsiaTheme="minorHAnsi" w:hAnsi="Calibri Light" w:cs="Calibri Light"/>
          <w:szCs w:val="24"/>
        </w:rPr>
        <w:t>[XXX]</w:t>
      </w:r>
    </w:p>
    <w:p w14:paraId="633E6ADA" w14:textId="77777777" w:rsidR="00F97234" w:rsidRPr="00F97234" w:rsidRDefault="00F97234" w:rsidP="00F97234">
      <w:pPr>
        <w:rPr>
          <w:rFonts w:ascii="Calibri Light" w:eastAsiaTheme="minorHAnsi" w:hAnsi="Calibri Light" w:cs="Calibri Light"/>
          <w:szCs w:val="24"/>
        </w:rPr>
      </w:pPr>
    </w:p>
    <w:p w14:paraId="6C9617E4" w14:textId="70B92518"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9.</w:t>
      </w:r>
      <w:r w:rsidRPr="00F97234">
        <w:rPr>
          <w:rFonts w:ascii="Calibri Light" w:eastAsiaTheme="minorHAnsi" w:hAnsi="Calibri Light" w:cs="Calibri Light"/>
          <w:szCs w:val="24"/>
        </w:rPr>
        <w:tab/>
        <w:t xml:space="preserve">Mr Rankin submitted that Dr Milligan has insight and noted that he had fully cooperated </w:t>
      </w:r>
      <w:r w:rsidR="00FD1244">
        <w:rPr>
          <w:rFonts w:ascii="Calibri Light" w:eastAsiaTheme="minorHAnsi" w:hAnsi="Calibri Light" w:cs="Calibri Light"/>
          <w:szCs w:val="24"/>
        </w:rPr>
        <w:t xml:space="preserve">XXX. </w:t>
      </w:r>
      <w:r w:rsidRPr="00F97234">
        <w:rPr>
          <w:rFonts w:ascii="Calibri Light" w:eastAsiaTheme="minorHAnsi" w:hAnsi="Calibri Light" w:cs="Calibri Light"/>
          <w:szCs w:val="24"/>
        </w:rPr>
        <w:t xml:space="preserve">Mr Rankin submitted that the last time Dr Milligan returned to work, it did not turn out very well, culminating in the conviction for driving whilst over the prescribed alcohol limit. Mr </w:t>
      </w:r>
      <w:r w:rsidRPr="00B84A9F">
        <w:rPr>
          <w:rFonts w:ascii="Calibri Light" w:eastAsiaTheme="minorHAnsi" w:hAnsi="Calibri Light" w:cs="Calibri Light"/>
          <w:szCs w:val="24"/>
        </w:rPr>
        <w:t>Rankin submitted that the Tribunal might consider that further management of stress is needed, therefore conditions would be proportionate.</w:t>
      </w:r>
    </w:p>
    <w:p w14:paraId="551F78D8" w14:textId="77777777" w:rsidR="00F97234" w:rsidRPr="00F97234" w:rsidRDefault="00F97234" w:rsidP="00F97234">
      <w:pPr>
        <w:rPr>
          <w:rFonts w:ascii="Calibri Light" w:eastAsiaTheme="minorHAnsi" w:hAnsi="Calibri Light" w:cs="Calibri Light"/>
          <w:szCs w:val="24"/>
        </w:rPr>
      </w:pPr>
    </w:p>
    <w:p w14:paraId="336BC96A" w14:textId="79266C14"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10.</w:t>
      </w:r>
      <w:r w:rsidRPr="00F97234">
        <w:rPr>
          <w:rFonts w:ascii="Calibri Light" w:eastAsiaTheme="minorHAnsi" w:hAnsi="Calibri Light" w:cs="Calibri Light"/>
          <w:szCs w:val="24"/>
        </w:rPr>
        <w:tab/>
        <w:t xml:space="preserve">Mr Rankin submitted that a sanction of suspension was not warranted in Dr Milligan’s case. He submitted that Dr Milligan has developed insight and has appropriately tried to address his </w:t>
      </w:r>
      <w:r w:rsidR="00FD1244">
        <w:rPr>
          <w:rFonts w:ascii="Calibri Light" w:eastAsiaTheme="minorHAnsi" w:hAnsi="Calibri Light" w:cs="Calibri Light"/>
          <w:szCs w:val="24"/>
        </w:rPr>
        <w:t xml:space="preserve">XXX </w:t>
      </w:r>
      <w:r w:rsidRPr="00B84A9F">
        <w:rPr>
          <w:rFonts w:ascii="Calibri Light" w:eastAsiaTheme="minorHAnsi" w:hAnsi="Calibri Light" w:cs="Calibri Light"/>
          <w:szCs w:val="24"/>
        </w:rPr>
        <w:t>issues</w:t>
      </w:r>
      <w:r w:rsidRPr="00F97234">
        <w:rPr>
          <w:rFonts w:ascii="Calibri Light" w:eastAsiaTheme="minorHAnsi" w:hAnsi="Calibri Light" w:cs="Calibri Light"/>
          <w:szCs w:val="24"/>
        </w:rPr>
        <w:t>. In summary, Mr Rankin submitted that conditions would be both appropriate and proportionate.</w:t>
      </w:r>
    </w:p>
    <w:p w14:paraId="491AC445" w14:textId="77777777" w:rsidR="00F97234" w:rsidRPr="00F97234" w:rsidRDefault="00F97234" w:rsidP="00F97234">
      <w:pPr>
        <w:ind w:left="426" w:hanging="426"/>
        <w:rPr>
          <w:rFonts w:ascii="Calibri Light" w:eastAsiaTheme="minorHAnsi" w:hAnsi="Calibri Light" w:cs="Calibri Light"/>
          <w:szCs w:val="24"/>
        </w:rPr>
      </w:pPr>
    </w:p>
    <w:p w14:paraId="22E85FF6" w14:textId="77777777" w:rsidR="00F97234" w:rsidRPr="00F97234" w:rsidRDefault="00F97234" w:rsidP="00F97234">
      <w:pPr>
        <w:ind w:left="426" w:hanging="426"/>
        <w:rPr>
          <w:rFonts w:ascii="Calibri Light" w:eastAsiaTheme="minorHAnsi" w:hAnsi="Calibri Light" w:cs="Calibri Light"/>
          <w:szCs w:val="24"/>
          <w:u w:val="single"/>
        </w:rPr>
      </w:pPr>
      <w:r w:rsidRPr="00F97234">
        <w:rPr>
          <w:rFonts w:ascii="Calibri Light" w:eastAsiaTheme="minorHAnsi" w:hAnsi="Calibri Light" w:cs="Calibri Light"/>
          <w:szCs w:val="24"/>
          <w:u w:val="single"/>
        </w:rPr>
        <w:t>Submissions on behalf of Dr Milligan</w:t>
      </w:r>
    </w:p>
    <w:p w14:paraId="47B6327D" w14:textId="77777777" w:rsidR="00F97234" w:rsidRPr="00F97234" w:rsidRDefault="00F97234" w:rsidP="00F97234">
      <w:pPr>
        <w:ind w:left="426" w:hanging="426"/>
        <w:rPr>
          <w:rFonts w:ascii="Calibri Light" w:eastAsiaTheme="minorHAnsi" w:hAnsi="Calibri Light" w:cs="Calibri Light"/>
          <w:szCs w:val="24"/>
        </w:rPr>
      </w:pPr>
    </w:p>
    <w:p w14:paraId="33BBC23F"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11.</w:t>
      </w:r>
      <w:r w:rsidRPr="00F97234">
        <w:rPr>
          <w:rFonts w:ascii="Calibri Light" w:eastAsiaTheme="minorHAnsi" w:hAnsi="Calibri Light" w:cs="Calibri Light"/>
          <w:szCs w:val="24"/>
        </w:rPr>
        <w:tab/>
        <w:t>On behalf of Dr Milligan, Mr Gillespie submitted that the proportionate response to the issues in this case was a sanction of conditions.</w:t>
      </w:r>
    </w:p>
    <w:p w14:paraId="4517C6C0" w14:textId="77777777" w:rsidR="00F97234" w:rsidRPr="00F97234" w:rsidRDefault="00F97234" w:rsidP="00F97234">
      <w:pPr>
        <w:ind w:left="426" w:hanging="426"/>
        <w:rPr>
          <w:rFonts w:ascii="Calibri Light" w:eastAsiaTheme="minorHAnsi" w:hAnsi="Calibri Light" w:cs="Calibri Light"/>
          <w:szCs w:val="24"/>
        </w:rPr>
      </w:pPr>
    </w:p>
    <w:p w14:paraId="3C3081C0"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12.</w:t>
      </w:r>
      <w:r w:rsidRPr="00F97234">
        <w:rPr>
          <w:rFonts w:ascii="Calibri Light" w:eastAsiaTheme="minorHAnsi" w:hAnsi="Calibri Light" w:cs="Calibri Light"/>
          <w:szCs w:val="24"/>
        </w:rPr>
        <w:tab/>
        <w:t>Mr Gillespie accepted that this was not a case where taking no action could be justified and that there were no exceptional circumstances. He also submitted that a sanction of suspension, even for a brief period, would be a disproportionate response to the issues raised in the case and to the work Dr Milligan has done since these matters have come to light.</w:t>
      </w:r>
    </w:p>
    <w:p w14:paraId="2BEE7FF6" w14:textId="77777777" w:rsidR="00F97234" w:rsidRPr="00F97234" w:rsidRDefault="00F97234" w:rsidP="00F97234">
      <w:pPr>
        <w:rPr>
          <w:rFonts w:ascii="Calibri Light" w:eastAsiaTheme="minorHAnsi" w:hAnsi="Calibri Light" w:cs="Calibri Light"/>
          <w:szCs w:val="24"/>
        </w:rPr>
      </w:pPr>
    </w:p>
    <w:p w14:paraId="77AFD8B4" w14:textId="45A492BE"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13.</w:t>
      </w:r>
      <w:r w:rsidRPr="00F97234">
        <w:rPr>
          <w:rFonts w:ascii="Calibri Light" w:eastAsiaTheme="minorHAnsi" w:hAnsi="Calibri Light" w:cs="Calibri Light"/>
          <w:szCs w:val="24"/>
        </w:rPr>
        <w:tab/>
        <w:t>Mr Gillespie submitted that this case should be viewed against the background of</w:t>
      </w:r>
      <w:r w:rsidR="00FD1244">
        <w:rPr>
          <w:rFonts w:ascii="Calibri Light" w:eastAsiaTheme="minorHAnsi" w:hAnsi="Calibri Light" w:cs="Calibri Light"/>
          <w:szCs w:val="24"/>
          <w:highlight w:val="red"/>
        </w:rPr>
        <w:t xml:space="preserve"> </w:t>
      </w:r>
      <w:r w:rsidR="00FD1244" w:rsidRPr="00FD1244">
        <w:rPr>
          <w:rFonts w:ascii="Calibri Light" w:eastAsiaTheme="minorHAnsi" w:hAnsi="Calibri Light" w:cs="Calibri Light"/>
          <w:szCs w:val="24"/>
        </w:rPr>
        <w:t>XXX</w:t>
      </w:r>
      <w:r w:rsidRPr="00FD1244">
        <w:rPr>
          <w:rFonts w:ascii="Calibri Light" w:eastAsiaTheme="minorHAnsi" w:hAnsi="Calibri Light" w:cs="Calibri Light"/>
          <w:szCs w:val="24"/>
        </w:rPr>
        <w:t>. Mr Gillespie</w:t>
      </w:r>
      <w:r w:rsidRPr="00F97234">
        <w:rPr>
          <w:rFonts w:ascii="Calibri Light" w:eastAsiaTheme="minorHAnsi" w:hAnsi="Calibri Light" w:cs="Calibri Light"/>
          <w:szCs w:val="24"/>
        </w:rPr>
        <w:t xml:space="preserve"> accepted that the misconduct and conviction are serious matters but </w:t>
      </w:r>
      <w:r w:rsidRPr="00F97234">
        <w:rPr>
          <w:rFonts w:ascii="Calibri Light" w:eastAsiaTheme="minorHAnsi" w:hAnsi="Calibri Light" w:cs="Calibri Light"/>
          <w:szCs w:val="24"/>
        </w:rPr>
        <w:lastRenderedPageBreak/>
        <w:t xml:space="preserve">submitted that there </w:t>
      </w:r>
      <w:r w:rsidRPr="00FD1244">
        <w:rPr>
          <w:rFonts w:ascii="Calibri Light" w:eastAsiaTheme="minorHAnsi" w:hAnsi="Calibri Light" w:cs="Calibri Light"/>
          <w:szCs w:val="24"/>
        </w:rPr>
        <w:t>was a link between the misconduct and conviction, and</w:t>
      </w:r>
      <w:r w:rsidR="00FD1244" w:rsidRPr="00FD1244">
        <w:rPr>
          <w:rFonts w:ascii="Calibri Light" w:eastAsiaTheme="minorHAnsi" w:hAnsi="Calibri Light" w:cs="Calibri Light"/>
          <w:szCs w:val="24"/>
        </w:rPr>
        <w:t xml:space="preserve"> XXX</w:t>
      </w:r>
      <w:r w:rsidRPr="00FD1244">
        <w:rPr>
          <w:rFonts w:ascii="Calibri Light" w:eastAsiaTheme="minorHAnsi" w:hAnsi="Calibri Light" w:cs="Calibri Light"/>
          <w:szCs w:val="24"/>
        </w:rPr>
        <w:t>. He submitted that this link was important as to how the public would perceive any sanction that is imposed. He submitted by contrast, that a case where a doctor commits misconduct where there is no</w:t>
      </w:r>
      <w:r w:rsidR="00FD1244" w:rsidRPr="00FD1244">
        <w:rPr>
          <w:rFonts w:ascii="Calibri Light" w:eastAsiaTheme="minorHAnsi" w:hAnsi="Calibri Light" w:cs="Calibri Light"/>
          <w:szCs w:val="24"/>
        </w:rPr>
        <w:t xml:space="preserve"> XXX</w:t>
      </w:r>
      <w:r w:rsidRPr="00FD1244">
        <w:rPr>
          <w:rFonts w:ascii="Calibri Light" w:eastAsiaTheme="minorHAnsi" w:hAnsi="Calibri Light" w:cs="Calibri Light"/>
          <w:szCs w:val="24"/>
        </w:rPr>
        <w:t>, falls to</w:t>
      </w:r>
      <w:r w:rsidRPr="00F97234">
        <w:rPr>
          <w:rFonts w:ascii="Calibri Light" w:eastAsiaTheme="minorHAnsi" w:hAnsi="Calibri Light" w:cs="Calibri Light"/>
          <w:szCs w:val="24"/>
        </w:rPr>
        <w:t xml:space="preserve"> be treated very differently to a case such as Dr Milligan’s.</w:t>
      </w:r>
    </w:p>
    <w:p w14:paraId="30197783" w14:textId="77777777" w:rsidR="00F97234" w:rsidRPr="00F97234" w:rsidRDefault="00F97234" w:rsidP="00F97234">
      <w:pPr>
        <w:ind w:left="426" w:hanging="426"/>
        <w:rPr>
          <w:rFonts w:ascii="Calibri Light" w:eastAsiaTheme="minorHAnsi" w:hAnsi="Calibri Light" w:cs="Calibri Light"/>
          <w:szCs w:val="24"/>
        </w:rPr>
      </w:pPr>
    </w:p>
    <w:p w14:paraId="5C0ABBD3"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14.</w:t>
      </w:r>
      <w:r w:rsidRPr="00F97234">
        <w:rPr>
          <w:rFonts w:ascii="Calibri Light" w:eastAsiaTheme="minorHAnsi" w:hAnsi="Calibri Light" w:cs="Calibri Light"/>
          <w:szCs w:val="24"/>
        </w:rPr>
        <w:tab/>
        <w:t xml:space="preserve">Mr Gillespie reminded the Tribunal of the general principles to be considered at the sanction stage and that sanctions are not intended to be punitive but may have a punitive effect. </w:t>
      </w:r>
    </w:p>
    <w:p w14:paraId="22D46253" w14:textId="77777777" w:rsidR="00F97234" w:rsidRPr="00F97234" w:rsidRDefault="00F97234" w:rsidP="00F97234">
      <w:pPr>
        <w:rPr>
          <w:rFonts w:ascii="Calibri Light" w:eastAsiaTheme="minorHAnsi" w:hAnsi="Calibri Light" w:cs="Calibri Light"/>
          <w:szCs w:val="24"/>
        </w:rPr>
      </w:pPr>
    </w:p>
    <w:p w14:paraId="48CCC75E"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15.</w:t>
      </w:r>
      <w:r w:rsidRPr="00F97234">
        <w:rPr>
          <w:rFonts w:ascii="Calibri Light" w:eastAsiaTheme="minorHAnsi" w:hAnsi="Calibri Light" w:cs="Calibri Light"/>
          <w:szCs w:val="24"/>
        </w:rPr>
        <w:tab/>
        <w:t xml:space="preserve">Mr Gillespie submitted that the Tribunal would have regard to the public interest. He submitted that there was a public interest in allowing good doctors to practise medicine; in so doing, he referred the Tribunal to the case of </w:t>
      </w:r>
      <w:proofErr w:type="spellStart"/>
      <w:r w:rsidRPr="00F97234">
        <w:rPr>
          <w:rFonts w:ascii="Calibri Light" w:eastAsiaTheme="minorHAnsi" w:hAnsi="Calibri Light" w:cs="Calibri Light"/>
          <w:i/>
          <w:iCs/>
          <w:szCs w:val="24"/>
        </w:rPr>
        <w:t>Giele</w:t>
      </w:r>
      <w:proofErr w:type="spellEnd"/>
      <w:r w:rsidRPr="00F97234">
        <w:rPr>
          <w:rFonts w:ascii="Calibri Light" w:eastAsiaTheme="minorHAnsi" w:hAnsi="Calibri Light" w:cs="Calibri Light"/>
          <w:i/>
          <w:iCs/>
          <w:szCs w:val="24"/>
        </w:rPr>
        <w:t xml:space="preserve"> v General Medical Council [2005] EWHC 2143 (Admin) ‘</w:t>
      </w:r>
      <w:proofErr w:type="spellStart"/>
      <w:r w:rsidRPr="00F97234">
        <w:rPr>
          <w:rFonts w:ascii="Calibri Light" w:eastAsiaTheme="minorHAnsi" w:hAnsi="Calibri Light" w:cs="Calibri Light"/>
          <w:i/>
          <w:iCs/>
          <w:szCs w:val="24"/>
        </w:rPr>
        <w:t>Giele</w:t>
      </w:r>
      <w:proofErr w:type="spellEnd"/>
      <w:r w:rsidRPr="00F97234">
        <w:rPr>
          <w:rFonts w:ascii="Calibri Light" w:eastAsiaTheme="minorHAnsi" w:hAnsi="Calibri Light" w:cs="Calibri Light"/>
          <w:i/>
          <w:iCs/>
          <w:szCs w:val="24"/>
        </w:rPr>
        <w:t xml:space="preserve">’, </w:t>
      </w:r>
      <w:r w:rsidRPr="00F97234">
        <w:rPr>
          <w:rFonts w:ascii="Calibri Light" w:eastAsiaTheme="minorHAnsi" w:hAnsi="Calibri Light" w:cs="Calibri Light"/>
          <w:szCs w:val="24"/>
        </w:rPr>
        <w:t>where it was said:</w:t>
      </w:r>
    </w:p>
    <w:p w14:paraId="73094A58" w14:textId="77777777" w:rsidR="00F97234" w:rsidRPr="00F97234" w:rsidRDefault="00F97234" w:rsidP="00F97234">
      <w:pPr>
        <w:ind w:left="426"/>
        <w:rPr>
          <w:rFonts w:ascii="Calibri Light" w:eastAsiaTheme="minorHAnsi" w:hAnsi="Calibri Light" w:cs="Calibri Light"/>
          <w:szCs w:val="24"/>
        </w:rPr>
      </w:pPr>
    </w:p>
    <w:p w14:paraId="46761312" w14:textId="77777777" w:rsidR="00F97234" w:rsidRPr="00F97234" w:rsidRDefault="00F97234" w:rsidP="00F97234">
      <w:pPr>
        <w:ind w:left="426"/>
        <w:rPr>
          <w:rFonts w:ascii="Calibri Light" w:eastAsiaTheme="minorHAnsi" w:hAnsi="Calibri Light" w:cs="Calibri Light"/>
          <w:i/>
          <w:iCs/>
          <w:szCs w:val="24"/>
        </w:rPr>
      </w:pPr>
      <w:r w:rsidRPr="00F97234">
        <w:rPr>
          <w:rFonts w:ascii="Calibri Light" w:eastAsiaTheme="minorHAnsi" w:hAnsi="Calibri Light" w:cs="Calibri Light"/>
          <w:i/>
          <w:iCs/>
          <w:szCs w:val="24"/>
        </w:rPr>
        <w:t>‘I do not doubt that the maintenance of public confidence in the profession must outweigh the interests of the individual doctor. But that confidence will surely be maintained by imposing such sanction as is in all the circumstances appropriate. Thus in considering the maintenance of confidence, the existence of a public interest in not ending the career of a competent doctor will play a part…’</w:t>
      </w:r>
    </w:p>
    <w:p w14:paraId="3AC6722E" w14:textId="77777777" w:rsidR="00F97234" w:rsidRPr="00F97234" w:rsidRDefault="00F97234" w:rsidP="00F97234">
      <w:pPr>
        <w:rPr>
          <w:rFonts w:ascii="Calibri Light" w:eastAsiaTheme="minorHAnsi" w:hAnsi="Calibri Light" w:cs="Calibri Light"/>
          <w:i/>
          <w:iCs/>
          <w:szCs w:val="24"/>
        </w:rPr>
      </w:pPr>
    </w:p>
    <w:p w14:paraId="6A1723FA"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16.</w:t>
      </w:r>
      <w:r w:rsidRPr="00F97234">
        <w:rPr>
          <w:rFonts w:ascii="Calibri Light" w:eastAsiaTheme="minorHAnsi" w:hAnsi="Calibri Light" w:cs="Calibri Light"/>
          <w:szCs w:val="24"/>
        </w:rPr>
        <w:tab/>
        <w:t xml:space="preserve">Mr Gillespie added that the case of </w:t>
      </w:r>
      <w:proofErr w:type="spellStart"/>
      <w:r w:rsidRPr="00F97234">
        <w:rPr>
          <w:rFonts w:ascii="Calibri Light" w:eastAsiaTheme="minorHAnsi" w:hAnsi="Calibri Light" w:cs="Calibri Light"/>
          <w:i/>
          <w:iCs/>
          <w:szCs w:val="24"/>
        </w:rPr>
        <w:t>Giele</w:t>
      </w:r>
      <w:proofErr w:type="spellEnd"/>
      <w:r w:rsidRPr="00F97234">
        <w:rPr>
          <w:rFonts w:ascii="Calibri Light" w:eastAsiaTheme="minorHAnsi" w:hAnsi="Calibri Light" w:cs="Calibri Light"/>
          <w:i/>
          <w:iCs/>
          <w:szCs w:val="24"/>
        </w:rPr>
        <w:t xml:space="preserve"> </w:t>
      </w:r>
      <w:r w:rsidRPr="00F97234">
        <w:rPr>
          <w:rFonts w:ascii="Calibri Light" w:eastAsiaTheme="minorHAnsi" w:hAnsi="Calibri Light" w:cs="Calibri Light"/>
          <w:szCs w:val="24"/>
        </w:rPr>
        <w:t>was a more serious case because it involved the consideration of erasure, however, he submitted that the general principle still holds true when it comes to potentially restricting the practice of a doctor.</w:t>
      </w:r>
    </w:p>
    <w:p w14:paraId="14CC22C9" w14:textId="77777777" w:rsidR="00F97234" w:rsidRPr="00F97234" w:rsidRDefault="00F97234" w:rsidP="00F97234">
      <w:pPr>
        <w:rPr>
          <w:rFonts w:ascii="Calibri Light" w:eastAsiaTheme="minorHAnsi" w:hAnsi="Calibri Light" w:cs="Calibri Light"/>
          <w:szCs w:val="24"/>
        </w:rPr>
      </w:pPr>
    </w:p>
    <w:p w14:paraId="765F413F" w14:textId="77777777" w:rsidR="00F97234" w:rsidRPr="00F97234" w:rsidRDefault="00F97234" w:rsidP="00F97234">
      <w:pPr>
        <w:rPr>
          <w:rFonts w:ascii="Calibri Light" w:eastAsiaTheme="minorHAnsi" w:hAnsi="Calibri Light" w:cs="Calibri Light"/>
          <w:i/>
          <w:iCs/>
          <w:szCs w:val="24"/>
        </w:rPr>
      </w:pPr>
      <w:r w:rsidRPr="00F97234">
        <w:rPr>
          <w:rFonts w:ascii="Calibri Light" w:eastAsiaTheme="minorHAnsi" w:hAnsi="Calibri Light" w:cs="Calibri Light"/>
          <w:szCs w:val="24"/>
        </w:rPr>
        <w:t>17.</w:t>
      </w:r>
      <w:r w:rsidRPr="00F97234">
        <w:rPr>
          <w:rFonts w:ascii="Calibri Light" w:eastAsiaTheme="minorHAnsi" w:hAnsi="Calibri Light" w:cs="Calibri Light"/>
          <w:szCs w:val="24"/>
        </w:rPr>
        <w:tab/>
        <w:t xml:space="preserve">Mr Gillespie addressed the Tribunal in relation to Dr Milligan’s disqualification from driving and whether this should have any effect on the Tribunal’s decision. He referred the Tribunal to the case of </w:t>
      </w:r>
      <w:r w:rsidRPr="00F97234">
        <w:rPr>
          <w:rFonts w:ascii="Calibri Light" w:eastAsiaTheme="minorHAnsi" w:hAnsi="Calibri Light" w:cs="Calibri Light"/>
          <w:i/>
          <w:iCs/>
          <w:szCs w:val="24"/>
        </w:rPr>
        <w:t>Council for the Regulation of Health Care Professionals v GDC v Fleischmann [2005] EWHC 87 (‘Fleischmann’)</w:t>
      </w:r>
      <w:r w:rsidRPr="00F97234">
        <w:rPr>
          <w:rFonts w:ascii="Calibri Light" w:eastAsiaTheme="minorHAnsi" w:hAnsi="Calibri Light" w:cs="Calibri Light"/>
          <w:b/>
          <w:bCs/>
          <w:i/>
          <w:iCs/>
          <w:szCs w:val="24"/>
        </w:rPr>
        <w:t xml:space="preserve"> </w:t>
      </w:r>
      <w:r w:rsidRPr="00F97234">
        <w:rPr>
          <w:rFonts w:ascii="Calibri Light" w:eastAsiaTheme="minorHAnsi" w:hAnsi="Calibri Light" w:cs="Calibri Light"/>
          <w:szCs w:val="24"/>
        </w:rPr>
        <w:t>where the High Court Judge advised that:</w:t>
      </w:r>
    </w:p>
    <w:p w14:paraId="3F5711FC" w14:textId="77777777" w:rsidR="00F97234" w:rsidRPr="00F97234" w:rsidRDefault="00F97234" w:rsidP="00F97234">
      <w:pPr>
        <w:rPr>
          <w:rFonts w:ascii="Calibri Light" w:eastAsiaTheme="minorHAnsi" w:hAnsi="Calibri Light" w:cs="Calibri Light"/>
          <w:i/>
          <w:iCs/>
          <w:szCs w:val="24"/>
        </w:rPr>
      </w:pPr>
    </w:p>
    <w:p w14:paraId="0A59D362" w14:textId="77777777" w:rsidR="00F97234" w:rsidRPr="00F97234" w:rsidRDefault="00F97234" w:rsidP="00F97234">
      <w:pPr>
        <w:ind w:left="720"/>
        <w:rPr>
          <w:rFonts w:ascii="Calibri Light" w:eastAsiaTheme="minorHAnsi" w:hAnsi="Calibri Light" w:cs="Calibri Light"/>
          <w:i/>
          <w:iCs/>
          <w:szCs w:val="24"/>
        </w:rPr>
      </w:pPr>
      <w:r w:rsidRPr="00F97234">
        <w:rPr>
          <w:rFonts w:ascii="Calibri Light" w:eastAsiaTheme="minorHAnsi" w:hAnsi="Calibri Light" w:cs="Calibri Light"/>
          <w:i/>
          <w:iCs/>
          <w:szCs w:val="24"/>
        </w:rPr>
        <w:t>‘…as a general principle, where a practitioner has been convicted of a serious criminal offence or offences he should not be permitted to resume his practice until he has satisfactorily completed his sentence. Only circumstances which plainly justify a different course should permit otherwise. Such circumstances could arise in connection with a period of disqualification from driving or time allowed by the court for the payment of a fine…’</w:t>
      </w:r>
    </w:p>
    <w:p w14:paraId="330EFA1E" w14:textId="77777777" w:rsidR="00F97234" w:rsidRPr="00F97234" w:rsidRDefault="00F97234" w:rsidP="00F97234">
      <w:pPr>
        <w:rPr>
          <w:rFonts w:ascii="Calibri Light" w:eastAsiaTheme="minorHAnsi" w:hAnsi="Calibri Light" w:cs="Calibri Light"/>
          <w:i/>
          <w:iCs/>
          <w:szCs w:val="24"/>
        </w:rPr>
      </w:pPr>
    </w:p>
    <w:p w14:paraId="609E2E7B"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18.</w:t>
      </w:r>
      <w:r w:rsidRPr="00F97234">
        <w:rPr>
          <w:rFonts w:ascii="Calibri Light" w:eastAsiaTheme="minorHAnsi" w:hAnsi="Calibri Light" w:cs="Calibri Light"/>
          <w:szCs w:val="24"/>
        </w:rPr>
        <w:tab/>
        <w:t xml:space="preserve">Mr Gillespie submitted that the principle in </w:t>
      </w:r>
      <w:r w:rsidRPr="00F97234">
        <w:rPr>
          <w:rFonts w:ascii="Calibri Light" w:eastAsiaTheme="minorHAnsi" w:hAnsi="Calibri Light" w:cs="Calibri Light"/>
          <w:i/>
          <w:iCs/>
          <w:szCs w:val="24"/>
        </w:rPr>
        <w:t>Fleischmann</w:t>
      </w:r>
      <w:r w:rsidRPr="00F97234">
        <w:rPr>
          <w:rFonts w:ascii="Calibri Light" w:eastAsiaTheme="minorHAnsi" w:hAnsi="Calibri Light" w:cs="Calibri Light"/>
          <w:szCs w:val="24"/>
        </w:rPr>
        <w:t xml:space="preserve"> is more concerned with custodial sentences, rather than a sentence such as a disqualification or a fine. In regard to Dr Milligan’s sentence, Mr Gillespie submitted that the fine has been paid and that Dr Milligan completed a course that served to reduce the driving ban. Mr Gillespie submitted that the fact that there are a few months outstanding on the driving ban should not dissuade or discourage the Tribunal from imposing a sanction that allows Dr Milligan to practise, albeit with restrictions. </w:t>
      </w:r>
    </w:p>
    <w:p w14:paraId="2F6A1FDE" w14:textId="77777777" w:rsidR="00F97234" w:rsidRPr="00F97234" w:rsidRDefault="00F97234" w:rsidP="00F97234">
      <w:pPr>
        <w:rPr>
          <w:rFonts w:ascii="Calibri Light" w:eastAsiaTheme="minorHAnsi" w:hAnsi="Calibri Light" w:cs="Calibri Light"/>
          <w:szCs w:val="24"/>
        </w:rPr>
      </w:pPr>
    </w:p>
    <w:p w14:paraId="155552CE"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lastRenderedPageBreak/>
        <w:t>19.</w:t>
      </w:r>
      <w:r w:rsidRPr="00F97234">
        <w:rPr>
          <w:rFonts w:ascii="Calibri Light" w:eastAsiaTheme="minorHAnsi" w:hAnsi="Calibri Light" w:cs="Calibri Light"/>
          <w:szCs w:val="24"/>
        </w:rPr>
        <w:tab/>
        <w:t xml:space="preserve">Mr Gillespie submitted that paragraph 119 of the SG seems to have adopted the principle in </w:t>
      </w:r>
      <w:r w:rsidRPr="00F97234">
        <w:rPr>
          <w:rFonts w:ascii="Calibri Light" w:eastAsiaTheme="minorHAnsi" w:hAnsi="Calibri Light" w:cs="Calibri Light"/>
          <w:i/>
          <w:iCs/>
          <w:szCs w:val="24"/>
        </w:rPr>
        <w:t xml:space="preserve">Fleischmann </w:t>
      </w:r>
      <w:r w:rsidRPr="00F97234">
        <w:rPr>
          <w:rFonts w:ascii="Calibri Light" w:eastAsiaTheme="minorHAnsi" w:hAnsi="Calibri Light" w:cs="Calibri Light"/>
          <w:szCs w:val="24"/>
        </w:rPr>
        <w:t>as it advises that a doctor should not be permitted to resume unrestricted</w:t>
      </w:r>
      <w:r w:rsidRPr="00F97234">
        <w:rPr>
          <w:rFonts w:ascii="Calibri Light" w:eastAsiaTheme="minorHAnsi" w:hAnsi="Calibri Light" w:cs="Calibri Light"/>
          <w:i/>
          <w:iCs/>
          <w:szCs w:val="24"/>
        </w:rPr>
        <w:t xml:space="preserve"> </w:t>
      </w:r>
      <w:r w:rsidRPr="00F97234">
        <w:rPr>
          <w:rFonts w:ascii="Calibri Light" w:eastAsiaTheme="minorHAnsi" w:hAnsi="Calibri Light" w:cs="Calibri Light"/>
          <w:szCs w:val="24"/>
        </w:rPr>
        <w:t xml:space="preserve">practice until they have completed their sentence. </w:t>
      </w:r>
    </w:p>
    <w:p w14:paraId="0556636F" w14:textId="77777777" w:rsidR="00F97234" w:rsidRPr="00F97234" w:rsidRDefault="00F97234" w:rsidP="00F97234">
      <w:pPr>
        <w:rPr>
          <w:rFonts w:ascii="Calibri Light" w:eastAsiaTheme="minorHAnsi" w:hAnsi="Calibri Light" w:cs="Calibri Light"/>
          <w:szCs w:val="24"/>
        </w:rPr>
      </w:pPr>
    </w:p>
    <w:p w14:paraId="5E314E72"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20.</w:t>
      </w:r>
      <w:r w:rsidRPr="00F97234">
        <w:rPr>
          <w:rFonts w:ascii="Calibri Light" w:eastAsiaTheme="minorHAnsi" w:hAnsi="Calibri Light" w:cs="Calibri Light"/>
          <w:szCs w:val="24"/>
        </w:rPr>
        <w:tab/>
        <w:t>Mr Gillespie submitted that one of the features of Dr Milligan’s case is how passionate Dr Milligan is about being a doctor and practising medicine. Mr Gillespie submitted that Dr Milligan is not ‘one of the new breed of businessmen doctors.’ He submitted that Dr Milligan likes practising medicine and dealing with patients. He submitted that Dr Milligan regards medicine as his calling and not merely a job.</w:t>
      </w:r>
    </w:p>
    <w:p w14:paraId="249B634D" w14:textId="77777777" w:rsidR="00F97234" w:rsidRPr="00F97234" w:rsidRDefault="00F97234" w:rsidP="00F97234">
      <w:pPr>
        <w:rPr>
          <w:rFonts w:ascii="Calibri Light" w:eastAsiaTheme="minorHAnsi" w:hAnsi="Calibri Light" w:cs="Calibri Light"/>
          <w:szCs w:val="24"/>
        </w:rPr>
      </w:pPr>
    </w:p>
    <w:p w14:paraId="783D4C6C" w14:textId="38135FDE"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21.</w:t>
      </w:r>
      <w:r w:rsidRPr="00F97234">
        <w:rPr>
          <w:rFonts w:ascii="Calibri Light" w:eastAsiaTheme="minorHAnsi" w:hAnsi="Calibri Light" w:cs="Calibri Light"/>
          <w:szCs w:val="24"/>
        </w:rPr>
        <w:tab/>
        <w:t>Mr Gillespie invited the Tribunal to consider the aggravating and mitigating features. He noted that a lack of insight can be an aggravating factor but submitted that this was not an issue in this case. He further submitted that it cannot be said that there has been failure to take appropriate steps or demonstrate timely development of insight. Mr Gillespie also submitted that there have been no previous findings of impairment of Dr Milligan’s fitness to practise;</w:t>
      </w:r>
      <w:r w:rsidR="00FD1244">
        <w:rPr>
          <w:rFonts w:ascii="Calibri Light" w:eastAsiaTheme="minorHAnsi" w:hAnsi="Calibri Light" w:cs="Calibri Light"/>
          <w:szCs w:val="24"/>
        </w:rPr>
        <w:t xml:space="preserve"> XXX</w:t>
      </w:r>
      <w:r w:rsidRPr="00F97234">
        <w:rPr>
          <w:rFonts w:ascii="Calibri Light" w:eastAsiaTheme="minorHAnsi" w:hAnsi="Calibri Light" w:cs="Calibri Light"/>
          <w:szCs w:val="24"/>
        </w:rPr>
        <w:t xml:space="preserve">. </w:t>
      </w:r>
    </w:p>
    <w:p w14:paraId="62A9C810" w14:textId="77777777" w:rsidR="00F97234" w:rsidRPr="00F97234" w:rsidRDefault="00F97234" w:rsidP="00F97234">
      <w:pPr>
        <w:rPr>
          <w:rFonts w:ascii="Calibri Light" w:eastAsiaTheme="minorHAnsi" w:hAnsi="Calibri Light" w:cs="Calibri Light"/>
          <w:szCs w:val="24"/>
        </w:rPr>
      </w:pPr>
    </w:p>
    <w:p w14:paraId="266CFF55" w14:textId="4A017F3D"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22.</w:t>
      </w:r>
      <w:r w:rsidRPr="00F97234">
        <w:rPr>
          <w:rFonts w:ascii="Calibri Light" w:eastAsiaTheme="minorHAnsi" w:hAnsi="Calibri Light" w:cs="Calibri Light"/>
          <w:szCs w:val="24"/>
        </w:rPr>
        <w:tab/>
        <w:t xml:space="preserve">Mr Gillespie noted that </w:t>
      </w:r>
      <w:r w:rsidR="00FD1244">
        <w:rPr>
          <w:rFonts w:ascii="Calibri Light" w:eastAsiaTheme="minorHAnsi" w:hAnsi="Calibri Light" w:cs="Calibri Light"/>
          <w:szCs w:val="24"/>
        </w:rPr>
        <w:t xml:space="preserve">XXX </w:t>
      </w:r>
      <w:r w:rsidRPr="00F97234">
        <w:rPr>
          <w:rFonts w:ascii="Calibri Light" w:eastAsiaTheme="minorHAnsi" w:hAnsi="Calibri Light" w:cs="Calibri Light"/>
          <w:szCs w:val="24"/>
        </w:rPr>
        <w:t xml:space="preserve">the SG advises that tribunals are likely to take more serious action in cases where conduct arises in a doctor’s personal </w:t>
      </w:r>
      <w:r w:rsidRPr="00FD1244">
        <w:rPr>
          <w:rFonts w:ascii="Calibri Light" w:eastAsiaTheme="minorHAnsi" w:hAnsi="Calibri Light" w:cs="Calibri Light"/>
          <w:szCs w:val="24"/>
        </w:rPr>
        <w:t>life,</w:t>
      </w:r>
      <w:r w:rsidR="00FD1244" w:rsidRPr="00FD1244">
        <w:rPr>
          <w:rFonts w:ascii="Calibri Light" w:eastAsiaTheme="minorHAnsi" w:hAnsi="Calibri Light" w:cs="Calibri Light"/>
          <w:szCs w:val="24"/>
        </w:rPr>
        <w:t xml:space="preserve"> XXX</w:t>
      </w:r>
      <w:r w:rsidR="00E97156">
        <w:rPr>
          <w:rFonts w:ascii="Calibri Light" w:eastAsiaTheme="minorHAnsi" w:hAnsi="Calibri Light" w:cs="Calibri Light"/>
          <w:szCs w:val="24"/>
        </w:rPr>
        <w:t>.</w:t>
      </w:r>
      <w:r w:rsidRPr="00F97234">
        <w:rPr>
          <w:rFonts w:ascii="Calibri Light" w:eastAsiaTheme="minorHAnsi" w:hAnsi="Calibri Light" w:cs="Calibri Light"/>
          <w:i/>
          <w:iCs/>
          <w:szCs w:val="24"/>
        </w:rPr>
        <w:t xml:space="preserve"> </w:t>
      </w:r>
      <w:proofErr w:type="gramStart"/>
      <w:r w:rsidRPr="00F97234">
        <w:rPr>
          <w:rFonts w:ascii="Calibri Light" w:eastAsiaTheme="minorHAnsi" w:hAnsi="Calibri Light" w:cs="Calibri Light"/>
          <w:szCs w:val="24"/>
        </w:rPr>
        <w:t>Mr</w:t>
      </w:r>
      <w:proofErr w:type="gramEnd"/>
      <w:r w:rsidRPr="00F97234">
        <w:rPr>
          <w:rFonts w:ascii="Calibri Light" w:eastAsiaTheme="minorHAnsi" w:hAnsi="Calibri Light" w:cs="Calibri Light"/>
          <w:szCs w:val="24"/>
        </w:rPr>
        <w:t xml:space="preserve"> Gillespie submitted that the Tribunal was already dealing with a conviction for drink driving, and to say that this was aggravated by the fact of alcohol use, would be ‘double counting’. In any event, Mr Gillespie submitted that the mitigating factors in Dr Milligan’s case far outweigh anything that could be said to aggravate the matter.</w:t>
      </w:r>
    </w:p>
    <w:p w14:paraId="3E8C1A79" w14:textId="77777777" w:rsidR="00F97234" w:rsidRPr="00F97234" w:rsidRDefault="00F97234" w:rsidP="00F97234">
      <w:pPr>
        <w:rPr>
          <w:rFonts w:ascii="Calibri Light" w:eastAsiaTheme="minorHAnsi" w:hAnsi="Calibri Light" w:cs="Calibri Light"/>
          <w:szCs w:val="24"/>
        </w:rPr>
      </w:pPr>
      <w:bookmarkStart w:id="36" w:name="_Hlk190079915"/>
    </w:p>
    <w:p w14:paraId="1FE06F72"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23.</w:t>
      </w:r>
      <w:r w:rsidRPr="00F97234">
        <w:rPr>
          <w:rFonts w:ascii="Calibri Light" w:eastAsiaTheme="minorHAnsi" w:hAnsi="Calibri Light" w:cs="Calibri Light"/>
          <w:szCs w:val="24"/>
        </w:rPr>
        <w:tab/>
        <w:t>Mr Gillespie submitted that the following mitigating factors were engaged as listed at paragraph 25 of the SG:</w:t>
      </w:r>
    </w:p>
    <w:p w14:paraId="002039F1" w14:textId="77777777" w:rsidR="00F97234" w:rsidRPr="00F97234" w:rsidRDefault="00F97234" w:rsidP="00F97234">
      <w:pPr>
        <w:rPr>
          <w:rFonts w:ascii="Calibri Light" w:eastAsiaTheme="minorHAnsi" w:hAnsi="Calibri Light" w:cs="Calibri Light"/>
          <w:szCs w:val="24"/>
        </w:rPr>
      </w:pPr>
    </w:p>
    <w:p w14:paraId="6F5B77A3" w14:textId="77777777" w:rsidR="00F97234" w:rsidRPr="00F97234" w:rsidRDefault="00F97234" w:rsidP="00F97234">
      <w:pPr>
        <w:ind w:left="720"/>
        <w:rPr>
          <w:rFonts w:ascii="Calibri Light" w:eastAsiaTheme="minorHAnsi" w:hAnsi="Calibri Light" w:cs="Calibri Light"/>
          <w:i/>
          <w:iCs/>
          <w:szCs w:val="24"/>
        </w:rPr>
      </w:pPr>
      <w:r w:rsidRPr="00F97234">
        <w:rPr>
          <w:rFonts w:ascii="Calibri Light" w:eastAsiaTheme="minorHAnsi" w:hAnsi="Calibri Light" w:cs="Calibri Light"/>
          <w:b/>
          <w:bCs/>
          <w:i/>
          <w:iCs/>
          <w:szCs w:val="24"/>
        </w:rPr>
        <w:t>25</w:t>
      </w:r>
      <w:r w:rsidRPr="00F97234">
        <w:rPr>
          <w:rFonts w:ascii="Calibri Light" w:eastAsiaTheme="minorHAnsi" w:hAnsi="Calibri Light" w:cs="Calibri Light"/>
          <w:i/>
          <w:iCs/>
          <w:szCs w:val="24"/>
        </w:rPr>
        <w:t xml:space="preserve"> The following are examples of mitigating factors. </w:t>
      </w:r>
    </w:p>
    <w:p w14:paraId="2309A50D" w14:textId="77777777" w:rsidR="00F97234" w:rsidRPr="00F97234" w:rsidRDefault="00F97234" w:rsidP="00F97234">
      <w:pPr>
        <w:ind w:left="720"/>
        <w:rPr>
          <w:rFonts w:ascii="Calibri Light" w:eastAsiaTheme="minorHAnsi" w:hAnsi="Calibri Light" w:cs="Calibri Light"/>
          <w:i/>
          <w:iCs/>
          <w:szCs w:val="24"/>
        </w:rPr>
      </w:pPr>
    </w:p>
    <w:p w14:paraId="440D96C0" w14:textId="77777777" w:rsidR="00F97234" w:rsidRPr="00F97234" w:rsidRDefault="00F97234" w:rsidP="00F97234">
      <w:pPr>
        <w:ind w:left="1440"/>
        <w:rPr>
          <w:rFonts w:ascii="Calibri Light" w:eastAsiaTheme="minorHAnsi" w:hAnsi="Calibri Light" w:cs="Calibri Light"/>
          <w:i/>
          <w:iCs/>
          <w:szCs w:val="24"/>
        </w:rPr>
      </w:pPr>
      <w:proofErr w:type="spellStart"/>
      <w:r w:rsidRPr="00F97234">
        <w:rPr>
          <w:rFonts w:ascii="Calibri Light" w:eastAsiaTheme="minorHAnsi" w:hAnsi="Calibri Light" w:cs="Calibri Light"/>
          <w:b/>
          <w:bCs/>
          <w:i/>
          <w:iCs/>
          <w:szCs w:val="24"/>
        </w:rPr>
        <w:t>a</w:t>
      </w:r>
      <w:proofErr w:type="spellEnd"/>
      <w:r w:rsidRPr="00F97234">
        <w:rPr>
          <w:rFonts w:ascii="Calibri Light" w:eastAsiaTheme="minorHAnsi" w:hAnsi="Calibri Light" w:cs="Calibri Light"/>
          <w:i/>
          <w:iCs/>
          <w:szCs w:val="24"/>
        </w:rPr>
        <w:t xml:space="preserve"> Evidence that the doctor understands the problem and has insight, and of their attempts to address or remediate it. This could include the doctor admitting facts relating to the case, apologising to the patient (see paragraphs 42–44), making efforts to prevent behaviour recurring..</w:t>
      </w:r>
    </w:p>
    <w:p w14:paraId="585D11F9" w14:textId="77777777" w:rsidR="00F97234" w:rsidRPr="00F97234" w:rsidRDefault="00F97234" w:rsidP="00F97234">
      <w:pPr>
        <w:ind w:left="1440"/>
        <w:rPr>
          <w:rFonts w:ascii="Calibri Light" w:eastAsiaTheme="minorHAnsi" w:hAnsi="Calibri Light" w:cs="Calibri Light"/>
          <w:i/>
          <w:iCs/>
          <w:szCs w:val="24"/>
        </w:rPr>
      </w:pPr>
    </w:p>
    <w:p w14:paraId="05876F94" w14:textId="77777777" w:rsidR="00F97234" w:rsidRPr="00F97234" w:rsidRDefault="00F97234" w:rsidP="00F97234">
      <w:pPr>
        <w:ind w:left="1440"/>
        <w:rPr>
          <w:rFonts w:ascii="Calibri Light" w:eastAsiaTheme="minorHAnsi" w:hAnsi="Calibri Light" w:cs="Calibri Light"/>
          <w:i/>
          <w:iCs/>
          <w:szCs w:val="24"/>
        </w:rPr>
      </w:pPr>
      <w:r w:rsidRPr="00F97234">
        <w:rPr>
          <w:rFonts w:ascii="Calibri Light" w:eastAsiaTheme="minorHAnsi" w:hAnsi="Calibri Light" w:cs="Calibri Light"/>
          <w:b/>
          <w:bCs/>
          <w:i/>
          <w:iCs/>
          <w:szCs w:val="24"/>
        </w:rPr>
        <w:t>b</w:t>
      </w:r>
      <w:r w:rsidRPr="00F97234">
        <w:rPr>
          <w:rFonts w:ascii="Calibri Light" w:eastAsiaTheme="minorHAnsi" w:hAnsi="Calibri Light" w:cs="Calibri Light"/>
          <w:i/>
          <w:iCs/>
          <w:szCs w:val="24"/>
        </w:rPr>
        <w:t xml:space="preserve"> Evidence that the doctor is adhering to important principles of good practice (</w:t>
      </w:r>
      <w:proofErr w:type="spellStart"/>
      <w:r w:rsidRPr="00F97234">
        <w:rPr>
          <w:rFonts w:ascii="Calibri Light" w:eastAsiaTheme="minorHAnsi" w:hAnsi="Calibri Light" w:cs="Calibri Light"/>
          <w:i/>
          <w:iCs/>
          <w:szCs w:val="24"/>
        </w:rPr>
        <w:t>ie</w:t>
      </w:r>
      <w:proofErr w:type="spellEnd"/>
      <w:r w:rsidRPr="00F97234">
        <w:rPr>
          <w:rFonts w:ascii="Calibri Light" w:eastAsiaTheme="minorHAnsi" w:hAnsi="Calibri Light" w:cs="Calibri Light"/>
          <w:i/>
          <w:iCs/>
          <w:szCs w:val="24"/>
        </w:rPr>
        <w:t xml:space="preserve"> keeping up to date, working within their area of competence), and of the doctor’s character and previous history. This could include evidence that the doctor has not previously been found to have impaired fitness to practise by a tribunal, a previous MPTS panel or by the GMC’s previous panels or committees.</w:t>
      </w:r>
    </w:p>
    <w:p w14:paraId="37D02661" w14:textId="77777777" w:rsidR="00F97234" w:rsidRPr="00F97234" w:rsidRDefault="00F97234" w:rsidP="00F97234">
      <w:pPr>
        <w:ind w:left="1440"/>
        <w:rPr>
          <w:rFonts w:ascii="Calibri Light" w:eastAsiaTheme="minorHAnsi" w:hAnsi="Calibri Light" w:cs="Calibri Light"/>
          <w:i/>
          <w:iCs/>
          <w:szCs w:val="24"/>
        </w:rPr>
      </w:pPr>
    </w:p>
    <w:p w14:paraId="475D381F" w14:textId="77777777" w:rsidR="00F97234" w:rsidRPr="00F97234" w:rsidRDefault="00F97234" w:rsidP="00F97234">
      <w:pPr>
        <w:ind w:left="1440"/>
        <w:rPr>
          <w:rFonts w:ascii="Calibri Light" w:eastAsiaTheme="minorHAnsi" w:hAnsi="Calibri Light" w:cs="Calibri Light"/>
          <w:i/>
          <w:iCs/>
          <w:szCs w:val="24"/>
        </w:rPr>
      </w:pPr>
      <w:r w:rsidRPr="00F97234">
        <w:rPr>
          <w:rFonts w:ascii="Calibri Light" w:eastAsiaTheme="minorHAnsi" w:hAnsi="Calibri Light" w:cs="Calibri Light"/>
          <w:b/>
          <w:bCs/>
          <w:i/>
          <w:iCs/>
          <w:szCs w:val="24"/>
        </w:rPr>
        <w:t>d</w:t>
      </w:r>
      <w:r w:rsidRPr="00F97234">
        <w:rPr>
          <w:rFonts w:ascii="Calibri Light" w:eastAsiaTheme="minorHAnsi" w:hAnsi="Calibri Light" w:cs="Calibri Light"/>
          <w:i/>
          <w:iCs/>
          <w:szCs w:val="24"/>
        </w:rPr>
        <w:t xml:space="preserve"> Personal and professional matters, such as work-related stress.</w:t>
      </w:r>
    </w:p>
    <w:p w14:paraId="5E3ED1C8" w14:textId="77777777" w:rsidR="00F97234" w:rsidRPr="00F97234" w:rsidRDefault="00F97234" w:rsidP="00F97234">
      <w:pPr>
        <w:ind w:left="1440"/>
        <w:rPr>
          <w:rFonts w:ascii="Calibri Light" w:eastAsiaTheme="minorHAnsi" w:hAnsi="Calibri Light" w:cs="Calibri Light"/>
          <w:i/>
          <w:iCs/>
          <w:szCs w:val="24"/>
        </w:rPr>
      </w:pPr>
    </w:p>
    <w:p w14:paraId="2B02BB4D" w14:textId="77777777" w:rsidR="00F97234" w:rsidRPr="00F97234" w:rsidRDefault="00F97234" w:rsidP="00F97234">
      <w:pPr>
        <w:ind w:left="1440"/>
        <w:rPr>
          <w:rFonts w:ascii="Calibri Light" w:eastAsiaTheme="minorHAnsi" w:hAnsi="Calibri Light" w:cs="Calibri Light"/>
          <w:szCs w:val="24"/>
        </w:rPr>
      </w:pPr>
      <w:r w:rsidRPr="00F97234">
        <w:rPr>
          <w:rFonts w:ascii="Calibri Light" w:eastAsiaTheme="minorHAnsi" w:hAnsi="Calibri Light" w:cs="Calibri Light"/>
          <w:b/>
          <w:bCs/>
          <w:i/>
          <w:iCs/>
          <w:szCs w:val="24"/>
        </w:rPr>
        <w:t>e</w:t>
      </w:r>
      <w:r w:rsidRPr="00F97234">
        <w:rPr>
          <w:rFonts w:ascii="Calibri Light" w:eastAsiaTheme="minorHAnsi" w:hAnsi="Calibri Light" w:cs="Calibri Light"/>
          <w:i/>
          <w:iCs/>
          <w:szCs w:val="24"/>
        </w:rPr>
        <w:t xml:space="preserve"> Lapse of time since an incident occurred.</w:t>
      </w:r>
    </w:p>
    <w:p w14:paraId="22D8440E" w14:textId="77777777" w:rsidR="00F97234" w:rsidRPr="00F97234" w:rsidRDefault="00F97234" w:rsidP="00F97234">
      <w:pPr>
        <w:rPr>
          <w:rFonts w:ascii="Calibri Light" w:eastAsiaTheme="minorHAnsi" w:hAnsi="Calibri Light" w:cs="Calibri Light"/>
          <w:szCs w:val="24"/>
        </w:rPr>
      </w:pPr>
    </w:p>
    <w:p w14:paraId="5DB780B6" w14:textId="77777777" w:rsidR="00F97234" w:rsidRPr="00FD124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lastRenderedPageBreak/>
        <w:t>24.</w:t>
      </w:r>
      <w:r w:rsidRPr="00F97234">
        <w:rPr>
          <w:rFonts w:ascii="Calibri Light" w:eastAsiaTheme="minorHAnsi" w:hAnsi="Calibri Light" w:cs="Calibri Light"/>
          <w:szCs w:val="24"/>
        </w:rPr>
        <w:tab/>
        <w:t xml:space="preserve">Mr Gillespie also drew the Tribunal’s attention to paragraphs 31 -33 of the SG regarding remediation. He conceded that Dr Milligan has not fully remediated. However, he </w:t>
      </w:r>
      <w:r w:rsidRPr="00FD1244">
        <w:rPr>
          <w:rFonts w:ascii="Calibri Light" w:eastAsiaTheme="minorHAnsi" w:hAnsi="Calibri Light" w:cs="Calibri Light"/>
          <w:szCs w:val="24"/>
        </w:rPr>
        <w:t>asserted that Dr Milligan has taken more than sufficient steps to remediate but will need help in the future. Mr Gillespie also submitted, with reference to paragraphs 42- 45 of the SG, that Dr Milligan has expressed regret and remorse numerous times which was quite clearly genuine.</w:t>
      </w:r>
    </w:p>
    <w:p w14:paraId="63D1A5B9" w14:textId="77777777" w:rsidR="00F97234" w:rsidRPr="00FD1244" w:rsidRDefault="00F97234" w:rsidP="00F97234">
      <w:pPr>
        <w:rPr>
          <w:rFonts w:ascii="Calibri Light" w:eastAsiaTheme="minorHAnsi" w:hAnsi="Calibri Light" w:cs="Calibri Light"/>
          <w:szCs w:val="24"/>
        </w:rPr>
      </w:pPr>
    </w:p>
    <w:p w14:paraId="7CCFA1B7" w14:textId="481BC0DF" w:rsidR="00F97234" w:rsidRPr="00FD1244" w:rsidRDefault="00F97234" w:rsidP="00F97234">
      <w:pPr>
        <w:rPr>
          <w:rFonts w:ascii="Calibri Light" w:eastAsiaTheme="minorHAnsi" w:hAnsi="Calibri Light" w:cs="Calibri Light"/>
          <w:szCs w:val="24"/>
        </w:rPr>
      </w:pPr>
      <w:r w:rsidRPr="00FD1244">
        <w:rPr>
          <w:rFonts w:ascii="Calibri Light" w:eastAsiaTheme="minorHAnsi" w:hAnsi="Calibri Light" w:cs="Calibri Light"/>
          <w:szCs w:val="24"/>
        </w:rPr>
        <w:t>25.</w:t>
      </w:r>
      <w:r w:rsidRPr="00FD1244">
        <w:rPr>
          <w:rFonts w:ascii="Calibri Light" w:eastAsiaTheme="minorHAnsi" w:hAnsi="Calibri Light" w:cs="Calibri Light"/>
          <w:szCs w:val="24"/>
        </w:rPr>
        <w:tab/>
      </w:r>
      <w:r w:rsidR="00FD1244" w:rsidRPr="00FD1244">
        <w:rPr>
          <w:rFonts w:ascii="Calibri Light" w:eastAsiaTheme="minorHAnsi" w:hAnsi="Calibri Light" w:cs="Calibri Light"/>
          <w:szCs w:val="24"/>
        </w:rPr>
        <w:t>XXX</w:t>
      </w:r>
      <w:r w:rsidRPr="00FD1244">
        <w:rPr>
          <w:rFonts w:ascii="Calibri Light" w:eastAsiaTheme="minorHAnsi" w:hAnsi="Calibri Light" w:cs="Calibri Light"/>
          <w:szCs w:val="24"/>
        </w:rPr>
        <w:t xml:space="preserve"> </w:t>
      </w:r>
    </w:p>
    <w:p w14:paraId="447BDED1" w14:textId="77777777" w:rsidR="00F97234" w:rsidRPr="00FD1244" w:rsidRDefault="00F97234" w:rsidP="00F97234">
      <w:pPr>
        <w:rPr>
          <w:rFonts w:ascii="Calibri Light" w:eastAsiaTheme="minorHAnsi" w:hAnsi="Calibri Light" w:cs="Calibri Light"/>
          <w:szCs w:val="24"/>
        </w:rPr>
      </w:pPr>
    </w:p>
    <w:p w14:paraId="5F1FE326" w14:textId="65852C70" w:rsidR="00F97234" w:rsidRPr="00F97234" w:rsidRDefault="00F97234" w:rsidP="00F97234">
      <w:pPr>
        <w:rPr>
          <w:rFonts w:ascii="Calibri Light" w:eastAsiaTheme="minorHAnsi" w:hAnsi="Calibri Light" w:cs="Calibri Light"/>
          <w:szCs w:val="24"/>
        </w:rPr>
      </w:pPr>
      <w:r w:rsidRPr="00FD1244">
        <w:rPr>
          <w:rFonts w:ascii="Calibri Light" w:eastAsiaTheme="minorHAnsi" w:hAnsi="Calibri Light" w:cs="Calibri Light"/>
          <w:szCs w:val="24"/>
        </w:rPr>
        <w:t>26.</w:t>
      </w:r>
      <w:r w:rsidRPr="00FD1244">
        <w:rPr>
          <w:rFonts w:ascii="Calibri Light" w:eastAsiaTheme="minorHAnsi" w:hAnsi="Calibri Light" w:cs="Calibri Light"/>
          <w:szCs w:val="24"/>
        </w:rPr>
        <w:tab/>
      </w:r>
      <w:r w:rsidR="00FD1244" w:rsidRPr="00FD1244">
        <w:rPr>
          <w:rFonts w:ascii="Calibri Light" w:eastAsiaTheme="minorHAnsi" w:hAnsi="Calibri Light" w:cs="Calibri Light"/>
          <w:szCs w:val="24"/>
        </w:rPr>
        <w:t>XXX</w:t>
      </w:r>
    </w:p>
    <w:p w14:paraId="6559FFDF" w14:textId="77777777" w:rsidR="00F97234" w:rsidRPr="00F97234" w:rsidRDefault="00F97234" w:rsidP="00F97234">
      <w:pPr>
        <w:rPr>
          <w:rFonts w:ascii="Calibri Light" w:eastAsiaTheme="minorHAnsi" w:hAnsi="Calibri Light" w:cs="Calibri Light"/>
          <w:szCs w:val="24"/>
        </w:rPr>
      </w:pPr>
    </w:p>
    <w:p w14:paraId="48B9EA66"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27.</w:t>
      </w:r>
      <w:r w:rsidRPr="00F97234">
        <w:rPr>
          <w:rFonts w:ascii="Calibri Light" w:eastAsiaTheme="minorHAnsi" w:hAnsi="Calibri Light" w:cs="Calibri Light"/>
          <w:szCs w:val="24"/>
        </w:rPr>
        <w:tab/>
        <w:t>Mr Gillespie confirmed that Dr Milligan is currently subject to an interim order of conditions. He submitted that if the Tribunal does determine that a sanction of conditions is appropriate, it would be strange if there was not to be an immediate order of conditions to cover the 28 day period before the sanction takes effect.</w:t>
      </w:r>
    </w:p>
    <w:p w14:paraId="1F622379" w14:textId="77777777" w:rsidR="00F97234" w:rsidRPr="00F97234" w:rsidRDefault="00F97234" w:rsidP="00F97234">
      <w:pPr>
        <w:rPr>
          <w:rFonts w:ascii="Calibri Light" w:eastAsiaTheme="minorHAnsi" w:hAnsi="Calibri Light" w:cs="Calibri Light"/>
          <w:szCs w:val="24"/>
        </w:rPr>
      </w:pPr>
    </w:p>
    <w:p w14:paraId="12F79953"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28.</w:t>
      </w:r>
      <w:r w:rsidRPr="00F97234">
        <w:rPr>
          <w:rFonts w:ascii="Calibri Light" w:eastAsiaTheme="minorHAnsi" w:hAnsi="Calibri Light" w:cs="Calibri Light"/>
          <w:szCs w:val="24"/>
        </w:rPr>
        <w:tab/>
        <w:t>Mr Gillespie submitted that suspension was not appropriate. He noted that paragraph 92 of the SG advises that:</w:t>
      </w:r>
    </w:p>
    <w:p w14:paraId="3FC1B9C1" w14:textId="77777777" w:rsidR="00F97234" w:rsidRPr="00F97234" w:rsidRDefault="00F97234" w:rsidP="00F97234">
      <w:pPr>
        <w:rPr>
          <w:rFonts w:ascii="Calibri Light" w:eastAsiaTheme="minorHAnsi" w:hAnsi="Calibri Light" w:cs="Calibri Light"/>
          <w:szCs w:val="24"/>
        </w:rPr>
      </w:pPr>
    </w:p>
    <w:p w14:paraId="05FFE839" w14:textId="77777777" w:rsidR="00F97234" w:rsidRPr="00F97234" w:rsidRDefault="00F97234" w:rsidP="00F97234">
      <w:pPr>
        <w:ind w:left="720"/>
        <w:rPr>
          <w:rFonts w:ascii="Calibri Light" w:eastAsiaTheme="minorHAnsi" w:hAnsi="Calibri Light" w:cs="Calibri Light"/>
          <w:i/>
          <w:iCs/>
          <w:szCs w:val="24"/>
        </w:rPr>
      </w:pPr>
      <w:r w:rsidRPr="00F97234">
        <w:rPr>
          <w:rFonts w:ascii="Calibri Light" w:eastAsiaTheme="minorHAnsi" w:hAnsi="Calibri Light" w:cs="Calibri Light"/>
          <w:i/>
          <w:iCs/>
          <w:szCs w:val="24"/>
        </w:rPr>
        <w:t>‘</w:t>
      </w:r>
      <w:r w:rsidRPr="00F97234">
        <w:rPr>
          <w:rFonts w:ascii="Calibri Light" w:eastAsiaTheme="minorHAnsi" w:hAnsi="Calibri Light" w:cs="Calibri Light"/>
          <w:b/>
          <w:bCs/>
          <w:i/>
          <w:iCs/>
          <w:szCs w:val="24"/>
        </w:rPr>
        <w:t>92</w:t>
      </w:r>
      <w:r w:rsidRPr="00F97234">
        <w:rPr>
          <w:rFonts w:ascii="Calibri Light" w:eastAsiaTheme="minorHAnsi" w:hAnsi="Calibri Light" w:cs="Calibri Light"/>
          <w:i/>
          <w:iCs/>
          <w:szCs w:val="24"/>
        </w:rPr>
        <w:t xml:space="preserve"> Suspension will be an appropriate response to misconduct that is so serious that action must be taken to protect members of the public and maintain public confidence in the profession…’</w:t>
      </w:r>
    </w:p>
    <w:p w14:paraId="457C94A5" w14:textId="77777777" w:rsidR="00F97234" w:rsidRPr="00F97234" w:rsidRDefault="00F97234" w:rsidP="00F97234">
      <w:pPr>
        <w:rPr>
          <w:rFonts w:ascii="Calibri Light" w:eastAsiaTheme="minorHAnsi" w:hAnsi="Calibri Light" w:cs="Calibri Light"/>
          <w:szCs w:val="24"/>
        </w:rPr>
      </w:pPr>
    </w:p>
    <w:p w14:paraId="575F51C9" w14:textId="3638FC34"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29.</w:t>
      </w:r>
      <w:r w:rsidRPr="00F97234">
        <w:rPr>
          <w:rFonts w:ascii="Calibri Light" w:eastAsiaTheme="minorHAnsi" w:hAnsi="Calibri Light" w:cs="Calibri Light"/>
          <w:szCs w:val="24"/>
        </w:rPr>
        <w:tab/>
        <w:t xml:space="preserve">Mr Gillespie submitted that the seriousness of the misconduct does not reach the degree of seriousness whereby suspension is necessary given the link between the misconduct, </w:t>
      </w:r>
      <w:r w:rsidRPr="00FD1244">
        <w:rPr>
          <w:rFonts w:ascii="Calibri Light" w:eastAsiaTheme="minorHAnsi" w:hAnsi="Calibri Light" w:cs="Calibri Light"/>
          <w:szCs w:val="24"/>
        </w:rPr>
        <w:t>conviction</w:t>
      </w:r>
      <w:r w:rsidR="00FD1244" w:rsidRPr="00FD1244">
        <w:rPr>
          <w:rFonts w:ascii="Calibri Light" w:eastAsiaTheme="minorHAnsi" w:hAnsi="Calibri Light" w:cs="Calibri Light"/>
          <w:szCs w:val="24"/>
        </w:rPr>
        <w:t xml:space="preserve"> XXX</w:t>
      </w:r>
      <w:r w:rsidRPr="00FD1244">
        <w:rPr>
          <w:rFonts w:ascii="Calibri Light" w:eastAsiaTheme="minorHAnsi" w:hAnsi="Calibri Light" w:cs="Calibri Light"/>
          <w:szCs w:val="24"/>
        </w:rPr>
        <w:t>, and</w:t>
      </w:r>
      <w:r w:rsidRPr="00F97234">
        <w:rPr>
          <w:rFonts w:ascii="Calibri Light" w:eastAsiaTheme="minorHAnsi" w:hAnsi="Calibri Light" w:cs="Calibri Light"/>
          <w:szCs w:val="24"/>
        </w:rPr>
        <w:t xml:space="preserve"> good evidence of insight and remediation. Mr Gillespie also drew the Tribunal’s attention to paragraph 97 of the SG which provides a list of factors which being present would indicate suspension may be appropriate. He submitted that none of these factors were applicable in this case.</w:t>
      </w:r>
    </w:p>
    <w:p w14:paraId="7ED16FAC" w14:textId="77777777" w:rsidR="00F97234" w:rsidRPr="00F97234" w:rsidRDefault="00F97234" w:rsidP="00F97234">
      <w:pPr>
        <w:rPr>
          <w:rFonts w:ascii="Calibri Light" w:eastAsiaTheme="minorHAnsi" w:hAnsi="Calibri Light" w:cs="Calibri Light"/>
          <w:szCs w:val="24"/>
        </w:rPr>
      </w:pPr>
    </w:p>
    <w:p w14:paraId="43B609A7"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30.</w:t>
      </w:r>
      <w:r w:rsidRPr="00F97234">
        <w:rPr>
          <w:rFonts w:ascii="Calibri Light" w:eastAsiaTheme="minorHAnsi" w:hAnsi="Calibri Light" w:cs="Calibri Light"/>
          <w:szCs w:val="24"/>
        </w:rPr>
        <w:tab/>
        <w:t>Mr Gillespie provided the Tribunal with a copy of Dr Milligan’s current interim order conditions as well as Dr Milligan’s voluntary undertakings with NHS England. He submitted these may assist the Tribunal to see what has been in place and what can be improved or modified to meet the different considerations the Tribunal has to apply.</w:t>
      </w:r>
    </w:p>
    <w:p w14:paraId="399D225C" w14:textId="77777777" w:rsidR="00F97234" w:rsidRPr="00F97234" w:rsidRDefault="00F97234" w:rsidP="00F97234">
      <w:pPr>
        <w:rPr>
          <w:rFonts w:ascii="Calibri Light" w:eastAsiaTheme="minorHAnsi" w:hAnsi="Calibri Light" w:cs="Calibri Light"/>
          <w:szCs w:val="24"/>
        </w:rPr>
      </w:pPr>
    </w:p>
    <w:p w14:paraId="5C3C0354"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31.</w:t>
      </w:r>
      <w:r w:rsidRPr="00F97234">
        <w:rPr>
          <w:rFonts w:ascii="Calibri Light" w:eastAsiaTheme="minorHAnsi" w:hAnsi="Calibri Light" w:cs="Calibri Light"/>
          <w:szCs w:val="24"/>
        </w:rPr>
        <w:tab/>
        <w:t>Mr Gillespie submitted that the Tribunal may consider that given that Dr Milligan has not been in practice for some time, a degree of supervision may be necessary on the grounds of patient safety. He submitted that if the Tribunal does go down that route, it is not a case that demands either close or direct supervision, but just basic supervision which would involve fortnightly meetings with his supervisor and case-based discussions. Mr Gillespie submitted that there is nothing to suggest huge flaws or problems in Dr Milligan’s medical practice but that the supervision would guard against any concerns that Dr Milligan might be slightly rusty after a period of not working.</w:t>
      </w:r>
    </w:p>
    <w:p w14:paraId="05589A8A" w14:textId="77777777" w:rsidR="00F97234" w:rsidRPr="00F97234" w:rsidRDefault="00F97234" w:rsidP="00F97234">
      <w:pPr>
        <w:rPr>
          <w:rFonts w:ascii="Calibri Light" w:eastAsiaTheme="minorHAnsi" w:hAnsi="Calibri Light" w:cs="Calibri Light"/>
          <w:szCs w:val="24"/>
        </w:rPr>
      </w:pPr>
    </w:p>
    <w:p w14:paraId="332D5EA0"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lastRenderedPageBreak/>
        <w:t>32.</w:t>
      </w:r>
      <w:r w:rsidRPr="00F97234">
        <w:rPr>
          <w:rFonts w:ascii="Calibri Light" w:eastAsiaTheme="minorHAnsi" w:hAnsi="Calibri Light" w:cs="Calibri Light"/>
          <w:szCs w:val="24"/>
        </w:rPr>
        <w:tab/>
        <w:t>Mr Gillespie noted that Dr Milligan’s issues seemed to have arisen from overwork and stress and he submitted the Tribunal should consider the type and amount of work that Dr Milligan undertakes. He submitted that the Tribunal may wish to impose a condition limiting any locum or fixed contract work to a minimum period of time. He submitted that the Tribunal can also limit the number of sessions Dr Milligan can do per week. Mr Gillespie submitted that GPs are required to be on call and suggested it was best to leave this to Dr Milligan and any supervisor.</w:t>
      </w:r>
    </w:p>
    <w:p w14:paraId="6E93E655" w14:textId="77777777" w:rsidR="00F97234" w:rsidRPr="00F97234" w:rsidRDefault="00F97234" w:rsidP="00F97234">
      <w:pPr>
        <w:rPr>
          <w:rFonts w:ascii="Calibri Light" w:eastAsiaTheme="minorHAnsi" w:hAnsi="Calibri Light" w:cs="Calibri Light"/>
          <w:szCs w:val="24"/>
        </w:rPr>
      </w:pPr>
    </w:p>
    <w:p w14:paraId="3AF82C49" w14:textId="697738F6" w:rsidR="00F97234" w:rsidRPr="00F97234" w:rsidRDefault="00F97234" w:rsidP="00F97234">
      <w:pPr>
        <w:rPr>
          <w:rFonts w:ascii="Calibri Light" w:eastAsiaTheme="minorHAnsi" w:hAnsi="Calibri Light" w:cs="Calibri Light"/>
          <w:szCs w:val="24"/>
        </w:rPr>
      </w:pPr>
      <w:r w:rsidRPr="00FD1244">
        <w:rPr>
          <w:rFonts w:ascii="Calibri Light" w:eastAsiaTheme="minorHAnsi" w:hAnsi="Calibri Light" w:cs="Calibri Light"/>
          <w:szCs w:val="24"/>
        </w:rPr>
        <w:t>33.</w:t>
      </w:r>
      <w:r w:rsidRPr="00FD1244">
        <w:rPr>
          <w:rFonts w:ascii="Calibri Light" w:eastAsiaTheme="minorHAnsi" w:hAnsi="Calibri Light" w:cs="Calibri Light"/>
          <w:szCs w:val="24"/>
        </w:rPr>
        <w:tab/>
      </w:r>
      <w:r w:rsidR="00FD1244" w:rsidRPr="00FD1244">
        <w:rPr>
          <w:rFonts w:ascii="Calibri Light" w:eastAsiaTheme="minorHAnsi" w:hAnsi="Calibri Light" w:cs="Calibri Light"/>
          <w:szCs w:val="24"/>
        </w:rPr>
        <w:t>XXX</w:t>
      </w:r>
    </w:p>
    <w:p w14:paraId="5DC7CB74" w14:textId="77777777" w:rsidR="00F97234" w:rsidRPr="00F97234" w:rsidRDefault="00F97234" w:rsidP="00F97234">
      <w:pPr>
        <w:rPr>
          <w:rFonts w:ascii="Calibri Light" w:eastAsiaTheme="minorHAnsi" w:hAnsi="Calibri Light" w:cs="Calibri Light"/>
          <w:szCs w:val="24"/>
        </w:rPr>
      </w:pPr>
    </w:p>
    <w:p w14:paraId="54D5004C"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34.</w:t>
      </w:r>
      <w:r w:rsidRPr="00F97234">
        <w:rPr>
          <w:rFonts w:ascii="Calibri Light" w:eastAsiaTheme="minorHAnsi" w:hAnsi="Calibri Light" w:cs="Calibri Light"/>
          <w:szCs w:val="24"/>
        </w:rPr>
        <w:tab/>
        <w:t xml:space="preserve">In summary, Mr Gillespie submitted that there was a ‘menu’ of conditions that the Tribunal can select from which would satisfy all aspects of the public interest. He submitted that Dr Milligan was prepared to comply with whatever the Tribunal imposes and just wants to get back to work because he is a doctor and that is what motivates him. Mr Gillespie submitted that the Tribunal </w:t>
      </w:r>
      <w:proofErr w:type="gramStart"/>
      <w:r w:rsidRPr="00F97234">
        <w:rPr>
          <w:rFonts w:ascii="Calibri Light" w:eastAsiaTheme="minorHAnsi" w:hAnsi="Calibri Light" w:cs="Calibri Light"/>
          <w:szCs w:val="24"/>
        </w:rPr>
        <w:t>can</w:t>
      </w:r>
      <w:proofErr w:type="gramEnd"/>
      <w:r w:rsidRPr="00F97234">
        <w:rPr>
          <w:rFonts w:ascii="Calibri Light" w:eastAsiaTheme="minorHAnsi" w:hAnsi="Calibri Light" w:cs="Calibri Light"/>
          <w:szCs w:val="24"/>
        </w:rPr>
        <w:t xml:space="preserve"> direct a review hearing and suggested that the Tribunal impose conditions for the median length available to it.</w:t>
      </w:r>
    </w:p>
    <w:bookmarkEnd w:id="36"/>
    <w:p w14:paraId="0A7957AD" w14:textId="77777777" w:rsidR="00F97234" w:rsidRPr="00F97234" w:rsidRDefault="00F97234" w:rsidP="00F97234">
      <w:pPr>
        <w:ind w:left="426" w:hanging="426"/>
        <w:rPr>
          <w:rFonts w:ascii="Calibri Light" w:eastAsiaTheme="minorHAnsi" w:hAnsi="Calibri Light" w:cs="Calibri Light"/>
          <w:szCs w:val="24"/>
        </w:rPr>
      </w:pPr>
    </w:p>
    <w:p w14:paraId="6C25492F" w14:textId="77777777" w:rsidR="00F97234" w:rsidRPr="00F97234" w:rsidRDefault="00F97234" w:rsidP="00F97234">
      <w:pPr>
        <w:rPr>
          <w:rFonts w:ascii="Calibri Light" w:hAnsi="Calibri Light" w:cs="Calibri Light"/>
          <w:b/>
          <w:bCs/>
          <w:noProof/>
          <w:szCs w:val="24"/>
          <w:lang w:eastAsia="en-GB"/>
        </w:rPr>
      </w:pPr>
      <w:r w:rsidRPr="00F97234">
        <w:rPr>
          <w:rFonts w:ascii="Calibri Light" w:hAnsi="Calibri Light" w:cs="Calibri Light"/>
          <w:b/>
          <w:bCs/>
          <w:noProof/>
          <w:szCs w:val="24"/>
          <w:lang w:eastAsia="en-GB"/>
        </w:rPr>
        <w:t>The relevant legal principles</w:t>
      </w:r>
    </w:p>
    <w:p w14:paraId="6D7578E5" w14:textId="77777777" w:rsidR="00F97234" w:rsidRPr="00F97234" w:rsidRDefault="00F97234" w:rsidP="00F97234">
      <w:pPr>
        <w:ind w:left="426" w:hanging="426"/>
        <w:rPr>
          <w:rFonts w:ascii="Calibri Light" w:eastAsiaTheme="minorHAnsi" w:hAnsi="Calibri Light" w:cs="Calibri Light"/>
          <w:szCs w:val="24"/>
        </w:rPr>
      </w:pPr>
    </w:p>
    <w:p w14:paraId="4EABEDE4" w14:textId="77777777" w:rsidR="00F97234" w:rsidRPr="00F97234" w:rsidRDefault="00F97234" w:rsidP="00F97234">
      <w:pPr>
        <w:rPr>
          <w:rFonts w:ascii="Calibri Light" w:hAnsi="Calibri Light" w:cs="Calibri Light"/>
          <w:noProof/>
          <w:szCs w:val="24"/>
          <w:lang w:eastAsia="en-GB"/>
        </w:rPr>
      </w:pPr>
      <w:r w:rsidRPr="00F97234">
        <w:rPr>
          <w:rFonts w:ascii="Calibri Light" w:hAnsi="Calibri Light" w:cs="Calibri Light"/>
          <w:noProof/>
          <w:szCs w:val="24"/>
          <w:lang w:eastAsia="en-GB"/>
        </w:rPr>
        <w:t>35.</w:t>
      </w:r>
      <w:r w:rsidRPr="00F97234">
        <w:rPr>
          <w:rFonts w:ascii="Calibri Light" w:hAnsi="Calibri Light" w:cs="Calibri Light"/>
          <w:noProof/>
          <w:szCs w:val="24"/>
          <w:lang w:eastAsia="en-GB"/>
        </w:rPr>
        <w:tab/>
        <w:t xml:space="preserve">The decision as to the appropriate sanction, if any, is a matter for this Tribunal, exercising its own judgment. The Tribunal has taken account of the </w:t>
      </w:r>
      <w:r w:rsidRPr="00F97234">
        <w:rPr>
          <w:rFonts w:ascii="Calibri Light" w:hAnsi="Calibri Light" w:cs="Calibri Light"/>
          <w:i/>
          <w:iCs/>
          <w:noProof/>
          <w:szCs w:val="24"/>
          <w:lang w:eastAsia="en-GB"/>
        </w:rPr>
        <w:t xml:space="preserve">SG (February 2024) </w:t>
      </w:r>
      <w:r w:rsidRPr="00F97234">
        <w:rPr>
          <w:rFonts w:ascii="Calibri Light" w:hAnsi="Calibri Light" w:cs="Calibri Light"/>
          <w:noProof/>
          <w:szCs w:val="24"/>
          <w:lang w:eastAsia="en-GB"/>
        </w:rPr>
        <w:t xml:space="preserve">and the statutory overarching objective. </w:t>
      </w:r>
    </w:p>
    <w:p w14:paraId="34D211AE" w14:textId="77777777" w:rsidR="00F97234" w:rsidRPr="00F97234" w:rsidRDefault="00F97234" w:rsidP="00F97234">
      <w:pPr>
        <w:rPr>
          <w:rFonts w:ascii="Calibri Light" w:eastAsiaTheme="minorHAnsi" w:hAnsi="Calibri Light" w:cs="Calibri Light"/>
          <w:szCs w:val="24"/>
        </w:rPr>
      </w:pPr>
    </w:p>
    <w:p w14:paraId="79FD0F7B"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36.</w:t>
      </w:r>
      <w:r w:rsidRPr="00F97234">
        <w:rPr>
          <w:rFonts w:ascii="Calibri Light" w:eastAsiaTheme="minorHAnsi" w:hAnsi="Calibri Light" w:cs="Calibri Light"/>
          <w:szCs w:val="24"/>
        </w:rPr>
        <w:tab/>
        <w:t>The Tribunal recognised that the purpose of a sanction is not to be punitive, although it may have a punitive effect.</w:t>
      </w:r>
    </w:p>
    <w:p w14:paraId="7C47E8A0" w14:textId="77777777" w:rsidR="00F97234" w:rsidRPr="00F97234" w:rsidRDefault="00F97234" w:rsidP="00F97234">
      <w:pPr>
        <w:rPr>
          <w:rFonts w:ascii="Calibri Light" w:eastAsiaTheme="minorHAnsi" w:hAnsi="Calibri Light" w:cs="Calibri Light"/>
          <w:szCs w:val="24"/>
        </w:rPr>
      </w:pPr>
    </w:p>
    <w:p w14:paraId="6DB44792"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37.</w:t>
      </w:r>
      <w:r w:rsidRPr="00F97234">
        <w:rPr>
          <w:rFonts w:ascii="Calibri Light" w:eastAsiaTheme="minorHAnsi" w:hAnsi="Calibri Light" w:cs="Calibri Light"/>
          <w:szCs w:val="24"/>
        </w:rPr>
        <w:tab/>
        <w:t xml:space="preserve">Throughout its deliberations, the Tribunal should apply the principle of proportionality, balancing Dr Milligan’s interest with the public interest. It can be in the public interest to allow good doctors to practise medicine and still maintain confidence in the profession as set out in the case of </w:t>
      </w:r>
      <w:proofErr w:type="spellStart"/>
      <w:r w:rsidRPr="00F97234">
        <w:rPr>
          <w:rFonts w:ascii="Calibri Light" w:eastAsiaTheme="minorHAnsi" w:hAnsi="Calibri Light" w:cs="Calibri Light"/>
          <w:i/>
          <w:iCs/>
          <w:szCs w:val="24"/>
        </w:rPr>
        <w:t>Giele</w:t>
      </w:r>
      <w:proofErr w:type="spellEnd"/>
      <w:r w:rsidRPr="00F97234">
        <w:rPr>
          <w:rFonts w:ascii="Calibri Light" w:eastAsiaTheme="minorHAnsi" w:hAnsi="Calibri Light" w:cs="Calibri Light"/>
          <w:i/>
          <w:iCs/>
          <w:szCs w:val="24"/>
        </w:rPr>
        <w:t>.</w:t>
      </w:r>
    </w:p>
    <w:p w14:paraId="382A9936" w14:textId="77777777" w:rsidR="00F97234" w:rsidRPr="00F97234" w:rsidRDefault="00F97234" w:rsidP="00F97234">
      <w:pPr>
        <w:rPr>
          <w:rFonts w:ascii="Calibri Light" w:eastAsiaTheme="minorHAnsi" w:hAnsi="Calibri Light" w:cs="Calibri Light"/>
          <w:szCs w:val="24"/>
        </w:rPr>
      </w:pPr>
    </w:p>
    <w:p w14:paraId="5544791E"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38.</w:t>
      </w:r>
      <w:r w:rsidRPr="00F97234">
        <w:rPr>
          <w:rFonts w:ascii="Calibri Light" w:eastAsiaTheme="minorHAnsi" w:hAnsi="Calibri Light" w:cs="Calibri Light"/>
          <w:szCs w:val="24"/>
        </w:rPr>
        <w:tab/>
        <w:t>In deciding what sanction to impose, the Tribunal must consider each of the sanctions available, starting with the least restrictive.</w:t>
      </w:r>
    </w:p>
    <w:p w14:paraId="3EE75F32" w14:textId="77777777" w:rsidR="00F97234" w:rsidRPr="00F97234" w:rsidRDefault="00F97234" w:rsidP="00F97234">
      <w:pPr>
        <w:rPr>
          <w:rFonts w:ascii="Calibri Light" w:eastAsiaTheme="minorHAnsi" w:hAnsi="Calibri Light" w:cs="Calibri Light"/>
          <w:szCs w:val="24"/>
        </w:rPr>
      </w:pPr>
    </w:p>
    <w:p w14:paraId="4D3BDF33"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39.</w:t>
      </w:r>
      <w:r w:rsidRPr="00F97234">
        <w:rPr>
          <w:rFonts w:ascii="Calibri Light" w:eastAsiaTheme="minorHAnsi" w:hAnsi="Calibri Light" w:cs="Calibri Light"/>
          <w:szCs w:val="24"/>
        </w:rPr>
        <w:tab/>
        <w:t>The Tribunal should consider any aggravating and mitigating factors.</w:t>
      </w:r>
    </w:p>
    <w:p w14:paraId="0CEE7FCC" w14:textId="77777777" w:rsidR="00F97234" w:rsidRPr="00F97234" w:rsidRDefault="00F97234" w:rsidP="00F97234">
      <w:pPr>
        <w:rPr>
          <w:rFonts w:ascii="Calibri Light" w:eastAsiaTheme="minorHAnsi" w:hAnsi="Calibri Light" w:cs="Calibri Light"/>
          <w:szCs w:val="24"/>
        </w:rPr>
      </w:pPr>
    </w:p>
    <w:p w14:paraId="34A9678A" w14:textId="09626249"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40.</w:t>
      </w:r>
      <w:r w:rsidRPr="00F97234">
        <w:rPr>
          <w:rFonts w:ascii="Calibri Light" w:eastAsiaTheme="minorHAnsi" w:hAnsi="Calibri Light" w:cs="Calibri Light"/>
          <w:szCs w:val="24"/>
        </w:rPr>
        <w:tab/>
        <w:t xml:space="preserve">The Tribunal was advised that even if there is a strong link between the misconduct, </w:t>
      </w:r>
      <w:r w:rsidRPr="00FD1244">
        <w:rPr>
          <w:rFonts w:ascii="Calibri Light" w:eastAsiaTheme="minorHAnsi" w:hAnsi="Calibri Light" w:cs="Calibri Light"/>
          <w:szCs w:val="24"/>
        </w:rPr>
        <w:t>conviction</w:t>
      </w:r>
      <w:r w:rsidR="00FD1244" w:rsidRPr="00FD1244">
        <w:rPr>
          <w:rFonts w:ascii="Calibri Light" w:eastAsiaTheme="minorHAnsi" w:hAnsi="Calibri Light" w:cs="Calibri Light"/>
          <w:szCs w:val="24"/>
        </w:rPr>
        <w:t xml:space="preserve"> XXX</w:t>
      </w:r>
      <w:r w:rsidRPr="00FD1244">
        <w:rPr>
          <w:rFonts w:ascii="Calibri Light" w:eastAsiaTheme="minorHAnsi" w:hAnsi="Calibri Light" w:cs="Calibri Light"/>
          <w:szCs w:val="24"/>
        </w:rPr>
        <w:t>, it must</w:t>
      </w:r>
      <w:r w:rsidRPr="00F97234">
        <w:rPr>
          <w:rFonts w:ascii="Calibri Light" w:eastAsiaTheme="minorHAnsi" w:hAnsi="Calibri Light" w:cs="Calibri Light"/>
          <w:szCs w:val="24"/>
        </w:rPr>
        <w:t xml:space="preserve"> nevertheless address the misconduct and conviction to ensure that public confidence is maintained.</w:t>
      </w:r>
    </w:p>
    <w:p w14:paraId="61F5D5F9" w14:textId="77777777" w:rsidR="00F97234" w:rsidRPr="00F97234" w:rsidRDefault="00F97234" w:rsidP="00F97234">
      <w:pPr>
        <w:rPr>
          <w:rFonts w:ascii="Calibri Light" w:eastAsiaTheme="minorHAnsi" w:hAnsi="Calibri Light" w:cs="Calibri Light"/>
          <w:szCs w:val="24"/>
        </w:rPr>
      </w:pPr>
    </w:p>
    <w:p w14:paraId="2F1E9E2E"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41.</w:t>
      </w:r>
      <w:r w:rsidRPr="00F97234">
        <w:rPr>
          <w:rFonts w:ascii="Calibri Light" w:eastAsiaTheme="minorHAnsi" w:hAnsi="Calibri Light" w:cs="Calibri Light"/>
          <w:szCs w:val="24"/>
        </w:rPr>
        <w:tab/>
        <w:t xml:space="preserve">The Tribunal bore in mind that Dr Milligan has been convicted of an offence of being in charge of a motor vehicle while over the prescribed alcohol limit. The Tribunal was advised that a sentence imposed by a Criminal Court is not necessarily a reliable guide to the gravity of the offending. In terms of maintaining public confidence in the profession, it should make its own decision about that. </w:t>
      </w:r>
    </w:p>
    <w:p w14:paraId="44A713B1" w14:textId="77777777" w:rsidR="00F97234" w:rsidRPr="00F97234" w:rsidRDefault="00F97234" w:rsidP="00F97234">
      <w:pPr>
        <w:rPr>
          <w:rFonts w:ascii="Calibri Light" w:eastAsiaTheme="minorHAnsi" w:hAnsi="Calibri Light" w:cs="Calibri Light"/>
          <w:szCs w:val="24"/>
        </w:rPr>
      </w:pPr>
    </w:p>
    <w:p w14:paraId="58AB43FE"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42.</w:t>
      </w:r>
      <w:r w:rsidRPr="00F97234">
        <w:rPr>
          <w:rFonts w:ascii="Calibri Light" w:eastAsiaTheme="minorHAnsi" w:hAnsi="Calibri Light" w:cs="Calibri Light"/>
          <w:szCs w:val="24"/>
        </w:rPr>
        <w:tab/>
        <w:t xml:space="preserve">The Tribunal was reminded of the </w:t>
      </w:r>
      <w:r w:rsidRPr="00F97234">
        <w:rPr>
          <w:rFonts w:ascii="Calibri Light" w:eastAsiaTheme="minorHAnsi" w:hAnsi="Calibri Light" w:cs="Calibri Light"/>
          <w:i/>
          <w:iCs/>
          <w:szCs w:val="24"/>
        </w:rPr>
        <w:t>Fleischmann</w:t>
      </w:r>
      <w:r w:rsidRPr="00F97234">
        <w:rPr>
          <w:rFonts w:ascii="Calibri Light" w:eastAsiaTheme="minorHAnsi" w:hAnsi="Calibri Light" w:cs="Calibri Light"/>
          <w:szCs w:val="24"/>
        </w:rPr>
        <w:t xml:space="preserve"> principle in terms of sentence or disqualification arising from a conviction and when a doctor may be permitted to resume their medical practice. The Tribunal will note that this principle is reflected in paragraph 119 of the SG. The Tribunal should have regard to the reference to unrestricted practice, which is consistent with the </w:t>
      </w:r>
      <w:r w:rsidRPr="00F97234">
        <w:rPr>
          <w:rFonts w:ascii="Calibri Light" w:eastAsiaTheme="minorHAnsi" w:hAnsi="Calibri Light" w:cs="Calibri Light"/>
          <w:i/>
          <w:iCs/>
          <w:szCs w:val="24"/>
        </w:rPr>
        <w:t xml:space="preserve">Fleischmann </w:t>
      </w:r>
      <w:r w:rsidRPr="00F97234">
        <w:rPr>
          <w:rFonts w:ascii="Calibri Light" w:eastAsiaTheme="minorHAnsi" w:hAnsi="Calibri Light" w:cs="Calibri Light"/>
          <w:szCs w:val="24"/>
        </w:rPr>
        <w:t>principle.</w:t>
      </w:r>
    </w:p>
    <w:p w14:paraId="3D5C472F" w14:textId="77777777" w:rsidR="00F97234" w:rsidRPr="00F97234" w:rsidRDefault="00F97234" w:rsidP="00F97234">
      <w:pPr>
        <w:rPr>
          <w:rFonts w:ascii="Calibri Light" w:eastAsiaTheme="minorHAnsi" w:hAnsi="Calibri Light" w:cs="Calibri Light"/>
          <w:szCs w:val="24"/>
        </w:rPr>
      </w:pPr>
    </w:p>
    <w:p w14:paraId="18239CBC"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43.</w:t>
      </w:r>
      <w:r w:rsidRPr="00F97234">
        <w:rPr>
          <w:rFonts w:ascii="Calibri Light" w:eastAsiaTheme="minorHAnsi" w:hAnsi="Calibri Light" w:cs="Calibri Light"/>
          <w:szCs w:val="24"/>
        </w:rPr>
        <w:tab/>
        <w:t>The Tribunal was also reminded of the statutory overarching objective which is to protect, promote and maintain the health, safety and well-being of the public, to promote and maintain public confidence in the medical profession, and to promote and maintain proper professional standards and conduct for members of the profession.</w:t>
      </w:r>
    </w:p>
    <w:p w14:paraId="294096CA" w14:textId="77777777" w:rsidR="00F97234" w:rsidRPr="00F97234" w:rsidRDefault="00F97234" w:rsidP="00F97234">
      <w:pPr>
        <w:rPr>
          <w:rFonts w:ascii="Calibri Light" w:eastAsiaTheme="minorHAnsi" w:hAnsi="Calibri Light" w:cs="Calibri Light"/>
          <w:szCs w:val="24"/>
        </w:rPr>
      </w:pPr>
    </w:p>
    <w:p w14:paraId="2DE58998" w14:textId="77777777" w:rsidR="00F97234" w:rsidRPr="00F97234" w:rsidRDefault="00F97234" w:rsidP="00F97234">
      <w:pPr>
        <w:keepNext/>
        <w:keepLines/>
        <w:spacing w:before="40"/>
        <w:outlineLvl w:val="4"/>
        <w:rPr>
          <w:rFonts w:ascii="Calibri Light" w:hAnsi="Calibri Light" w:cs="Calibri Light"/>
          <w:b/>
          <w:bCs/>
          <w:szCs w:val="24"/>
        </w:rPr>
      </w:pPr>
      <w:r w:rsidRPr="00F97234">
        <w:rPr>
          <w:rFonts w:ascii="Calibri Light" w:hAnsi="Calibri Light" w:cs="Calibri Light"/>
          <w:b/>
          <w:szCs w:val="24"/>
        </w:rPr>
        <w:t xml:space="preserve">The Tribunal’s Determination on Sanction </w:t>
      </w:r>
    </w:p>
    <w:p w14:paraId="59DC4743" w14:textId="77777777" w:rsidR="00F97234" w:rsidRPr="00F97234" w:rsidRDefault="00F97234" w:rsidP="00F97234">
      <w:pPr>
        <w:rPr>
          <w:rFonts w:ascii="Calibri Light" w:hAnsi="Calibri Light" w:cs="Calibri Light"/>
          <w:i/>
          <w:iCs/>
          <w:szCs w:val="24"/>
          <w:lang w:eastAsia="en-GB"/>
        </w:rPr>
      </w:pPr>
    </w:p>
    <w:p w14:paraId="72A6B445" w14:textId="77777777" w:rsidR="00F97234" w:rsidRPr="00F97234" w:rsidRDefault="00F97234" w:rsidP="00F97234">
      <w:pPr>
        <w:rPr>
          <w:rFonts w:ascii="Calibri Light" w:hAnsi="Calibri Light" w:cs="Calibri Light"/>
          <w:bCs/>
          <w:szCs w:val="24"/>
          <w:u w:val="single"/>
        </w:rPr>
      </w:pPr>
      <w:r w:rsidRPr="00F97234">
        <w:rPr>
          <w:rFonts w:ascii="Calibri Light" w:hAnsi="Calibri Light" w:cs="Calibri Light"/>
          <w:bCs/>
          <w:szCs w:val="24"/>
          <w:u w:val="single"/>
        </w:rPr>
        <w:t>Aggravating and Mitigating Factors</w:t>
      </w:r>
    </w:p>
    <w:p w14:paraId="005EC098" w14:textId="77777777" w:rsidR="00F97234" w:rsidRPr="00F97234" w:rsidRDefault="00F97234" w:rsidP="00F97234">
      <w:pPr>
        <w:rPr>
          <w:rFonts w:ascii="Calibri Light" w:hAnsi="Calibri Light" w:cs="Calibri Light"/>
          <w:bCs/>
          <w:szCs w:val="24"/>
          <w:u w:val="single"/>
        </w:rPr>
      </w:pPr>
    </w:p>
    <w:p w14:paraId="4E0F2EB5" w14:textId="77777777" w:rsidR="00F97234" w:rsidRPr="00F97234" w:rsidRDefault="00F97234" w:rsidP="00F97234">
      <w:pPr>
        <w:rPr>
          <w:rFonts w:ascii="Calibri Light" w:hAnsi="Calibri Light" w:cs="Calibri Light"/>
          <w:szCs w:val="24"/>
        </w:rPr>
      </w:pPr>
      <w:r w:rsidRPr="00F97234">
        <w:rPr>
          <w:rFonts w:ascii="Calibri Light" w:hAnsi="Calibri Light" w:cs="Calibri Light"/>
          <w:bCs/>
          <w:szCs w:val="24"/>
        </w:rPr>
        <w:t>44.</w:t>
      </w:r>
      <w:r w:rsidRPr="00F97234">
        <w:rPr>
          <w:rFonts w:ascii="Calibri Light" w:hAnsi="Calibri Light" w:cs="Calibri Light"/>
          <w:bCs/>
          <w:szCs w:val="24"/>
        </w:rPr>
        <w:tab/>
        <w:t xml:space="preserve">The Tribunal first considered and balanced any aggravating and mitigating factors. </w:t>
      </w:r>
    </w:p>
    <w:p w14:paraId="377FA508" w14:textId="77777777" w:rsidR="00F97234" w:rsidRPr="00F97234" w:rsidRDefault="00F97234" w:rsidP="00F97234">
      <w:pPr>
        <w:rPr>
          <w:rFonts w:ascii="Calibri Light" w:hAnsi="Calibri Light" w:cs="Calibri Light"/>
          <w:szCs w:val="24"/>
        </w:rPr>
      </w:pPr>
    </w:p>
    <w:p w14:paraId="01E52653" w14:textId="61C4EDF5" w:rsidR="00F97234" w:rsidRPr="00F97234" w:rsidRDefault="00F97234" w:rsidP="00A53D58">
      <w:pPr>
        <w:rPr>
          <w:rFonts w:ascii="Calibri Light" w:hAnsi="Calibri Light" w:cs="Calibri Light"/>
          <w:szCs w:val="24"/>
        </w:rPr>
      </w:pPr>
      <w:r w:rsidRPr="00F97234">
        <w:rPr>
          <w:rFonts w:ascii="Calibri Light" w:hAnsi="Calibri Light" w:cs="Calibri Light"/>
          <w:szCs w:val="24"/>
        </w:rPr>
        <w:t>45.</w:t>
      </w:r>
      <w:r w:rsidRPr="00F97234">
        <w:rPr>
          <w:rFonts w:ascii="Calibri Light" w:hAnsi="Calibri Light" w:cs="Calibri Light"/>
          <w:szCs w:val="24"/>
        </w:rPr>
        <w:tab/>
        <w:t xml:space="preserve">In terms of aggravating factors, the Tribunal noted that Dr Milligan’s misuse of alcohol led to poor decisions which gave rise to the misconduct and a conviction. </w:t>
      </w:r>
      <w:r w:rsidR="00A53D58">
        <w:rPr>
          <w:rFonts w:ascii="Calibri Light" w:hAnsi="Calibri Light" w:cs="Calibri Light"/>
          <w:szCs w:val="24"/>
        </w:rPr>
        <w:t>XXX</w:t>
      </w:r>
    </w:p>
    <w:p w14:paraId="4EFBF0BA" w14:textId="77777777" w:rsidR="00F97234" w:rsidRPr="00F97234" w:rsidRDefault="00F97234" w:rsidP="00F97234">
      <w:pPr>
        <w:rPr>
          <w:rFonts w:ascii="Calibri Light" w:hAnsi="Calibri Light" w:cs="Calibri Light"/>
          <w:szCs w:val="24"/>
        </w:rPr>
      </w:pPr>
    </w:p>
    <w:p w14:paraId="324F00B7" w14:textId="77777777" w:rsidR="00F97234" w:rsidRPr="00F97234" w:rsidRDefault="00F97234" w:rsidP="00F97234">
      <w:pPr>
        <w:rPr>
          <w:rFonts w:ascii="Calibri Light" w:hAnsi="Calibri Light" w:cs="Calibri Light"/>
          <w:szCs w:val="24"/>
          <w:lang w:eastAsia="en-GB"/>
        </w:rPr>
      </w:pPr>
      <w:r w:rsidRPr="00F97234">
        <w:rPr>
          <w:rFonts w:ascii="Calibri Light" w:hAnsi="Calibri Light" w:cs="Calibri Light"/>
          <w:szCs w:val="24"/>
          <w:lang w:eastAsia="en-GB"/>
        </w:rPr>
        <w:t>46.</w:t>
      </w:r>
      <w:r w:rsidRPr="00F97234">
        <w:rPr>
          <w:rFonts w:ascii="Calibri Light" w:hAnsi="Calibri Light" w:cs="Calibri Light"/>
          <w:szCs w:val="24"/>
          <w:lang w:eastAsia="en-GB"/>
        </w:rPr>
        <w:tab/>
        <w:t>In regard to mitigating factors, the Tribunal considered the following paragraphs of the SG to be engaged:</w:t>
      </w:r>
    </w:p>
    <w:p w14:paraId="1BDB419A" w14:textId="77777777" w:rsidR="00F97234" w:rsidRPr="00F97234" w:rsidRDefault="00F97234" w:rsidP="00F97234">
      <w:pPr>
        <w:rPr>
          <w:rFonts w:ascii="Calibri Light" w:hAnsi="Calibri Light" w:cs="Calibri Light"/>
          <w:b/>
          <w:bCs/>
          <w:szCs w:val="24"/>
          <w:lang w:eastAsia="en-GB"/>
        </w:rPr>
      </w:pPr>
    </w:p>
    <w:p w14:paraId="4570719C" w14:textId="77777777" w:rsidR="00F97234" w:rsidRPr="00F97234" w:rsidRDefault="00F97234" w:rsidP="00F97234">
      <w:pPr>
        <w:autoSpaceDE w:val="0"/>
        <w:autoSpaceDN w:val="0"/>
        <w:ind w:left="852" w:hanging="426"/>
        <w:rPr>
          <w:rFonts w:ascii="Calibri Light" w:hAnsi="Calibri Light" w:cs="Calibri Light"/>
          <w:i/>
          <w:iCs/>
          <w:szCs w:val="24"/>
          <w:lang w:eastAsia="en-GB"/>
        </w:rPr>
      </w:pPr>
      <w:r w:rsidRPr="00F97234">
        <w:rPr>
          <w:rFonts w:ascii="Calibri Light" w:hAnsi="Calibri Light" w:cs="Calibri Light"/>
          <w:b/>
          <w:bCs/>
          <w:i/>
          <w:iCs/>
          <w:szCs w:val="24"/>
          <w:lang w:eastAsia="en-GB"/>
        </w:rPr>
        <w:t xml:space="preserve">‘25 </w:t>
      </w:r>
      <w:r w:rsidRPr="00F97234">
        <w:rPr>
          <w:rFonts w:ascii="Calibri Light" w:hAnsi="Calibri Light" w:cs="Calibri Light"/>
          <w:i/>
          <w:iCs/>
          <w:szCs w:val="24"/>
          <w:lang w:eastAsia="en-GB"/>
        </w:rPr>
        <w:t xml:space="preserve">The following are examples of mitigating factors. </w:t>
      </w:r>
    </w:p>
    <w:p w14:paraId="05C33E26" w14:textId="77777777" w:rsidR="00F97234" w:rsidRPr="00F97234" w:rsidRDefault="00F97234" w:rsidP="00F97234">
      <w:pPr>
        <w:autoSpaceDE w:val="0"/>
        <w:autoSpaceDN w:val="0"/>
        <w:ind w:left="852" w:hanging="426"/>
        <w:rPr>
          <w:rFonts w:ascii="Calibri Light" w:hAnsi="Calibri Light" w:cs="Calibri Light"/>
          <w:i/>
          <w:iCs/>
          <w:szCs w:val="24"/>
          <w:lang w:eastAsia="en-GB"/>
        </w:rPr>
      </w:pPr>
    </w:p>
    <w:p w14:paraId="2E33EE6E" w14:textId="77777777" w:rsidR="00F97234" w:rsidRPr="00F97234" w:rsidRDefault="00F97234" w:rsidP="00F97234">
      <w:pPr>
        <w:autoSpaceDE w:val="0"/>
        <w:autoSpaceDN w:val="0"/>
        <w:ind w:left="1146" w:hanging="426"/>
        <w:rPr>
          <w:rFonts w:ascii="Calibri Light" w:hAnsi="Calibri Light" w:cs="Calibri Light"/>
          <w:i/>
          <w:iCs/>
          <w:szCs w:val="24"/>
          <w:lang w:eastAsia="en-GB"/>
        </w:rPr>
      </w:pPr>
      <w:proofErr w:type="spellStart"/>
      <w:r w:rsidRPr="00F97234">
        <w:rPr>
          <w:rFonts w:ascii="Calibri Light" w:hAnsi="Calibri Light" w:cs="Calibri Light"/>
          <w:b/>
          <w:bCs/>
          <w:i/>
          <w:iCs/>
          <w:szCs w:val="24"/>
          <w:lang w:eastAsia="en-GB"/>
        </w:rPr>
        <w:t>a</w:t>
      </w:r>
      <w:proofErr w:type="spellEnd"/>
      <w:r w:rsidRPr="00F97234">
        <w:rPr>
          <w:rFonts w:ascii="Calibri Light" w:hAnsi="Calibri Light" w:cs="Calibri Light"/>
          <w:i/>
          <w:iCs/>
          <w:szCs w:val="24"/>
          <w:lang w:eastAsia="en-GB"/>
        </w:rPr>
        <w:t xml:space="preserve"> Evidence that the doctor understands the problem and has insight, and of their attempts to address or remediate it. This could include the doctor admitting facts relating to the case, apologising to the patient (see paragraphs 42–44), making efforts to prevent behaviour recurring, or correcting deficiencies in performance or knowledge of English.</w:t>
      </w:r>
    </w:p>
    <w:p w14:paraId="194EB566" w14:textId="77777777" w:rsidR="00F97234" w:rsidRPr="00F97234" w:rsidRDefault="00F97234" w:rsidP="00F97234">
      <w:pPr>
        <w:autoSpaceDE w:val="0"/>
        <w:autoSpaceDN w:val="0"/>
        <w:ind w:left="1146" w:hanging="426"/>
        <w:rPr>
          <w:rFonts w:ascii="Calibri Light" w:hAnsi="Calibri Light" w:cs="Calibri Light"/>
          <w:i/>
          <w:iCs/>
          <w:szCs w:val="24"/>
          <w:lang w:eastAsia="en-GB"/>
        </w:rPr>
      </w:pPr>
    </w:p>
    <w:p w14:paraId="7B91CFCF" w14:textId="77777777" w:rsidR="00F97234" w:rsidRPr="00F97234" w:rsidRDefault="00F97234" w:rsidP="00F97234">
      <w:pPr>
        <w:autoSpaceDE w:val="0"/>
        <w:autoSpaceDN w:val="0"/>
        <w:ind w:left="1146" w:hanging="426"/>
        <w:rPr>
          <w:rFonts w:ascii="Calibri Light" w:hAnsi="Calibri Light" w:cs="Calibri Light"/>
          <w:i/>
          <w:iCs/>
          <w:szCs w:val="24"/>
          <w:lang w:eastAsia="en-GB"/>
        </w:rPr>
      </w:pPr>
      <w:r w:rsidRPr="00F97234">
        <w:rPr>
          <w:rFonts w:ascii="Calibri Light" w:hAnsi="Calibri Light" w:cs="Calibri Light"/>
          <w:b/>
          <w:bCs/>
          <w:i/>
          <w:iCs/>
          <w:szCs w:val="24"/>
          <w:lang w:eastAsia="en-GB"/>
        </w:rPr>
        <w:t xml:space="preserve"> b</w:t>
      </w:r>
      <w:r w:rsidRPr="00F97234">
        <w:rPr>
          <w:rFonts w:ascii="Calibri Light" w:hAnsi="Calibri Light" w:cs="Calibri Light"/>
          <w:i/>
          <w:iCs/>
          <w:szCs w:val="24"/>
          <w:lang w:eastAsia="en-GB"/>
        </w:rPr>
        <w:t xml:space="preserve"> Evidence that the doctor is adhering to important principles of good practice (</w:t>
      </w:r>
      <w:proofErr w:type="spellStart"/>
      <w:r w:rsidRPr="00F97234">
        <w:rPr>
          <w:rFonts w:ascii="Calibri Light" w:hAnsi="Calibri Light" w:cs="Calibri Light"/>
          <w:i/>
          <w:iCs/>
          <w:szCs w:val="24"/>
          <w:lang w:eastAsia="en-GB"/>
        </w:rPr>
        <w:t>ie</w:t>
      </w:r>
      <w:proofErr w:type="spellEnd"/>
      <w:r w:rsidRPr="00F97234">
        <w:rPr>
          <w:rFonts w:ascii="Calibri Light" w:hAnsi="Calibri Light" w:cs="Calibri Light"/>
          <w:i/>
          <w:iCs/>
          <w:szCs w:val="24"/>
          <w:lang w:eastAsia="en-GB"/>
        </w:rPr>
        <w:t xml:space="preserve"> keeping up to date, working within their area of competence), and of the doctor’s character and previous history. This could include evidence that the doctor has not previously been found to have impaired fitness to practise by a tribunal, a previous MPTS panel or by the GMC’s previous panels or committees</w:t>
      </w:r>
    </w:p>
    <w:p w14:paraId="23DE3C86" w14:textId="77777777" w:rsidR="00F97234" w:rsidRPr="00F97234" w:rsidRDefault="00F97234" w:rsidP="00F97234">
      <w:pPr>
        <w:autoSpaceDE w:val="0"/>
        <w:autoSpaceDN w:val="0"/>
        <w:ind w:left="1146" w:hanging="426"/>
        <w:rPr>
          <w:rFonts w:ascii="Calibri Light" w:hAnsi="Calibri Light" w:cs="Calibri Light"/>
          <w:i/>
          <w:iCs/>
          <w:szCs w:val="24"/>
          <w:lang w:eastAsia="en-GB"/>
        </w:rPr>
      </w:pPr>
    </w:p>
    <w:p w14:paraId="1FC4B221" w14:textId="77777777" w:rsidR="00F97234" w:rsidRPr="00F97234" w:rsidRDefault="00F97234" w:rsidP="00F97234">
      <w:pPr>
        <w:autoSpaceDE w:val="0"/>
        <w:autoSpaceDN w:val="0"/>
        <w:ind w:left="1146" w:hanging="426"/>
        <w:rPr>
          <w:rFonts w:ascii="Calibri Light" w:hAnsi="Calibri Light" w:cs="Calibri Light"/>
          <w:b/>
          <w:bCs/>
          <w:i/>
          <w:iCs/>
          <w:szCs w:val="24"/>
          <w:lang w:eastAsia="en-GB"/>
        </w:rPr>
      </w:pPr>
      <w:r w:rsidRPr="00F97234">
        <w:rPr>
          <w:rFonts w:ascii="Calibri Light" w:hAnsi="Calibri Light" w:cs="Calibri Light"/>
          <w:b/>
          <w:bCs/>
          <w:i/>
          <w:iCs/>
          <w:szCs w:val="24"/>
          <w:lang w:eastAsia="en-GB"/>
        </w:rPr>
        <w:t>…</w:t>
      </w:r>
    </w:p>
    <w:p w14:paraId="57F26079" w14:textId="77777777" w:rsidR="00F97234" w:rsidRPr="00F97234" w:rsidRDefault="00F97234" w:rsidP="00F97234">
      <w:pPr>
        <w:autoSpaceDE w:val="0"/>
        <w:autoSpaceDN w:val="0"/>
        <w:ind w:left="1146" w:hanging="426"/>
        <w:rPr>
          <w:rFonts w:ascii="Calibri Light" w:hAnsi="Calibri Light" w:cs="Calibri Light"/>
          <w:b/>
          <w:bCs/>
          <w:i/>
          <w:iCs/>
          <w:szCs w:val="24"/>
          <w:lang w:eastAsia="en-GB"/>
        </w:rPr>
      </w:pPr>
    </w:p>
    <w:p w14:paraId="086BDC8D" w14:textId="77777777" w:rsidR="00F97234" w:rsidRPr="00F97234" w:rsidRDefault="00F97234" w:rsidP="00F97234">
      <w:pPr>
        <w:autoSpaceDE w:val="0"/>
        <w:autoSpaceDN w:val="0"/>
        <w:ind w:left="1146" w:hanging="426"/>
        <w:rPr>
          <w:rFonts w:ascii="Calibri Light" w:hAnsi="Calibri Light" w:cs="Calibri Light"/>
          <w:i/>
          <w:iCs/>
          <w:szCs w:val="24"/>
          <w:lang w:eastAsia="en-GB"/>
        </w:rPr>
      </w:pPr>
      <w:r w:rsidRPr="00F97234">
        <w:rPr>
          <w:rFonts w:ascii="Calibri Light" w:hAnsi="Calibri Light" w:cs="Calibri Light"/>
          <w:b/>
          <w:bCs/>
          <w:i/>
          <w:iCs/>
          <w:szCs w:val="24"/>
          <w:lang w:eastAsia="en-GB"/>
        </w:rPr>
        <w:t>d</w:t>
      </w:r>
      <w:r w:rsidRPr="00F97234">
        <w:rPr>
          <w:rFonts w:ascii="Calibri Light" w:hAnsi="Calibri Light" w:cs="Calibri Light"/>
          <w:i/>
          <w:iCs/>
          <w:szCs w:val="24"/>
          <w:lang w:eastAsia="en-GB"/>
        </w:rPr>
        <w:t xml:space="preserve"> Personal and professional matters, such as work-related stress. </w:t>
      </w:r>
    </w:p>
    <w:p w14:paraId="2CF8B17D" w14:textId="77777777" w:rsidR="00F97234" w:rsidRPr="00F97234" w:rsidRDefault="00F97234" w:rsidP="00F97234">
      <w:pPr>
        <w:autoSpaceDE w:val="0"/>
        <w:autoSpaceDN w:val="0"/>
        <w:ind w:left="1146" w:hanging="426"/>
        <w:rPr>
          <w:rFonts w:ascii="Calibri Light" w:hAnsi="Calibri Light" w:cs="Calibri Light"/>
          <w:i/>
          <w:iCs/>
          <w:szCs w:val="24"/>
          <w:lang w:eastAsia="en-GB"/>
        </w:rPr>
      </w:pPr>
    </w:p>
    <w:p w14:paraId="5BBDDEF3" w14:textId="77777777" w:rsidR="00F97234" w:rsidRPr="00F97234" w:rsidRDefault="00F97234" w:rsidP="00F97234">
      <w:pPr>
        <w:autoSpaceDE w:val="0"/>
        <w:autoSpaceDN w:val="0"/>
        <w:ind w:left="1146" w:hanging="426"/>
        <w:rPr>
          <w:rFonts w:ascii="Calibri Light" w:hAnsi="Calibri Light" w:cs="Calibri Light"/>
          <w:i/>
          <w:iCs/>
          <w:szCs w:val="24"/>
          <w:lang w:eastAsia="en-GB"/>
        </w:rPr>
      </w:pPr>
      <w:r w:rsidRPr="00F97234">
        <w:rPr>
          <w:rFonts w:ascii="Calibri Light" w:hAnsi="Calibri Light" w:cs="Calibri Light"/>
          <w:b/>
          <w:bCs/>
          <w:i/>
          <w:iCs/>
          <w:szCs w:val="24"/>
          <w:lang w:eastAsia="en-GB"/>
        </w:rPr>
        <w:t>e</w:t>
      </w:r>
      <w:r w:rsidRPr="00F97234">
        <w:rPr>
          <w:rFonts w:ascii="Calibri Light" w:hAnsi="Calibri Light" w:cs="Calibri Light"/>
          <w:i/>
          <w:iCs/>
          <w:szCs w:val="24"/>
          <w:lang w:eastAsia="en-GB"/>
        </w:rPr>
        <w:t xml:space="preserve"> Lapse of time since an incident occurred’</w:t>
      </w:r>
    </w:p>
    <w:p w14:paraId="1E1F089D" w14:textId="77777777" w:rsidR="00F97234" w:rsidRPr="00F97234" w:rsidRDefault="00F97234" w:rsidP="00F97234">
      <w:pPr>
        <w:autoSpaceDE w:val="0"/>
        <w:autoSpaceDN w:val="0"/>
        <w:ind w:left="426" w:hanging="426"/>
        <w:rPr>
          <w:rFonts w:ascii="Calibri Light" w:hAnsi="Calibri Light" w:cs="Calibri Light"/>
          <w:i/>
          <w:iCs/>
          <w:szCs w:val="24"/>
          <w:lang w:eastAsia="en-GB"/>
        </w:rPr>
      </w:pPr>
    </w:p>
    <w:p w14:paraId="279A3DF0" w14:textId="77777777" w:rsidR="00F97234" w:rsidRPr="00F97234" w:rsidRDefault="00F97234" w:rsidP="00F97234">
      <w:pPr>
        <w:autoSpaceDE w:val="0"/>
        <w:autoSpaceDN w:val="0"/>
        <w:rPr>
          <w:rFonts w:ascii="Calibri Light" w:hAnsi="Calibri Light" w:cs="Calibri Light"/>
          <w:bCs/>
          <w:szCs w:val="24"/>
          <w:highlight w:val="cyan"/>
          <w:lang w:eastAsia="en-GB"/>
        </w:rPr>
      </w:pPr>
      <w:r w:rsidRPr="00F97234">
        <w:rPr>
          <w:rFonts w:ascii="Calibri Light" w:hAnsi="Calibri Light" w:cs="Calibri Light"/>
          <w:bCs/>
          <w:szCs w:val="24"/>
          <w:lang w:eastAsia="en-GB"/>
        </w:rPr>
        <w:lastRenderedPageBreak/>
        <w:t>47.</w:t>
      </w:r>
      <w:r w:rsidRPr="00F97234">
        <w:rPr>
          <w:rFonts w:ascii="Calibri Light" w:hAnsi="Calibri Light" w:cs="Calibri Light"/>
          <w:bCs/>
          <w:szCs w:val="24"/>
          <w:lang w:eastAsia="en-GB"/>
        </w:rPr>
        <w:tab/>
        <w:t>The Tribunal considered that the mitigating factors significantly outweighed the aggravating factors in this case.</w:t>
      </w:r>
    </w:p>
    <w:p w14:paraId="6346DDED" w14:textId="77777777" w:rsidR="00F97234" w:rsidRPr="00F97234" w:rsidRDefault="00F97234" w:rsidP="00F97234">
      <w:pPr>
        <w:autoSpaceDE w:val="0"/>
        <w:autoSpaceDN w:val="0"/>
        <w:ind w:left="426" w:hanging="426"/>
        <w:rPr>
          <w:rFonts w:ascii="Calibri Light" w:hAnsi="Calibri Light" w:cs="Calibri Light"/>
          <w:b/>
          <w:szCs w:val="24"/>
          <w:highlight w:val="cyan"/>
          <w:lang w:eastAsia="en-GB"/>
        </w:rPr>
      </w:pPr>
    </w:p>
    <w:p w14:paraId="30BCC0B7" w14:textId="77777777" w:rsidR="00F97234" w:rsidRPr="00F97234" w:rsidRDefault="00F97234" w:rsidP="00F97234">
      <w:pPr>
        <w:ind w:left="426" w:hanging="426"/>
        <w:rPr>
          <w:rFonts w:ascii="Calibri Light" w:hAnsi="Calibri Light" w:cs="Calibri Light"/>
          <w:b/>
          <w:bCs/>
          <w:szCs w:val="24"/>
          <w:lang w:eastAsia="en-GB"/>
        </w:rPr>
      </w:pPr>
      <w:r w:rsidRPr="00F97234">
        <w:rPr>
          <w:rFonts w:ascii="Calibri Light" w:hAnsi="Calibri Light" w:cs="Calibri Light"/>
          <w:b/>
          <w:bCs/>
          <w:szCs w:val="24"/>
          <w:lang w:eastAsia="en-GB"/>
        </w:rPr>
        <w:t>No action</w:t>
      </w:r>
    </w:p>
    <w:p w14:paraId="5439EA5F" w14:textId="77777777" w:rsidR="00F97234" w:rsidRPr="00F97234" w:rsidRDefault="00F97234" w:rsidP="00F97234">
      <w:pPr>
        <w:ind w:left="426" w:hanging="426"/>
        <w:rPr>
          <w:rFonts w:ascii="Calibri Light" w:hAnsi="Calibri Light" w:cs="Calibri Light"/>
          <w:szCs w:val="24"/>
          <w:lang w:eastAsia="en-GB"/>
        </w:rPr>
      </w:pPr>
    </w:p>
    <w:p w14:paraId="4CE119B3" w14:textId="77777777" w:rsidR="00F97234" w:rsidRPr="00F97234" w:rsidRDefault="00F97234" w:rsidP="00F97234">
      <w:pPr>
        <w:rPr>
          <w:rFonts w:ascii="Calibri Light" w:hAnsi="Calibri Light" w:cs="Calibri Light"/>
          <w:szCs w:val="24"/>
          <w:lang w:eastAsia="en-GB"/>
        </w:rPr>
      </w:pPr>
      <w:r w:rsidRPr="00F97234">
        <w:rPr>
          <w:rFonts w:ascii="Calibri Light" w:hAnsi="Calibri Light" w:cs="Calibri Light"/>
          <w:szCs w:val="24"/>
          <w:lang w:eastAsia="en-GB"/>
        </w:rPr>
        <w:t>48.</w:t>
      </w:r>
      <w:r w:rsidRPr="00F97234">
        <w:rPr>
          <w:rFonts w:ascii="Calibri Light" w:hAnsi="Calibri Light" w:cs="Calibri Light"/>
          <w:szCs w:val="24"/>
          <w:lang w:eastAsia="en-GB"/>
        </w:rPr>
        <w:tab/>
        <w:t xml:space="preserve">The Tribunal first considered whether to conclude the case by taking no action. It bore in mind that taking no action after a finding of impaired fitness to practise would only be appropriate in exceptional circumstances. The Tribunal considered that there were no exceptional circumstances in this case that would justify taking no action. It determined that taking no action would not be in the public interest, nor would it be appropriate or proportionate to deal with the risks identified. </w:t>
      </w:r>
    </w:p>
    <w:p w14:paraId="72A3C409" w14:textId="77777777" w:rsidR="00F97234" w:rsidRPr="00F97234" w:rsidRDefault="00F97234" w:rsidP="00F97234">
      <w:pPr>
        <w:rPr>
          <w:rFonts w:ascii="Calibri Light" w:hAnsi="Calibri Light" w:cs="Calibri Light"/>
          <w:szCs w:val="24"/>
          <w:lang w:eastAsia="en-GB"/>
        </w:rPr>
      </w:pPr>
    </w:p>
    <w:p w14:paraId="0FA48F93" w14:textId="77777777" w:rsidR="00F97234" w:rsidRPr="00F97234" w:rsidRDefault="00F97234" w:rsidP="00F97234">
      <w:pPr>
        <w:rPr>
          <w:rFonts w:ascii="Calibri Light" w:hAnsi="Calibri Light" w:cs="Calibri Light"/>
          <w:b/>
          <w:bCs/>
          <w:szCs w:val="24"/>
          <w:lang w:eastAsia="en-GB"/>
        </w:rPr>
      </w:pPr>
      <w:r w:rsidRPr="00F97234">
        <w:rPr>
          <w:rFonts w:ascii="Calibri Light" w:hAnsi="Calibri Light" w:cs="Calibri Light"/>
          <w:b/>
          <w:bCs/>
          <w:szCs w:val="24"/>
          <w:lang w:eastAsia="en-GB"/>
        </w:rPr>
        <w:t>Conditions</w:t>
      </w:r>
    </w:p>
    <w:p w14:paraId="3724A915" w14:textId="77777777" w:rsidR="00F97234" w:rsidRPr="00F97234" w:rsidRDefault="00F97234" w:rsidP="00F97234">
      <w:pPr>
        <w:ind w:left="426" w:hanging="426"/>
        <w:rPr>
          <w:rFonts w:ascii="Calibri Light" w:hAnsi="Calibri Light" w:cs="Calibri Light"/>
          <w:b/>
          <w:bCs/>
          <w:szCs w:val="24"/>
          <w:highlight w:val="cyan"/>
          <w:lang w:eastAsia="en-GB"/>
        </w:rPr>
      </w:pPr>
    </w:p>
    <w:p w14:paraId="14776AB1" w14:textId="77777777" w:rsidR="00F97234" w:rsidRPr="00F97234" w:rsidRDefault="00F97234" w:rsidP="00F97234">
      <w:pPr>
        <w:rPr>
          <w:rFonts w:ascii="Calibri Light" w:hAnsi="Calibri Light" w:cs="Calibri Light"/>
          <w:bCs/>
          <w:szCs w:val="24"/>
        </w:rPr>
      </w:pPr>
      <w:r w:rsidRPr="00F97234">
        <w:rPr>
          <w:rFonts w:ascii="Calibri Light" w:hAnsi="Calibri Light" w:cs="Calibri Light"/>
          <w:szCs w:val="24"/>
          <w:lang w:eastAsia="en-GB"/>
        </w:rPr>
        <w:t>49.</w:t>
      </w:r>
      <w:r w:rsidRPr="00F97234">
        <w:rPr>
          <w:rFonts w:ascii="Calibri Light" w:hAnsi="Calibri Light" w:cs="Calibri Light"/>
          <w:szCs w:val="24"/>
          <w:lang w:eastAsia="en-GB"/>
        </w:rPr>
        <w:tab/>
      </w:r>
      <w:r w:rsidRPr="00F97234">
        <w:rPr>
          <w:rFonts w:ascii="Calibri Light" w:hAnsi="Calibri Light" w:cs="Calibri Light"/>
          <w:bCs/>
          <w:szCs w:val="24"/>
        </w:rPr>
        <w:t>The Tribunal next considered whether conditions would be appropriate and proportionate.</w:t>
      </w:r>
    </w:p>
    <w:p w14:paraId="4444B688" w14:textId="77777777" w:rsidR="00F97234" w:rsidRPr="00F97234" w:rsidRDefault="00F97234" w:rsidP="00F97234">
      <w:pPr>
        <w:rPr>
          <w:rFonts w:ascii="Calibri Light" w:hAnsi="Calibri Light" w:cs="Calibri Light"/>
          <w:bCs/>
          <w:szCs w:val="24"/>
        </w:rPr>
      </w:pPr>
    </w:p>
    <w:p w14:paraId="1B1B5C05" w14:textId="77777777" w:rsidR="00F97234" w:rsidRPr="00F97234" w:rsidRDefault="00F97234" w:rsidP="00F97234">
      <w:pPr>
        <w:rPr>
          <w:rFonts w:ascii="Calibri Light" w:hAnsi="Calibri Light" w:cs="Calibri Light"/>
          <w:bCs/>
          <w:szCs w:val="24"/>
        </w:rPr>
      </w:pPr>
      <w:r w:rsidRPr="00F97234">
        <w:rPr>
          <w:rFonts w:ascii="Calibri Light" w:hAnsi="Calibri Light" w:cs="Calibri Light"/>
          <w:bCs/>
          <w:szCs w:val="24"/>
        </w:rPr>
        <w:t>50.</w:t>
      </w:r>
      <w:r w:rsidRPr="00F97234">
        <w:rPr>
          <w:rFonts w:ascii="Calibri Light" w:hAnsi="Calibri Light" w:cs="Calibri Light"/>
          <w:bCs/>
          <w:szCs w:val="24"/>
        </w:rPr>
        <w:tab/>
        <w:t>The Tribunal had regard to the relevant paragraphs of the SG. It considered the following to be particularly relevant in this case:</w:t>
      </w:r>
    </w:p>
    <w:p w14:paraId="03A5F2C7" w14:textId="77777777" w:rsidR="00F97234" w:rsidRPr="00F97234" w:rsidRDefault="00F97234" w:rsidP="00F97234">
      <w:pPr>
        <w:ind w:left="426" w:hanging="426"/>
        <w:rPr>
          <w:rFonts w:ascii="Calibri Light" w:hAnsi="Calibri Light" w:cs="Calibri Light"/>
          <w:szCs w:val="24"/>
          <w:lang w:eastAsia="en-GB"/>
        </w:rPr>
      </w:pPr>
    </w:p>
    <w:p w14:paraId="29D183DE" w14:textId="1D8A48D9" w:rsidR="00F97234" w:rsidRPr="00A53D58" w:rsidRDefault="00A53D58" w:rsidP="00F97234">
      <w:pPr>
        <w:ind w:left="426" w:firstLine="294"/>
        <w:rPr>
          <w:rFonts w:ascii="Calibri Light" w:hAnsi="Calibri Light" w:cs="Calibri Light"/>
          <w:szCs w:val="24"/>
        </w:rPr>
      </w:pPr>
      <w:r w:rsidRPr="00A53D58">
        <w:rPr>
          <w:rFonts w:ascii="Calibri Light" w:hAnsi="Calibri Light" w:cs="Calibri Light"/>
          <w:szCs w:val="24"/>
        </w:rPr>
        <w:t xml:space="preserve">[XXX] </w:t>
      </w:r>
    </w:p>
    <w:p w14:paraId="34C3C384" w14:textId="77777777" w:rsidR="00A53D58" w:rsidRPr="00A53D58" w:rsidRDefault="00A53D58" w:rsidP="00F97234">
      <w:pPr>
        <w:ind w:left="426" w:firstLine="294"/>
        <w:rPr>
          <w:rFonts w:ascii="Calibri Light" w:hAnsi="Calibri Light" w:cs="Calibri Light"/>
          <w:szCs w:val="24"/>
        </w:rPr>
      </w:pPr>
    </w:p>
    <w:p w14:paraId="65BCB51C" w14:textId="77777777" w:rsidR="00F97234" w:rsidRPr="00F97234" w:rsidRDefault="00F97234" w:rsidP="00F97234">
      <w:pPr>
        <w:ind w:left="426" w:firstLine="294"/>
        <w:rPr>
          <w:rFonts w:ascii="Calibri Light" w:hAnsi="Calibri Light" w:cs="Calibri Light"/>
          <w:i/>
          <w:iCs/>
          <w:szCs w:val="24"/>
        </w:rPr>
      </w:pPr>
      <w:r w:rsidRPr="00F97234">
        <w:rPr>
          <w:rFonts w:ascii="Calibri Light" w:hAnsi="Calibri Light" w:cs="Calibri Light"/>
          <w:b/>
          <w:bCs/>
          <w:i/>
          <w:iCs/>
          <w:szCs w:val="24"/>
        </w:rPr>
        <w:t xml:space="preserve">82 </w:t>
      </w:r>
      <w:r w:rsidRPr="00F97234">
        <w:rPr>
          <w:rFonts w:ascii="Calibri Light" w:hAnsi="Calibri Light" w:cs="Calibri Light"/>
          <w:i/>
          <w:iCs/>
          <w:szCs w:val="24"/>
        </w:rPr>
        <w:tab/>
        <w:t xml:space="preserve">Conditions are likely to be workable where: </w:t>
      </w:r>
    </w:p>
    <w:p w14:paraId="137CEEBB" w14:textId="77777777" w:rsidR="00F97234" w:rsidRPr="00F97234" w:rsidRDefault="00F97234" w:rsidP="00F97234">
      <w:pPr>
        <w:ind w:left="426" w:firstLine="294"/>
        <w:rPr>
          <w:rFonts w:ascii="Calibri Light" w:hAnsi="Calibri Light" w:cs="Calibri Light"/>
          <w:i/>
          <w:iCs/>
          <w:szCs w:val="24"/>
        </w:rPr>
      </w:pPr>
    </w:p>
    <w:p w14:paraId="3ADF4391" w14:textId="77777777" w:rsidR="00F97234" w:rsidRPr="00F97234" w:rsidRDefault="00F97234" w:rsidP="00F97234">
      <w:pPr>
        <w:ind w:left="1146" w:firstLine="294"/>
        <w:rPr>
          <w:rFonts w:ascii="Calibri Light" w:hAnsi="Calibri Light" w:cs="Calibri Light"/>
          <w:i/>
          <w:iCs/>
          <w:szCs w:val="24"/>
        </w:rPr>
      </w:pPr>
      <w:proofErr w:type="spellStart"/>
      <w:r w:rsidRPr="00F97234">
        <w:rPr>
          <w:rFonts w:ascii="Calibri Light" w:hAnsi="Calibri Light" w:cs="Calibri Light"/>
          <w:b/>
          <w:bCs/>
          <w:i/>
          <w:iCs/>
          <w:szCs w:val="24"/>
        </w:rPr>
        <w:t>a</w:t>
      </w:r>
      <w:proofErr w:type="spellEnd"/>
      <w:r w:rsidRPr="00F97234">
        <w:rPr>
          <w:rFonts w:ascii="Calibri Light" w:hAnsi="Calibri Light" w:cs="Calibri Light"/>
          <w:i/>
          <w:iCs/>
          <w:szCs w:val="24"/>
        </w:rPr>
        <w:t xml:space="preserve"> </w:t>
      </w:r>
      <w:r w:rsidRPr="00F97234">
        <w:rPr>
          <w:rFonts w:ascii="Calibri Light" w:hAnsi="Calibri Light" w:cs="Calibri Light"/>
          <w:i/>
          <w:iCs/>
          <w:szCs w:val="24"/>
        </w:rPr>
        <w:tab/>
        <w:t xml:space="preserve">the doctor has insight </w:t>
      </w:r>
    </w:p>
    <w:p w14:paraId="222FDE08" w14:textId="77777777" w:rsidR="00F97234" w:rsidRPr="00F97234" w:rsidRDefault="00F97234" w:rsidP="00F97234">
      <w:pPr>
        <w:ind w:left="1146" w:firstLine="294"/>
        <w:rPr>
          <w:rFonts w:ascii="Calibri Light" w:hAnsi="Calibri Light" w:cs="Calibri Light"/>
          <w:i/>
          <w:iCs/>
          <w:szCs w:val="24"/>
        </w:rPr>
      </w:pPr>
    </w:p>
    <w:p w14:paraId="21658FE8" w14:textId="77777777" w:rsidR="00F97234" w:rsidRPr="00F97234" w:rsidRDefault="00F97234" w:rsidP="00F97234">
      <w:pPr>
        <w:ind w:left="2160" w:hanging="720"/>
        <w:rPr>
          <w:rFonts w:ascii="Calibri Light" w:hAnsi="Calibri Light" w:cs="Calibri Light"/>
          <w:i/>
          <w:iCs/>
          <w:szCs w:val="24"/>
        </w:rPr>
      </w:pPr>
      <w:r w:rsidRPr="00F97234">
        <w:rPr>
          <w:rFonts w:ascii="Calibri Light" w:hAnsi="Calibri Light" w:cs="Calibri Light"/>
          <w:b/>
          <w:bCs/>
          <w:i/>
          <w:iCs/>
          <w:szCs w:val="24"/>
        </w:rPr>
        <w:t xml:space="preserve">b </w:t>
      </w:r>
      <w:r w:rsidRPr="00F97234">
        <w:rPr>
          <w:rFonts w:ascii="Calibri Light" w:hAnsi="Calibri Light" w:cs="Calibri Light"/>
          <w:b/>
          <w:bCs/>
          <w:i/>
          <w:iCs/>
          <w:szCs w:val="24"/>
        </w:rPr>
        <w:tab/>
      </w:r>
      <w:r w:rsidRPr="00F97234">
        <w:rPr>
          <w:rFonts w:ascii="Calibri Light" w:hAnsi="Calibri Light" w:cs="Calibri Light"/>
          <w:i/>
          <w:iCs/>
          <w:szCs w:val="24"/>
        </w:rPr>
        <w:t xml:space="preserve">a period of retraining and/or supervision is likely to be the most appropriate way of addressing any findings </w:t>
      </w:r>
    </w:p>
    <w:p w14:paraId="504E7732" w14:textId="77777777" w:rsidR="00F97234" w:rsidRPr="00F97234" w:rsidRDefault="00F97234" w:rsidP="00F97234">
      <w:pPr>
        <w:ind w:left="2160" w:hanging="720"/>
        <w:rPr>
          <w:rFonts w:ascii="Calibri Light" w:hAnsi="Calibri Light" w:cs="Calibri Light"/>
          <w:i/>
          <w:iCs/>
          <w:szCs w:val="24"/>
        </w:rPr>
      </w:pPr>
    </w:p>
    <w:p w14:paraId="6D3F90AE" w14:textId="77777777" w:rsidR="00F97234" w:rsidRPr="00F97234" w:rsidRDefault="00F97234" w:rsidP="00F97234">
      <w:pPr>
        <w:ind w:left="1146" w:firstLine="294"/>
        <w:rPr>
          <w:rFonts w:ascii="Calibri Light" w:hAnsi="Calibri Light" w:cs="Calibri Light"/>
          <w:i/>
          <w:iCs/>
          <w:szCs w:val="24"/>
        </w:rPr>
      </w:pPr>
      <w:r w:rsidRPr="00F97234">
        <w:rPr>
          <w:rFonts w:ascii="Calibri Light" w:hAnsi="Calibri Light" w:cs="Calibri Light"/>
          <w:b/>
          <w:bCs/>
          <w:i/>
          <w:iCs/>
          <w:szCs w:val="24"/>
        </w:rPr>
        <w:t xml:space="preserve">c </w:t>
      </w:r>
      <w:r w:rsidRPr="00F97234">
        <w:rPr>
          <w:rFonts w:ascii="Calibri Light" w:hAnsi="Calibri Light" w:cs="Calibri Light"/>
          <w:i/>
          <w:iCs/>
          <w:szCs w:val="24"/>
        </w:rPr>
        <w:tab/>
        <w:t xml:space="preserve">the tribunal is satisfied the doctor will comply with them </w:t>
      </w:r>
    </w:p>
    <w:p w14:paraId="3A9E430B" w14:textId="77777777" w:rsidR="00F97234" w:rsidRPr="00F97234" w:rsidRDefault="00F97234" w:rsidP="00F97234">
      <w:pPr>
        <w:ind w:left="1146" w:firstLine="294"/>
        <w:rPr>
          <w:rFonts w:ascii="Calibri Light" w:hAnsi="Calibri Light" w:cs="Calibri Light"/>
          <w:i/>
          <w:iCs/>
          <w:szCs w:val="24"/>
        </w:rPr>
      </w:pPr>
    </w:p>
    <w:p w14:paraId="647EE31F" w14:textId="77777777" w:rsidR="00F97234" w:rsidRPr="00F97234" w:rsidRDefault="00F97234" w:rsidP="00F97234">
      <w:pPr>
        <w:ind w:left="2160" w:hanging="720"/>
        <w:rPr>
          <w:rFonts w:ascii="Calibri Light" w:hAnsi="Calibri Light" w:cs="Calibri Light"/>
          <w:i/>
          <w:iCs/>
          <w:szCs w:val="24"/>
        </w:rPr>
      </w:pPr>
      <w:r w:rsidRPr="00F97234">
        <w:rPr>
          <w:rFonts w:ascii="Calibri Light" w:hAnsi="Calibri Light" w:cs="Calibri Light"/>
          <w:b/>
          <w:bCs/>
          <w:i/>
          <w:iCs/>
          <w:szCs w:val="24"/>
        </w:rPr>
        <w:t xml:space="preserve">d </w:t>
      </w:r>
      <w:r w:rsidRPr="00F97234">
        <w:rPr>
          <w:rFonts w:ascii="Calibri Light" w:hAnsi="Calibri Light" w:cs="Calibri Light"/>
          <w:i/>
          <w:iCs/>
          <w:szCs w:val="24"/>
        </w:rPr>
        <w:tab/>
        <w:t>the doctor has the potential to respond positively to remediation, or retraining, or to their work being supervised.…</w:t>
      </w:r>
    </w:p>
    <w:p w14:paraId="72DC0C34" w14:textId="77777777" w:rsidR="00F97234" w:rsidRPr="00F97234" w:rsidRDefault="00F97234" w:rsidP="00F97234">
      <w:pPr>
        <w:ind w:left="426" w:hanging="426"/>
        <w:rPr>
          <w:rFonts w:ascii="Calibri Light" w:hAnsi="Calibri Light" w:cs="Calibri Light"/>
          <w:b/>
          <w:bCs/>
          <w:szCs w:val="24"/>
          <w:lang w:eastAsia="en-GB"/>
        </w:rPr>
      </w:pPr>
    </w:p>
    <w:p w14:paraId="7ECD0EF6" w14:textId="77777777" w:rsidR="00F97234" w:rsidRPr="00F97234" w:rsidRDefault="00F97234" w:rsidP="00F97234">
      <w:pPr>
        <w:ind w:left="1440" w:hanging="720"/>
        <w:rPr>
          <w:rFonts w:ascii="Calibri Light" w:hAnsi="Calibri Light" w:cs="Calibri Light"/>
          <w:i/>
          <w:iCs/>
          <w:szCs w:val="24"/>
          <w:lang w:eastAsia="en-GB"/>
        </w:rPr>
      </w:pPr>
      <w:r w:rsidRPr="00F97234">
        <w:rPr>
          <w:rFonts w:ascii="Calibri Light" w:hAnsi="Calibri Light" w:cs="Calibri Light"/>
          <w:b/>
          <w:bCs/>
          <w:i/>
          <w:iCs/>
          <w:szCs w:val="24"/>
          <w:lang w:eastAsia="en-GB"/>
        </w:rPr>
        <w:t xml:space="preserve">84 </w:t>
      </w:r>
      <w:r w:rsidRPr="00F97234">
        <w:rPr>
          <w:rFonts w:ascii="Calibri Light" w:hAnsi="Calibri Light" w:cs="Calibri Light"/>
          <w:i/>
          <w:iCs/>
          <w:szCs w:val="24"/>
          <w:lang w:eastAsia="en-GB"/>
        </w:rPr>
        <w:tab/>
        <w:t>Depending on the type of case (</w:t>
      </w:r>
      <w:proofErr w:type="spellStart"/>
      <w:r w:rsidRPr="00F97234">
        <w:rPr>
          <w:rFonts w:ascii="Calibri Light" w:hAnsi="Calibri Light" w:cs="Calibri Light"/>
          <w:i/>
          <w:iCs/>
          <w:szCs w:val="24"/>
          <w:lang w:eastAsia="en-GB"/>
        </w:rPr>
        <w:t>eg</w:t>
      </w:r>
      <w:proofErr w:type="spellEnd"/>
      <w:r w:rsidRPr="00F97234">
        <w:rPr>
          <w:rFonts w:ascii="Calibri Light" w:hAnsi="Calibri Light" w:cs="Calibri Light"/>
          <w:i/>
          <w:iCs/>
          <w:szCs w:val="24"/>
          <w:lang w:eastAsia="en-GB"/>
        </w:rPr>
        <w:t xml:space="preserve"> health, language, performance or misconduct), some or all of the following factors being present (this list is not exhaustive) would indicate that conditions may be appropriate: </w:t>
      </w:r>
    </w:p>
    <w:p w14:paraId="1BC3FF1C" w14:textId="77777777" w:rsidR="00F97234" w:rsidRPr="00F97234" w:rsidRDefault="00F97234" w:rsidP="00F97234">
      <w:pPr>
        <w:ind w:left="720"/>
        <w:rPr>
          <w:rFonts w:ascii="Calibri Light" w:hAnsi="Calibri Light" w:cs="Calibri Light"/>
          <w:b/>
          <w:bCs/>
          <w:szCs w:val="24"/>
          <w:highlight w:val="cyan"/>
          <w:lang w:eastAsia="en-GB"/>
        </w:rPr>
      </w:pPr>
    </w:p>
    <w:p w14:paraId="491EA5DF" w14:textId="77777777" w:rsidR="00F97234" w:rsidRPr="00F97234" w:rsidRDefault="00F97234" w:rsidP="00F97234">
      <w:pPr>
        <w:ind w:left="1440"/>
        <w:rPr>
          <w:rFonts w:ascii="Calibri Light" w:hAnsi="Calibri Light" w:cs="Calibri Light"/>
          <w:b/>
          <w:bCs/>
          <w:i/>
          <w:iCs/>
          <w:szCs w:val="24"/>
        </w:rPr>
      </w:pPr>
      <w:r w:rsidRPr="00F97234">
        <w:rPr>
          <w:rFonts w:ascii="Calibri Light" w:hAnsi="Calibri Light" w:cs="Calibri Light"/>
          <w:b/>
          <w:bCs/>
          <w:i/>
          <w:iCs/>
          <w:szCs w:val="24"/>
        </w:rPr>
        <w:t>a</w:t>
      </w:r>
      <w:r w:rsidRPr="00F97234">
        <w:rPr>
          <w:rFonts w:ascii="Calibri Light" w:hAnsi="Calibri Light" w:cs="Calibri Light"/>
          <w:i/>
          <w:iCs/>
          <w:szCs w:val="24"/>
        </w:rPr>
        <w:t xml:space="preserve"> no evidence that demonstrates remediation is unlikely to be successful, </w:t>
      </w:r>
      <w:proofErr w:type="spellStart"/>
      <w:r w:rsidRPr="00F97234">
        <w:rPr>
          <w:rFonts w:ascii="Calibri Light" w:hAnsi="Calibri Light" w:cs="Calibri Light"/>
          <w:i/>
          <w:iCs/>
          <w:szCs w:val="24"/>
        </w:rPr>
        <w:t>eg</w:t>
      </w:r>
      <w:proofErr w:type="spellEnd"/>
      <w:r w:rsidRPr="00F97234">
        <w:rPr>
          <w:rFonts w:ascii="Calibri Light" w:hAnsi="Calibri Light" w:cs="Calibri Light"/>
          <w:i/>
          <w:iCs/>
          <w:szCs w:val="24"/>
        </w:rPr>
        <w:t xml:space="preserve"> because of previous unsuccessful attempts or a doctor’s unwillingness to engage</w:t>
      </w:r>
    </w:p>
    <w:p w14:paraId="37CE278A" w14:textId="77777777" w:rsidR="00F97234" w:rsidRPr="00F97234" w:rsidRDefault="00F97234" w:rsidP="00F97234">
      <w:pPr>
        <w:ind w:left="1146" w:firstLine="294"/>
        <w:rPr>
          <w:rFonts w:ascii="Calibri Light" w:hAnsi="Calibri Light" w:cs="Calibri Light"/>
          <w:b/>
          <w:bCs/>
          <w:i/>
          <w:iCs/>
          <w:szCs w:val="24"/>
        </w:rPr>
      </w:pPr>
    </w:p>
    <w:p w14:paraId="7ACFB691" w14:textId="77777777" w:rsidR="00F97234" w:rsidRPr="00F97234" w:rsidRDefault="00F97234" w:rsidP="00F97234">
      <w:pPr>
        <w:ind w:left="1146" w:firstLine="294"/>
        <w:rPr>
          <w:rFonts w:ascii="Calibri Light" w:hAnsi="Calibri Light" w:cs="Calibri Light"/>
          <w:b/>
          <w:bCs/>
          <w:i/>
          <w:iCs/>
          <w:szCs w:val="24"/>
        </w:rPr>
      </w:pPr>
      <w:r w:rsidRPr="00F97234">
        <w:rPr>
          <w:rFonts w:ascii="Calibri Light" w:hAnsi="Calibri Light" w:cs="Calibri Light"/>
          <w:b/>
          <w:bCs/>
          <w:i/>
          <w:iCs/>
          <w:szCs w:val="24"/>
        </w:rPr>
        <w:t>…</w:t>
      </w:r>
    </w:p>
    <w:p w14:paraId="0D9BC5ED" w14:textId="77777777" w:rsidR="00F97234" w:rsidRPr="00F97234" w:rsidRDefault="00F97234" w:rsidP="00F97234">
      <w:pPr>
        <w:ind w:left="1146" w:firstLine="294"/>
        <w:rPr>
          <w:rFonts w:ascii="Calibri Light" w:hAnsi="Calibri Light" w:cs="Calibri Light"/>
          <w:b/>
          <w:bCs/>
          <w:i/>
          <w:iCs/>
          <w:szCs w:val="24"/>
        </w:rPr>
      </w:pPr>
    </w:p>
    <w:p w14:paraId="2C04C248" w14:textId="77777777" w:rsidR="00F97234" w:rsidRPr="00F97234" w:rsidRDefault="00F97234" w:rsidP="00F97234">
      <w:pPr>
        <w:ind w:left="1146" w:firstLine="294"/>
        <w:rPr>
          <w:rFonts w:ascii="Calibri Light" w:hAnsi="Calibri Light" w:cs="Calibri Light"/>
          <w:b/>
          <w:bCs/>
          <w:i/>
          <w:iCs/>
          <w:szCs w:val="24"/>
        </w:rPr>
      </w:pPr>
    </w:p>
    <w:p w14:paraId="4D9E0BF0" w14:textId="77777777" w:rsidR="00F97234" w:rsidRPr="00F97234" w:rsidRDefault="00F97234" w:rsidP="00F97234">
      <w:pPr>
        <w:ind w:left="1440"/>
        <w:rPr>
          <w:rFonts w:ascii="Calibri Light" w:hAnsi="Calibri Light" w:cs="Calibri Light"/>
          <w:b/>
          <w:bCs/>
          <w:i/>
          <w:iCs/>
          <w:szCs w:val="24"/>
        </w:rPr>
      </w:pPr>
      <w:r w:rsidRPr="00F97234">
        <w:rPr>
          <w:rFonts w:ascii="Calibri Light" w:hAnsi="Calibri Light" w:cs="Calibri Light"/>
          <w:b/>
          <w:bCs/>
          <w:i/>
          <w:iCs/>
          <w:szCs w:val="24"/>
        </w:rPr>
        <w:lastRenderedPageBreak/>
        <w:t xml:space="preserve">c </w:t>
      </w:r>
      <w:r w:rsidRPr="00F97234">
        <w:rPr>
          <w:rFonts w:ascii="Calibri Light" w:hAnsi="Calibri Light" w:cs="Calibri Light"/>
          <w:i/>
          <w:iCs/>
          <w:szCs w:val="24"/>
        </w:rPr>
        <w:t>willing to respond positively to retraining, with evidence that they are committed to keeping their knowledge and skills up to date throughout their working life, improving the quality of their work and promoting patient safety (Good medical practice, paragraphs 7–13 on knowledge, skills and performance and paragraphs 22–23 on safety and quality</w:t>
      </w:r>
    </w:p>
    <w:p w14:paraId="433CD07A" w14:textId="77777777" w:rsidR="00F97234" w:rsidRPr="00F97234" w:rsidRDefault="00F97234" w:rsidP="00F97234">
      <w:pPr>
        <w:ind w:left="1146" w:firstLine="294"/>
        <w:rPr>
          <w:rFonts w:ascii="Calibri Light" w:hAnsi="Calibri Light" w:cs="Calibri Light"/>
          <w:b/>
          <w:bCs/>
          <w:i/>
          <w:iCs/>
          <w:szCs w:val="24"/>
        </w:rPr>
      </w:pPr>
    </w:p>
    <w:p w14:paraId="50D201C7" w14:textId="1025D27E" w:rsidR="00F97234" w:rsidRPr="00A53D58" w:rsidRDefault="00A53D58" w:rsidP="00F97234">
      <w:pPr>
        <w:ind w:left="1146" w:firstLine="294"/>
        <w:rPr>
          <w:rFonts w:ascii="Calibri Light" w:hAnsi="Calibri Light" w:cs="Calibri Light"/>
          <w:szCs w:val="24"/>
        </w:rPr>
      </w:pPr>
      <w:r w:rsidRPr="00A53D58">
        <w:rPr>
          <w:rFonts w:ascii="Calibri Light" w:hAnsi="Calibri Light" w:cs="Calibri Light"/>
          <w:szCs w:val="24"/>
        </w:rPr>
        <w:t>[XXX]</w:t>
      </w:r>
    </w:p>
    <w:p w14:paraId="3BFC1EEF" w14:textId="77777777" w:rsidR="00A53D58" w:rsidRPr="00A53D58" w:rsidRDefault="00A53D58" w:rsidP="00F97234">
      <w:pPr>
        <w:ind w:left="1146" w:firstLine="294"/>
        <w:rPr>
          <w:rFonts w:ascii="Calibri Light" w:hAnsi="Calibri Light" w:cs="Calibri Light"/>
          <w:b/>
          <w:bCs/>
          <w:szCs w:val="24"/>
        </w:rPr>
      </w:pPr>
    </w:p>
    <w:p w14:paraId="239B00AB" w14:textId="77777777" w:rsidR="00F97234" w:rsidRPr="00F97234" w:rsidRDefault="00F97234" w:rsidP="00F97234">
      <w:pPr>
        <w:ind w:left="720"/>
        <w:rPr>
          <w:rFonts w:ascii="Calibri Light" w:hAnsi="Calibri Light" w:cs="Calibri Light"/>
          <w:bCs/>
          <w:i/>
          <w:iCs/>
          <w:szCs w:val="24"/>
        </w:rPr>
      </w:pPr>
      <w:r w:rsidRPr="00F97234">
        <w:rPr>
          <w:rFonts w:ascii="Calibri Light" w:hAnsi="Calibri Light" w:cs="Calibri Light"/>
          <w:b/>
          <w:i/>
          <w:iCs/>
          <w:szCs w:val="24"/>
        </w:rPr>
        <w:t>85</w:t>
      </w:r>
      <w:r w:rsidRPr="00F97234">
        <w:rPr>
          <w:rFonts w:ascii="Calibri Light" w:hAnsi="Calibri Light" w:cs="Calibri Light"/>
          <w:bCs/>
          <w:i/>
          <w:iCs/>
          <w:szCs w:val="24"/>
        </w:rPr>
        <w:t xml:space="preserve"> Conditions should be appropriate, proportionate, workable and measurable.</w:t>
      </w:r>
    </w:p>
    <w:p w14:paraId="0C755DA4" w14:textId="77777777" w:rsidR="00F97234" w:rsidRPr="00F97234" w:rsidRDefault="00F97234" w:rsidP="00F97234">
      <w:pPr>
        <w:rPr>
          <w:rFonts w:ascii="Calibri Light" w:hAnsi="Calibri Light" w:cs="Calibri Light"/>
          <w:bCs/>
          <w:szCs w:val="24"/>
        </w:rPr>
      </w:pPr>
    </w:p>
    <w:p w14:paraId="0D9614ED" w14:textId="563ECA67" w:rsidR="00F97234" w:rsidRPr="00F97234" w:rsidRDefault="00F97234" w:rsidP="00F97234">
      <w:pPr>
        <w:rPr>
          <w:rFonts w:ascii="Calibri Light" w:hAnsi="Calibri Light" w:cs="Calibri Light"/>
          <w:b/>
          <w:bCs/>
          <w:szCs w:val="24"/>
          <w:highlight w:val="red"/>
          <w:lang w:eastAsia="en-GB"/>
        </w:rPr>
      </w:pPr>
      <w:r w:rsidRPr="00F97234">
        <w:rPr>
          <w:rFonts w:ascii="Calibri Light" w:hAnsi="Calibri Light" w:cs="Calibri Light"/>
          <w:bCs/>
          <w:szCs w:val="24"/>
        </w:rPr>
        <w:t>51.</w:t>
      </w:r>
      <w:r w:rsidRPr="00F97234">
        <w:rPr>
          <w:rFonts w:ascii="Calibri Light" w:hAnsi="Calibri Light" w:cs="Calibri Light"/>
          <w:bCs/>
          <w:szCs w:val="24"/>
        </w:rPr>
        <w:tab/>
        <w:t>The Tribunal considered that there were conditions which could be formulated which would be appropriate, proportionate, workable and measurable. It considered that Dr Milligan has insight and would respond positively to conditions. It was encouraged by his progress to date. In his evidence he impressed upon the Tribunal his passion for medicine and his resolve</w:t>
      </w:r>
      <w:r w:rsidR="00A53D58">
        <w:rPr>
          <w:rFonts w:ascii="Calibri Light" w:hAnsi="Calibri Light" w:cs="Calibri Light"/>
          <w:bCs/>
          <w:szCs w:val="24"/>
        </w:rPr>
        <w:t xml:space="preserve"> XXX</w:t>
      </w:r>
      <w:r w:rsidRPr="00F97234">
        <w:rPr>
          <w:rFonts w:ascii="Calibri Light" w:hAnsi="Calibri Light" w:cs="Calibri Light"/>
          <w:bCs/>
          <w:szCs w:val="24"/>
        </w:rPr>
        <w:t>. He also accepted the gravity of his misconduct and conviction, showed genuine remorse on numerous occasions and had an understanding of how his actions could impact his patients’ and colleagues’ trust and confidence in him as a doctor. He also stated that he appreciated that he would have to work to regain the public’s trust. He was optimistic that his patients, colleagues and the wider public could learn to trust him again, given the circumstances of the case and the steps he has taken since the incidents that gave rise to the allegation</w:t>
      </w:r>
      <w:r w:rsidRPr="00A53D58">
        <w:rPr>
          <w:rFonts w:ascii="Calibri Light" w:hAnsi="Calibri Light" w:cs="Calibri Light"/>
          <w:bCs/>
          <w:szCs w:val="24"/>
        </w:rPr>
        <w:t>,</w:t>
      </w:r>
      <w:r w:rsidR="00A53D58" w:rsidRPr="00A53D58">
        <w:rPr>
          <w:rFonts w:ascii="Calibri Light" w:hAnsi="Calibri Light" w:cs="Calibri Light"/>
          <w:bCs/>
          <w:szCs w:val="24"/>
        </w:rPr>
        <w:t xml:space="preserve"> XXX</w:t>
      </w:r>
      <w:r w:rsidRPr="00A53D58">
        <w:rPr>
          <w:rFonts w:ascii="Calibri Light" w:hAnsi="Calibri Light" w:cs="Calibri Light"/>
          <w:bCs/>
          <w:szCs w:val="24"/>
        </w:rPr>
        <w:t>.</w:t>
      </w:r>
    </w:p>
    <w:p w14:paraId="51AD925A" w14:textId="77777777" w:rsidR="00F97234" w:rsidRPr="00F97234" w:rsidRDefault="00F97234" w:rsidP="00F97234">
      <w:pPr>
        <w:rPr>
          <w:rFonts w:ascii="Calibri Light" w:hAnsi="Calibri Light" w:cs="Calibri Light"/>
          <w:bCs/>
          <w:szCs w:val="24"/>
        </w:rPr>
      </w:pPr>
    </w:p>
    <w:p w14:paraId="0AD460C3" w14:textId="77777777" w:rsidR="00F97234" w:rsidRPr="00F97234" w:rsidRDefault="00F97234" w:rsidP="00F97234">
      <w:pPr>
        <w:rPr>
          <w:rFonts w:ascii="Calibri Light" w:hAnsi="Calibri Light" w:cs="Calibri Light"/>
          <w:bCs/>
          <w:szCs w:val="24"/>
        </w:rPr>
      </w:pPr>
      <w:r w:rsidRPr="00F97234">
        <w:rPr>
          <w:rFonts w:ascii="Calibri Light" w:hAnsi="Calibri Light" w:cs="Calibri Light"/>
          <w:bCs/>
          <w:szCs w:val="24"/>
        </w:rPr>
        <w:t>52.</w:t>
      </w:r>
      <w:r w:rsidRPr="00F97234">
        <w:rPr>
          <w:rFonts w:ascii="Calibri Light" w:hAnsi="Calibri Light" w:cs="Calibri Light"/>
          <w:bCs/>
          <w:szCs w:val="24"/>
        </w:rPr>
        <w:tab/>
        <w:t>The Tribunal determined a sanction of conditions would protect the public, maintain confidence in the medical profession and uphold professional standards.</w:t>
      </w:r>
    </w:p>
    <w:p w14:paraId="1090D90E" w14:textId="77777777" w:rsidR="00F97234" w:rsidRPr="00F97234" w:rsidRDefault="00F97234" w:rsidP="00F97234">
      <w:pPr>
        <w:rPr>
          <w:rFonts w:ascii="Calibri Light" w:hAnsi="Calibri Light" w:cs="Calibri Light"/>
          <w:bCs/>
          <w:szCs w:val="24"/>
        </w:rPr>
      </w:pPr>
    </w:p>
    <w:p w14:paraId="1FE3BB1D" w14:textId="77777777" w:rsidR="00F97234" w:rsidRPr="00F97234" w:rsidRDefault="00F97234" w:rsidP="00F97234">
      <w:pPr>
        <w:rPr>
          <w:rFonts w:ascii="Calibri Light" w:hAnsi="Calibri Light" w:cs="Calibri Light"/>
          <w:bCs/>
          <w:szCs w:val="24"/>
        </w:rPr>
      </w:pPr>
      <w:r w:rsidRPr="00F97234">
        <w:rPr>
          <w:rFonts w:ascii="Calibri Light" w:hAnsi="Calibri Light" w:cs="Calibri Light"/>
          <w:bCs/>
          <w:szCs w:val="24"/>
        </w:rPr>
        <w:t>53.</w:t>
      </w:r>
      <w:r w:rsidRPr="00F97234">
        <w:rPr>
          <w:rFonts w:ascii="Calibri Light" w:hAnsi="Calibri Light" w:cs="Calibri Light"/>
          <w:bCs/>
          <w:szCs w:val="24"/>
        </w:rPr>
        <w:tab/>
        <w:t>The following conditions will be published.</w:t>
      </w:r>
    </w:p>
    <w:p w14:paraId="7E8E16E1" w14:textId="77777777" w:rsidR="00F97234" w:rsidRPr="00F97234" w:rsidRDefault="00F97234" w:rsidP="00F97234">
      <w:pPr>
        <w:rPr>
          <w:rFonts w:ascii="Calibri Light" w:hAnsi="Calibri Light" w:cs="Calibri Light"/>
          <w:bCs/>
          <w:szCs w:val="24"/>
        </w:rPr>
      </w:pPr>
    </w:p>
    <w:p w14:paraId="2C10C3A7" w14:textId="77777777" w:rsidR="00F97234" w:rsidRPr="00F97234" w:rsidRDefault="00F97234" w:rsidP="00F97234">
      <w:pPr>
        <w:spacing w:after="240"/>
        <w:ind w:left="1440" w:hanging="720"/>
        <w:rPr>
          <w:rFonts w:ascii="Calibri Light" w:hAnsi="Calibri Light" w:cs="Calibri Light"/>
          <w:szCs w:val="24"/>
        </w:rPr>
      </w:pPr>
      <w:r w:rsidRPr="00F97234">
        <w:rPr>
          <w:rFonts w:ascii="Calibri Light" w:hAnsi="Calibri Light" w:cs="Calibri Light"/>
          <w:szCs w:val="24"/>
        </w:rPr>
        <w:t xml:space="preserve">1 </w:t>
      </w:r>
      <w:r w:rsidRPr="00F97234">
        <w:rPr>
          <w:rFonts w:ascii="Calibri Light" w:hAnsi="Calibri Light" w:cs="Calibri Light"/>
          <w:szCs w:val="24"/>
        </w:rPr>
        <w:tab/>
        <w:t xml:space="preserve">He must personally ensure that the GMC is notified of the following information within seven calendar days of the date these conditions become effective: </w:t>
      </w:r>
    </w:p>
    <w:p w14:paraId="1A2EB8B5" w14:textId="77777777" w:rsidR="00F97234" w:rsidRPr="00F97234" w:rsidRDefault="00F97234" w:rsidP="00F97234">
      <w:pPr>
        <w:spacing w:after="240"/>
        <w:ind w:left="1440"/>
        <w:rPr>
          <w:rFonts w:ascii="Calibri Light" w:hAnsi="Calibri Light" w:cs="Calibri Light"/>
          <w:szCs w:val="24"/>
        </w:rPr>
      </w:pPr>
      <w:proofErr w:type="spellStart"/>
      <w:r w:rsidRPr="00F97234">
        <w:rPr>
          <w:rFonts w:ascii="Calibri Light" w:hAnsi="Calibri Light" w:cs="Calibri Light"/>
          <w:szCs w:val="24"/>
        </w:rPr>
        <w:t>a</w:t>
      </w:r>
      <w:proofErr w:type="spellEnd"/>
      <w:r w:rsidRPr="00F97234">
        <w:rPr>
          <w:rFonts w:ascii="Calibri Light" w:hAnsi="Calibri Light" w:cs="Calibri Light"/>
          <w:szCs w:val="24"/>
        </w:rPr>
        <w:t xml:space="preserve"> of the details of his current post, including: </w:t>
      </w:r>
    </w:p>
    <w:p w14:paraId="0D70C5D5" w14:textId="77777777" w:rsidR="00F97234" w:rsidRPr="00F97234" w:rsidRDefault="00F97234" w:rsidP="00F97234">
      <w:pPr>
        <w:spacing w:after="240"/>
        <w:ind w:left="2160"/>
        <w:rPr>
          <w:rFonts w:ascii="Calibri Light" w:hAnsi="Calibri Light" w:cs="Calibri Light"/>
          <w:szCs w:val="24"/>
        </w:rPr>
      </w:pPr>
      <w:proofErr w:type="spellStart"/>
      <w:r w:rsidRPr="00F97234">
        <w:rPr>
          <w:rFonts w:ascii="Calibri Light" w:hAnsi="Calibri Light" w:cs="Calibri Light"/>
          <w:szCs w:val="24"/>
        </w:rPr>
        <w:t>i</w:t>
      </w:r>
      <w:proofErr w:type="spellEnd"/>
      <w:r w:rsidRPr="00F97234">
        <w:rPr>
          <w:rFonts w:ascii="Calibri Light" w:hAnsi="Calibri Light" w:cs="Calibri Light"/>
          <w:szCs w:val="24"/>
        </w:rPr>
        <w:t xml:space="preserve"> his job title </w:t>
      </w:r>
    </w:p>
    <w:p w14:paraId="3A623A32" w14:textId="77777777" w:rsidR="00F97234" w:rsidRPr="00F97234" w:rsidRDefault="00F97234" w:rsidP="00F97234">
      <w:pPr>
        <w:spacing w:after="240"/>
        <w:ind w:left="2160"/>
        <w:rPr>
          <w:rFonts w:ascii="Calibri Light" w:hAnsi="Calibri Light" w:cs="Calibri Light"/>
          <w:szCs w:val="24"/>
        </w:rPr>
      </w:pPr>
      <w:r w:rsidRPr="00F97234">
        <w:rPr>
          <w:rFonts w:ascii="Calibri Light" w:hAnsi="Calibri Light" w:cs="Calibri Light"/>
          <w:szCs w:val="24"/>
        </w:rPr>
        <w:t xml:space="preserve">ii his job location </w:t>
      </w:r>
    </w:p>
    <w:p w14:paraId="655F6462" w14:textId="77777777" w:rsidR="00F97234" w:rsidRPr="00F97234" w:rsidRDefault="00F97234" w:rsidP="00F97234">
      <w:pPr>
        <w:spacing w:after="240"/>
        <w:ind w:left="2160"/>
        <w:rPr>
          <w:rFonts w:ascii="Calibri Light" w:hAnsi="Calibri Light" w:cs="Calibri Light"/>
          <w:szCs w:val="24"/>
        </w:rPr>
      </w:pPr>
      <w:r w:rsidRPr="00F97234">
        <w:rPr>
          <w:rFonts w:ascii="Calibri Light" w:hAnsi="Calibri Light" w:cs="Calibri Light"/>
          <w:szCs w:val="24"/>
        </w:rPr>
        <w:t xml:space="preserve">iii his responsible officer (or their nominated deputy) </w:t>
      </w:r>
    </w:p>
    <w:p w14:paraId="179AE3BD"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t xml:space="preserve">b the contact details for his employer and any contracting body, including his direct line manager </w:t>
      </w:r>
    </w:p>
    <w:p w14:paraId="2C1F7EDC"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t xml:space="preserve">c of any organisation where he has practising privileges and/or admitting rights </w:t>
      </w:r>
    </w:p>
    <w:p w14:paraId="4F529669"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t xml:space="preserve">d of any training programmes he is in </w:t>
      </w:r>
    </w:p>
    <w:p w14:paraId="2E6127D7"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lastRenderedPageBreak/>
        <w:t xml:space="preserve">e of the organisation on whose medical performers list he is included </w:t>
      </w:r>
    </w:p>
    <w:p w14:paraId="604239F2"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t xml:space="preserve">f of the contact details of any locum agency or out-of-hours service he is registered with. </w:t>
      </w:r>
    </w:p>
    <w:p w14:paraId="67B5E6C2" w14:textId="77777777" w:rsidR="00F97234" w:rsidRPr="00F97234" w:rsidRDefault="00F97234" w:rsidP="00F97234">
      <w:pPr>
        <w:spacing w:after="240"/>
        <w:ind w:left="720"/>
        <w:rPr>
          <w:rFonts w:ascii="Calibri Light" w:hAnsi="Calibri Light" w:cs="Calibri Light"/>
          <w:szCs w:val="24"/>
        </w:rPr>
      </w:pPr>
      <w:r w:rsidRPr="00F97234">
        <w:rPr>
          <w:rFonts w:ascii="Calibri Light" w:hAnsi="Calibri Light" w:cs="Calibri Light"/>
          <w:szCs w:val="24"/>
        </w:rPr>
        <w:t>2</w:t>
      </w:r>
      <w:r w:rsidRPr="00F97234">
        <w:rPr>
          <w:rFonts w:ascii="Calibri Light" w:hAnsi="Calibri Light" w:cs="Calibri Light"/>
          <w:szCs w:val="24"/>
        </w:rPr>
        <w:tab/>
        <w:t xml:space="preserve">He must personally ensure the GMC is notified: </w:t>
      </w:r>
    </w:p>
    <w:p w14:paraId="48628541" w14:textId="77777777" w:rsidR="00F97234" w:rsidRPr="00F97234" w:rsidRDefault="00F97234" w:rsidP="00F97234">
      <w:pPr>
        <w:spacing w:after="240"/>
        <w:ind w:left="1440"/>
        <w:rPr>
          <w:rFonts w:ascii="Calibri Light" w:hAnsi="Calibri Light" w:cs="Calibri Light"/>
          <w:szCs w:val="24"/>
        </w:rPr>
      </w:pPr>
      <w:proofErr w:type="spellStart"/>
      <w:r w:rsidRPr="00F97234">
        <w:rPr>
          <w:rFonts w:ascii="Calibri Light" w:hAnsi="Calibri Light" w:cs="Calibri Light"/>
          <w:szCs w:val="24"/>
        </w:rPr>
        <w:t>a</w:t>
      </w:r>
      <w:proofErr w:type="spellEnd"/>
      <w:r w:rsidRPr="00F97234">
        <w:rPr>
          <w:rFonts w:ascii="Calibri Light" w:hAnsi="Calibri Light" w:cs="Calibri Light"/>
          <w:szCs w:val="24"/>
        </w:rPr>
        <w:t xml:space="preserve"> of any post he accepts, before starting it </w:t>
      </w:r>
    </w:p>
    <w:p w14:paraId="069EF438"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t xml:space="preserve">b that all relevant people have been notified of his conditions, in accordance with condition 13 </w:t>
      </w:r>
    </w:p>
    <w:p w14:paraId="1B0BC783"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t xml:space="preserve">c if any formal disciplinary proceedings against him are started by his employer and/or contracting body, within seven calendar days of being formally notified of such proceedings </w:t>
      </w:r>
    </w:p>
    <w:p w14:paraId="2DF1A4CA"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t xml:space="preserve">d if any of his posts, practising privileges or admitting rights have been suspended or terminated by his employer before the agreed date within seven calendar days of being notified of the termination </w:t>
      </w:r>
    </w:p>
    <w:p w14:paraId="2A4B95B4"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t>e if he applies for a post outside the UK.</w:t>
      </w:r>
    </w:p>
    <w:p w14:paraId="30BAD656" w14:textId="77777777" w:rsidR="00F97234" w:rsidRPr="00F97234" w:rsidRDefault="00F97234" w:rsidP="00F97234">
      <w:pPr>
        <w:spacing w:after="240"/>
        <w:ind w:left="1440" w:hanging="720"/>
        <w:rPr>
          <w:rFonts w:ascii="Calibri Light" w:hAnsi="Calibri Light" w:cs="Calibri Light"/>
          <w:szCs w:val="24"/>
        </w:rPr>
      </w:pPr>
      <w:r w:rsidRPr="00F97234">
        <w:rPr>
          <w:rFonts w:ascii="Calibri Light" w:hAnsi="Calibri Light" w:cs="Calibri Light"/>
          <w:szCs w:val="24"/>
        </w:rPr>
        <w:t xml:space="preserve">3 </w:t>
      </w:r>
      <w:r w:rsidRPr="00F97234">
        <w:rPr>
          <w:rFonts w:ascii="Calibri Light" w:hAnsi="Calibri Light" w:cs="Calibri Light"/>
          <w:szCs w:val="24"/>
        </w:rPr>
        <w:tab/>
        <w:t>He must allow the GMC to exchange information with any person involved in monitoring his compliance with his conditions.</w:t>
      </w:r>
    </w:p>
    <w:p w14:paraId="0ABD60B6" w14:textId="77777777" w:rsidR="00F97234" w:rsidRPr="00F97234" w:rsidRDefault="00F97234" w:rsidP="00F97234">
      <w:pPr>
        <w:spacing w:after="240"/>
        <w:ind w:left="1440" w:hanging="720"/>
        <w:rPr>
          <w:rFonts w:ascii="Calibri Light" w:hAnsi="Calibri Light" w:cs="Calibri Light"/>
          <w:szCs w:val="24"/>
        </w:rPr>
      </w:pPr>
      <w:r w:rsidRPr="00F97234">
        <w:rPr>
          <w:rFonts w:ascii="Calibri Light" w:hAnsi="Calibri Light" w:cs="Calibri Light"/>
          <w:szCs w:val="24"/>
        </w:rPr>
        <w:t>4</w:t>
      </w:r>
      <w:r w:rsidRPr="00F97234">
        <w:rPr>
          <w:rFonts w:ascii="Calibri Light" w:hAnsi="Calibri Light" w:cs="Calibri Light"/>
          <w:szCs w:val="24"/>
        </w:rPr>
        <w:tab/>
      </w:r>
      <w:proofErr w:type="spellStart"/>
      <w:r w:rsidRPr="00F97234">
        <w:rPr>
          <w:rFonts w:ascii="Calibri Light" w:hAnsi="Calibri Light" w:cs="Calibri Light"/>
          <w:szCs w:val="24"/>
        </w:rPr>
        <w:t>a</w:t>
      </w:r>
      <w:proofErr w:type="spellEnd"/>
      <w:r w:rsidRPr="00F97234">
        <w:rPr>
          <w:rFonts w:ascii="Calibri Light" w:hAnsi="Calibri Light" w:cs="Calibri Light"/>
          <w:szCs w:val="24"/>
        </w:rPr>
        <w:t xml:space="preserve"> </w:t>
      </w:r>
      <w:r w:rsidRPr="00F97234">
        <w:rPr>
          <w:rFonts w:ascii="Calibri Light" w:hAnsi="Calibri Light" w:cs="Calibri Light"/>
          <w:szCs w:val="24"/>
        </w:rPr>
        <w:tab/>
        <w:t>He must have a workplace reporter appointed by his responsible officer (or their nominated deputy).</w:t>
      </w:r>
    </w:p>
    <w:p w14:paraId="1E33D3D3" w14:textId="77777777" w:rsidR="00F97234" w:rsidRPr="00F97234" w:rsidRDefault="00F97234" w:rsidP="00F97234">
      <w:pPr>
        <w:spacing w:after="240"/>
        <w:ind w:left="720" w:firstLine="720"/>
        <w:rPr>
          <w:rFonts w:ascii="Calibri Light" w:hAnsi="Calibri Light" w:cs="Calibri Light"/>
          <w:szCs w:val="24"/>
        </w:rPr>
      </w:pPr>
      <w:r w:rsidRPr="00F97234">
        <w:rPr>
          <w:rFonts w:ascii="Calibri Light" w:hAnsi="Calibri Light" w:cs="Calibri Light"/>
          <w:szCs w:val="24"/>
        </w:rPr>
        <w:t xml:space="preserve">b </w:t>
      </w:r>
      <w:r w:rsidRPr="00F97234">
        <w:rPr>
          <w:rFonts w:ascii="Calibri Light" w:hAnsi="Calibri Light" w:cs="Calibri Light"/>
          <w:szCs w:val="24"/>
        </w:rPr>
        <w:tab/>
        <w:t>He must not work until:</w:t>
      </w:r>
    </w:p>
    <w:p w14:paraId="455217D9" w14:textId="77777777" w:rsidR="00F97234" w:rsidRPr="00F97234" w:rsidRDefault="00F97234" w:rsidP="00F97234">
      <w:pPr>
        <w:spacing w:after="240"/>
        <w:ind w:left="2160"/>
        <w:rPr>
          <w:rFonts w:ascii="Calibri Light" w:hAnsi="Calibri Light" w:cs="Calibri Light"/>
          <w:szCs w:val="24"/>
        </w:rPr>
      </w:pPr>
      <w:proofErr w:type="spellStart"/>
      <w:r w:rsidRPr="00F97234">
        <w:rPr>
          <w:rFonts w:ascii="Calibri Light" w:hAnsi="Calibri Light" w:cs="Calibri Light"/>
          <w:szCs w:val="24"/>
        </w:rPr>
        <w:t>i</w:t>
      </w:r>
      <w:proofErr w:type="spellEnd"/>
      <w:r w:rsidRPr="00F97234">
        <w:rPr>
          <w:rFonts w:ascii="Calibri Light" w:hAnsi="Calibri Light" w:cs="Calibri Light"/>
          <w:szCs w:val="24"/>
        </w:rPr>
        <w:t xml:space="preserve"> </w:t>
      </w:r>
      <w:r w:rsidRPr="00F97234">
        <w:rPr>
          <w:rFonts w:ascii="Calibri Light" w:hAnsi="Calibri Light" w:cs="Calibri Light"/>
          <w:szCs w:val="24"/>
        </w:rPr>
        <w:tab/>
        <w:t xml:space="preserve">his responsible officer (or their nominated deputy) has appointed his workplace reporter </w:t>
      </w:r>
    </w:p>
    <w:p w14:paraId="7969C3A2" w14:textId="77777777" w:rsidR="00F97234" w:rsidRPr="00F97234" w:rsidRDefault="00F97234" w:rsidP="00F97234">
      <w:pPr>
        <w:spacing w:after="240"/>
        <w:ind w:left="2160"/>
        <w:rPr>
          <w:rFonts w:ascii="Calibri Light" w:hAnsi="Calibri Light" w:cs="Calibri Light"/>
          <w:szCs w:val="24"/>
        </w:rPr>
      </w:pPr>
      <w:r w:rsidRPr="00F97234">
        <w:rPr>
          <w:rFonts w:ascii="Calibri Light" w:hAnsi="Calibri Light" w:cs="Calibri Light"/>
          <w:szCs w:val="24"/>
        </w:rPr>
        <w:t xml:space="preserve">ii </w:t>
      </w:r>
      <w:r w:rsidRPr="00F97234">
        <w:rPr>
          <w:rFonts w:ascii="Calibri Light" w:hAnsi="Calibri Light" w:cs="Calibri Light"/>
          <w:szCs w:val="24"/>
        </w:rPr>
        <w:tab/>
        <w:t>he has personally ensured that the GMC has been notified of the name and contact details of his workplace reporter.</w:t>
      </w:r>
    </w:p>
    <w:p w14:paraId="69831BF4" w14:textId="77777777" w:rsidR="00F97234" w:rsidRPr="00F97234" w:rsidRDefault="00F97234" w:rsidP="00F97234">
      <w:pPr>
        <w:spacing w:after="240"/>
        <w:ind w:left="1440" w:hanging="720"/>
        <w:rPr>
          <w:rFonts w:ascii="Calibri Light" w:hAnsi="Calibri Light" w:cs="Calibri Light"/>
          <w:szCs w:val="24"/>
        </w:rPr>
      </w:pPr>
      <w:r w:rsidRPr="00F97234">
        <w:rPr>
          <w:rFonts w:ascii="Calibri Light" w:hAnsi="Calibri Light" w:cs="Calibri Light"/>
          <w:szCs w:val="24"/>
        </w:rPr>
        <w:t>5</w:t>
      </w:r>
      <w:r w:rsidRPr="00F97234">
        <w:rPr>
          <w:rFonts w:ascii="Calibri Light" w:hAnsi="Calibri Light" w:cs="Calibri Light"/>
          <w:szCs w:val="24"/>
        </w:rPr>
        <w:tab/>
      </w:r>
      <w:proofErr w:type="spellStart"/>
      <w:r w:rsidRPr="00F97234">
        <w:rPr>
          <w:rFonts w:ascii="Calibri Light" w:hAnsi="Calibri Light" w:cs="Calibri Light"/>
          <w:szCs w:val="24"/>
        </w:rPr>
        <w:t>a</w:t>
      </w:r>
      <w:proofErr w:type="spellEnd"/>
      <w:r w:rsidRPr="00F97234">
        <w:rPr>
          <w:rFonts w:ascii="Calibri Light" w:hAnsi="Calibri Light" w:cs="Calibri Light"/>
          <w:szCs w:val="24"/>
        </w:rPr>
        <w:t xml:space="preserve"> </w:t>
      </w:r>
      <w:r w:rsidRPr="00F97234">
        <w:rPr>
          <w:rFonts w:ascii="Calibri Light" w:hAnsi="Calibri Light" w:cs="Calibri Light"/>
          <w:szCs w:val="24"/>
        </w:rPr>
        <w:tab/>
        <w:t xml:space="preserve">He must be supervised in all of his posts by a clinical supervisor, as defined in the </w:t>
      </w:r>
      <w:r w:rsidRPr="00F97234">
        <w:rPr>
          <w:rFonts w:ascii="Calibri Light" w:hAnsi="Calibri Light" w:cs="Calibri Light"/>
          <w:i/>
          <w:iCs/>
          <w:szCs w:val="24"/>
        </w:rPr>
        <w:t>Glossary for undertakings and conditions</w:t>
      </w:r>
      <w:r w:rsidRPr="00F97234">
        <w:rPr>
          <w:rFonts w:ascii="Calibri Light" w:hAnsi="Calibri Light" w:cs="Calibri Light"/>
          <w:szCs w:val="24"/>
        </w:rPr>
        <w:t>. His clinical supervisor must be approved by his responsible officer (or their nominated deputy).</w:t>
      </w:r>
    </w:p>
    <w:p w14:paraId="65D45474" w14:textId="77777777" w:rsidR="00F97234" w:rsidRPr="00F97234" w:rsidRDefault="00F97234" w:rsidP="00F97234">
      <w:pPr>
        <w:spacing w:after="240"/>
        <w:ind w:left="720" w:firstLine="720"/>
        <w:rPr>
          <w:rFonts w:ascii="Calibri Light" w:hAnsi="Calibri Light" w:cs="Calibri Light"/>
          <w:szCs w:val="24"/>
        </w:rPr>
      </w:pPr>
      <w:r w:rsidRPr="00F97234">
        <w:rPr>
          <w:rFonts w:ascii="Calibri Light" w:hAnsi="Calibri Light" w:cs="Calibri Light"/>
          <w:szCs w:val="24"/>
        </w:rPr>
        <w:t xml:space="preserve">b </w:t>
      </w:r>
      <w:r w:rsidRPr="00F97234">
        <w:rPr>
          <w:rFonts w:ascii="Calibri Light" w:hAnsi="Calibri Light" w:cs="Calibri Light"/>
          <w:szCs w:val="24"/>
        </w:rPr>
        <w:tab/>
        <w:t>He must not work until:</w:t>
      </w:r>
    </w:p>
    <w:p w14:paraId="1DB8C6CD" w14:textId="77777777" w:rsidR="00F97234" w:rsidRPr="00F97234" w:rsidRDefault="00F97234" w:rsidP="00F97234">
      <w:pPr>
        <w:spacing w:after="240"/>
        <w:ind w:left="2160"/>
        <w:rPr>
          <w:rFonts w:ascii="Calibri Light" w:hAnsi="Calibri Light" w:cs="Calibri Light"/>
          <w:szCs w:val="24"/>
        </w:rPr>
      </w:pPr>
      <w:proofErr w:type="spellStart"/>
      <w:r w:rsidRPr="00F97234">
        <w:rPr>
          <w:rFonts w:ascii="Calibri Light" w:hAnsi="Calibri Light" w:cs="Calibri Light"/>
          <w:szCs w:val="24"/>
        </w:rPr>
        <w:t>i</w:t>
      </w:r>
      <w:proofErr w:type="spellEnd"/>
      <w:r w:rsidRPr="00F97234">
        <w:rPr>
          <w:rFonts w:ascii="Calibri Light" w:hAnsi="Calibri Light" w:cs="Calibri Light"/>
          <w:szCs w:val="24"/>
        </w:rPr>
        <w:t xml:space="preserve"> </w:t>
      </w:r>
      <w:r w:rsidRPr="00F97234">
        <w:rPr>
          <w:rFonts w:ascii="Calibri Light" w:hAnsi="Calibri Light" w:cs="Calibri Light"/>
          <w:szCs w:val="24"/>
        </w:rPr>
        <w:tab/>
        <w:t>his responsible officer (or their nominated deputy) has appointed his clinical supervisor and approved his supervision arrangements</w:t>
      </w:r>
    </w:p>
    <w:p w14:paraId="54AF6616" w14:textId="77777777" w:rsidR="00F97234" w:rsidRPr="00F97234" w:rsidRDefault="00F97234" w:rsidP="00F97234">
      <w:pPr>
        <w:spacing w:after="240"/>
        <w:ind w:left="2160"/>
        <w:rPr>
          <w:rFonts w:ascii="Calibri Light" w:hAnsi="Calibri Light" w:cs="Calibri Light"/>
          <w:szCs w:val="24"/>
        </w:rPr>
      </w:pPr>
      <w:r w:rsidRPr="00F97234">
        <w:rPr>
          <w:rFonts w:ascii="Calibri Light" w:hAnsi="Calibri Light" w:cs="Calibri Light"/>
          <w:szCs w:val="24"/>
        </w:rPr>
        <w:lastRenderedPageBreak/>
        <w:t xml:space="preserve">ii </w:t>
      </w:r>
      <w:r w:rsidRPr="00F97234">
        <w:rPr>
          <w:rFonts w:ascii="Calibri Light" w:hAnsi="Calibri Light" w:cs="Calibri Light"/>
          <w:szCs w:val="24"/>
        </w:rPr>
        <w:tab/>
        <w:t>he has personally ensured that the GMC has been notified of the name and contact details of his clinical supervisor and his supervision arrangements</w:t>
      </w:r>
    </w:p>
    <w:p w14:paraId="67EC3BFF" w14:textId="77777777" w:rsidR="00F97234" w:rsidRPr="00F97234" w:rsidRDefault="00F97234" w:rsidP="00F97234">
      <w:pPr>
        <w:spacing w:after="240"/>
        <w:ind w:left="1440" w:hanging="720"/>
        <w:rPr>
          <w:rFonts w:ascii="Calibri Light" w:hAnsi="Calibri Light" w:cs="Calibri Light"/>
          <w:szCs w:val="24"/>
        </w:rPr>
      </w:pPr>
      <w:r w:rsidRPr="00F97234">
        <w:rPr>
          <w:rFonts w:ascii="Calibri Light" w:hAnsi="Calibri Light" w:cs="Calibri Light"/>
          <w:szCs w:val="24"/>
        </w:rPr>
        <w:t xml:space="preserve">6   </w:t>
      </w:r>
      <w:r w:rsidRPr="00F97234">
        <w:rPr>
          <w:rFonts w:ascii="Calibri Light" w:hAnsi="Calibri Light" w:cs="Calibri Light"/>
          <w:szCs w:val="24"/>
        </w:rPr>
        <w:tab/>
        <w:t xml:space="preserve">He must not work in any locum post or fixed term contract of less than four weeks duration. </w:t>
      </w:r>
    </w:p>
    <w:p w14:paraId="6CC695F4" w14:textId="77777777" w:rsidR="00F97234" w:rsidRPr="00F97234" w:rsidRDefault="00F97234" w:rsidP="00F97234">
      <w:pPr>
        <w:spacing w:after="240"/>
        <w:ind w:left="720"/>
        <w:rPr>
          <w:rFonts w:ascii="Calibri Light" w:hAnsi="Calibri Light" w:cs="Calibri Light"/>
          <w:szCs w:val="24"/>
        </w:rPr>
      </w:pPr>
      <w:r w:rsidRPr="00F97234">
        <w:rPr>
          <w:rFonts w:ascii="Calibri Light" w:hAnsi="Calibri Light" w:cs="Calibri Light"/>
          <w:szCs w:val="24"/>
        </w:rPr>
        <w:t>7</w:t>
      </w:r>
      <w:r w:rsidRPr="00F97234">
        <w:rPr>
          <w:rFonts w:ascii="Calibri Light" w:hAnsi="Calibri Light" w:cs="Calibri Light"/>
          <w:szCs w:val="24"/>
        </w:rPr>
        <w:tab/>
        <w:t xml:space="preserve">He must not work </w:t>
      </w:r>
      <w:r w:rsidRPr="00F97234">
        <w:rPr>
          <w:rFonts w:ascii="Calibri Light" w:hAnsi="Calibri Light" w:cs="Calibri Light"/>
          <w:szCs w:val="24"/>
          <w:shd w:val="clear" w:color="auto" w:fill="FFFFFF" w:themeFill="background1"/>
        </w:rPr>
        <w:t>out-of-hours.</w:t>
      </w:r>
    </w:p>
    <w:p w14:paraId="19739632" w14:textId="77777777" w:rsidR="00F97234" w:rsidRPr="00F97234" w:rsidRDefault="00F97234" w:rsidP="00F97234">
      <w:pPr>
        <w:spacing w:after="240"/>
        <w:ind w:left="720"/>
        <w:rPr>
          <w:rFonts w:ascii="Calibri Light" w:hAnsi="Calibri Light" w:cs="Calibri Light"/>
          <w:szCs w:val="24"/>
        </w:rPr>
      </w:pPr>
      <w:r w:rsidRPr="00F97234">
        <w:rPr>
          <w:rFonts w:ascii="Calibri Light" w:hAnsi="Calibri Light" w:cs="Calibri Light"/>
          <w:szCs w:val="24"/>
        </w:rPr>
        <w:t>8</w:t>
      </w:r>
      <w:r w:rsidRPr="00F97234">
        <w:rPr>
          <w:rFonts w:ascii="Calibri Light" w:hAnsi="Calibri Light" w:cs="Calibri Light"/>
          <w:szCs w:val="24"/>
        </w:rPr>
        <w:tab/>
        <w:t>He must only work in a group practice setting where there is a minimum of two GP partners or employed GPs (excluding himself). The GPs must be partners or permanently employed GPs who are on the GP register (this excludes locum staff).</w:t>
      </w:r>
    </w:p>
    <w:p w14:paraId="0255CD04" w14:textId="77777777" w:rsidR="00F97234" w:rsidRPr="00F97234" w:rsidRDefault="00F97234" w:rsidP="00F97234">
      <w:pPr>
        <w:spacing w:after="240"/>
        <w:ind w:left="1440" w:hanging="720"/>
        <w:rPr>
          <w:rFonts w:ascii="Calibri Light" w:hAnsi="Calibri Light" w:cs="Calibri Light"/>
          <w:szCs w:val="24"/>
        </w:rPr>
      </w:pPr>
      <w:r w:rsidRPr="00F97234">
        <w:rPr>
          <w:rFonts w:ascii="Calibri Light" w:hAnsi="Calibri Light" w:cs="Calibri Light"/>
          <w:szCs w:val="24"/>
        </w:rPr>
        <w:t>9</w:t>
      </w:r>
      <w:r w:rsidRPr="00F97234">
        <w:rPr>
          <w:rFonts w:ascii="Calibri Light" w:hAnsi="Calibri Light" w:cs="Calibri Light"/>
          <w:szCs w:val="24"/>
        </w:rPr>
        <w:tab/>
      </w:r>
      <w:proofErr w:type="spellStart"/>
      <w:r w:rsidRPr="00F97234">
        <w:rPr>
          <w:rFonts w:ascii="Calibri Light" w:hAnsi="Calibri Light" w:cs="Calibri Light"/>
          <w:szCs w:val="24"/>
        </w:rPr>
        <w:t>a</w:t>
      </w:r>
      <w:proofErr w:type="spellEnd"/>
      <w:r w:rsidRPr="00F97234">
        <w:rPr>
          <w:rFonts w:ascii="Calibri Light" w:hAnsi="Calibri Light" w:cs="Calibri Light"/>
          <w:szCs w:val="24"/>
        </w:rPr>
        <w:t xml:space="preserve"> </w:t>
      </w:r>
      <w:r w:rsidRPr="00F97234">
        <w:rPr>
          <w:rFonts w:ascii="Calibri Light" w:hAnsi="Calibri Light" w:cs="Calibri Light"/>
          <w:szCs w:val="24"/>
        </w:rPr>
        <w:tab/>
        <w:t>He must get the approval of his responsible officer (or their nominated deputy)</w:t>
      </w:r>
      <w:r w:rsidRPr="00F97234">
        <w:rPr>
          <w:rFonts w:ascii="Calibri Light" w:hAnsi="Calibri Light" w:cs="Calibri Light"/>
          <w:szCs w:val="24"/>
          <w:shd w:val="clear" w:color="auto" w:fill="FFFFFF" w:themeFill="background1"/>
        </w:rPr>
        <w:t>,</w:t>
      </w:r>
      <w:r w:rsidRPr="00F97234">
        <w:rPr>
          <w:rFonts w:ascii="Calibri Light" w:hAnsi="Calibri Light" w:cs="Calibri Light"/>
          <w:szCs w:val="24"/>
        </w:rPr>
        <w:t xml:space="preserve"> before working as </w:t>
      </w:r>
      <w:r w:rsidRPr="00F97234">
        <w:rPr>
          <w:rFonts w:ascii="Calibri Light" w:hAnsi="Calibri Light" w:cs="Calibri Light"/>
          <w:szCs w:val="24"/>
          <w:shd w:val="clear" w:color="auto" w:fill="FFFFFF" w:themeFill="background1"/>
        </w:rPr>
        <w:t>a locum / in a fixed term contract.</w:t>
      </w:r>
    </w:p>
    <w:p w14:paraId="30A6C58E" w14:textId="77777777" w:rsidR="00F97234" w:rsidRPr="00F97234" w:rsidRDefault="00F97234" w:rsidP="00F97234">
      <w:pPr>
        <w:spacing w:after="240"/>
        <w:ind w:left="720" w:firstLine="720"/>
        <w:rPr>
          <w:rFonts w:ascii="Calibri Light" w:hAnsi="Calibri Light" w:cs="Calibri Light"/>
          <w:szCs w:val="24"/>
        </w:rPr>
      </w:pPr>
      <w:r w:rsidRPr="00F97234">
        <w:rPr>
          <w:rFonts w:ascii="Calibri Light" w:hAnsi="Calibri Light" w:cs="Calibri Light"/>
          <w:szCs w:val="24"/>
        </w:rPr>
        <w:t xml:space="preserve">b </w:t>
      </w:r>
      <w:r w:rsidRPr="00F97234">
        <w:rPr>
          <w:rFonts w:ascii="Calibri Light" w:hAnsi="Calibri Light" w:cs="Calibri Light"/>
          <w:szCs w:val="24"/>
        </w:rPr>
        <w:tab/>
        <w:t>He must not work until:</w:t>
      </w:r>
    </w:p>
    <w:p w14:paraId="08F5ADC9" w14:textId="77777777" w:rsidR="00F97234" w:rsidRPr="00F97234" w:rsidRDefault="00F97234" w:rsidP="00F97234">
      <w:pPr>
        <w:spacing w:after="240"/>
        <w:ind w:left="2160"/>
        <w:rPr>
          <w:rFonts w:ascii="Calibri Light" w:hAnsi="Calibri Light" w:cs="Calibri Light"/>
          <w:szCs w:val="24"/>
        </w:rPr>
      </w:pPr>
      <w:proofErr w:type="spellStart"/>
      <w:r w:rsidRPr="00F97234">
        <w:rPr>
          <w:rFonts w:ascii="Calibri Light" w:hAnsi="Calibri Light" w:cs="Calibri Light"/>
          <w:szCs w:val="24"/>
        </w:rPr>
        <w:t>i</w:t>
      </w:r>
      <w:proofErr w:type="spellEnd"/>
      <w:r w:rsidRPr="00F97234">
        <w:rPr>
          <w:rFonts w:ascii="Calibri Light" w:hAnsi="Calibri Light" w:cs="Calibri Light"/>
          <w:szCs w:val="24"/>
        </w:rPr>
        <w:t xml:space="preserve"> </w:t>
      </w:r>
      <w:r w:rsidRPr="00F97234">
        <w:rPr>
          <w:rFonts w:ascii="Calibri Light" w:hAnsi="Calibri Light" w:cs="Calibri Light"/>
          <w:szCs w:val="24"/>
        </w:rPr>
        <w:tab/>
        <w:t>his responsible officer (or their nominated deputy) has confirmed approval</w:t>
      </w:r>
    </w:p>
    <w:p w14:paraId="5418B04A" w14:textId="77777777" w:rsidR="00F97234" w:rsidRPr="00F97234" w:rsidRDefault="00F97234" w:rsidP="00F97234">
      <w:pPr>
        <w:spacing w:after="240"/>
        <w:ind w:left="2160"/>
        <w:rPr>
          <w:rFonts w:ascii="Calibri Light" w:hAnsi="Calibri Light" w:cs="Calibri Light"/>
          <w:szCs w:val="24"/>
          <w:shd w:val="clear" w:color="auto" w:fill="FFFFFF" w:themeFill="background1"/>
        </w:rPr>
      </w:pPr>
      <w:r w:rsidRPr="00F97234">
        <w:rPr>
          <w:rFonts w:ascii="Calibri Light" w:hAnsi="Calibri Light" w:cs="Calibri Light"/>
          <w:szCs w:val="24"/>
        </w:rPr>
        <w:t xml:space="preserve">ii </w:t>
      </w:r>
      <w:r w:rsidRPr="00F97234">
        <w:rPr>
          <w:rFonts w:ascii="Calibri Light" w:hAnsi="Calibri Light" w:cs="Calibri Light"/>
          <w:szCs w:val="24"/>
        </w:rPr>
        <w:tab/>
        <w:t>he has personally ensured that the GMC has been notified of the approval of his responsible officer (or their nominated deputy)</w:t>
      </w:r>
      <w:r w:rsidRPr="00F97234">
        <w:rPr>
          <w:rFonts w:ascii="Calibri Light" w:hAnsi="Calibri Light" w:cs="Calibri Light"/>
          <w:szCs w:val="24"/>
          <w:shd w:val="clear" w:color="auto" w:fill="FFFFFF" w:themeFill="background1"/>
        </w:rPr>
        <w:t>.</w:t>
      </w:r>
    </w:p>
    <w:p w14:paraId="522FF088" w14:textId="77777777" w:rsidR="00F97234" w:rsidRPr="00F97234" w:rsidRDefault="00F97234" w:rsidP="00F97234">
      <w:pPr>
        <w:spacing w:after="240"/>
        <w:ind w:left="720"/>
        <w:rPr>
          <w:rFonts w:ascii="Calibri Light" w:hAnsi="Calibri Light" w:cs="Calibri Light"/>
          <w:i/>
          <w:iCs/>
          <w:szCs w:val="24"/>
        </w:rPr>
      </w:pPr>
      <w:r w:rsidRPr="00F97234">
        <w:rPr>
          <w:rFonts w:ascii="Calibri Light" w:hAnsi="Calibri Light" w:cs="Calibri Light"/>
          <w:szCs w:val="24"/>
        </w:rPr>
        <w:t>10</w:t>
      </w:r>
      <w:r w:rsidRPr="00F97234">
        <w:rPr>
          <w:rFonts w:ascii="Calibri Light" w:hAnsi="Calibri Light" w:cs="Calibri Light"/>
          <w:szCs w:val="24"/>
        </w:rPr>
        <w:tab/>
        <w:t xml:space="preserve">He must not work in any post for more than </w:t>
      </w:r>
      <w:r w:rsidRPr="00F97234">
        <w:rPr>
          <w:rFonts w:ascii="Calibri Light" w:hAnsi="Calibri Light" w:cs="Calibri Light"/>
          <w:szCs w:val="24"/>
          <w:shd w:val="clear" w:color="auto" w:fill="FFFFFF" w:themeFill="background1"/>
        </w:rPr>
        <w:t xml:space="preserve">6 </w:t>
      </w:r>
      <w:r w:rsidRPr="00F97234">
        <w:rPr>
          <w:rFonts w:ascii="Calibri Light" w:hAnsi="Calibri Light" w:cs="Calibri Light"/>
          <w:szCs w:val="24"/>
        </w:rPr>
        <w:t xml:space="preserve">sessions per week. A session is defined as half a day in the </w:t>
      </w:r>
      <w:r w:rsidRPr="00F97234">
        <w:rPr>
          <w:rFonts w:ascii="Calibri Light" w:hAnsi="Calibri Light" w:cs="Calibri Light"/>
          <w:i/>
          <w:iCs/>
          <w:szCs w:val="24"/>
        </w:rPr>
        <w:t>Glossary for undertakings and conditions.</w:t>
      </w:r>
    </w:p>
    <w:p w14:paraId="142B6F98" w14:textId="77777777" w:rsidR="00F97234" w:rsidRPr="00F97234" w:rsidRDefault="00F97234" w:rsidP="00F97234">
      <w:pPr>
        <w:spacing w:after="240"/>
        <w:ind w:left="720"/>
        <w:rPr>
          <w:rFonts w:ascii="Calibri Light" w:hAnsi="Calibri Light" w:cs="Calibri Light"/>
          <w:szCs w:val="24"/>
        </w:rPr>
      </w:pPr>
      <w:r w:rsidRPr="00F97234">
        <w:rPr>
          <w:rFonts w:ascii="Calibri Light" w:hAnsi="Calibri Light" w:cs="Calibri Light"/>
          <w:szCs w:val="24"/>
        </w:rPr>
        <w:t>11</w:t>
      </w:r>
      <w:r w:rsidRPr="00F97234">
        <w:rPr>
          <w:rFonts w:ascii="Calibri Light" w:hAnsi="Calibri Light" w:cs="Calibri Light"/>
          <w:szCs w:val="24"/>
        </w:rPr>
        <w:tab/>
        <w:t>He must get the approval of the GMC before working in a non-NHS post or setting.</w:t>
      </w:r>
    </w:p>
    <w:p w14:paraId="6164DA0E" w14:textId="77777777" w:rsidR="00F97234" w:rsidRPr="00F97234" w:rsidRDefault="00F97234" w:rsidP="00F97234">
      <w:pPr>
        <w:spacing w:after="240"/>
        <w:ind w:left="1440" w:hanging="720"/>
        <w:rPr>
          <w:rFonts w:ascii="Calibri Light" w:hAnsi="Calibri Light" w:cs="Calibri Light"/>
          <w:szCs w:val="24"/>
        </w:rPr>
      </w:pPr>
      <w:r w:rsidRPr="00F97234">
        <w:rPr>
          <w:rFonts w:ascii="Calibri Light" w:hAnsi="Calibri Light" w:cs="Calibri Light"/>
          <w:szCs w:val="24"/>
        </w:rPr>
        <w:t>12</w:t>
      </w:r>
      <w:r w:rsidRPr="00F97234">
        <w:rPr>
          <w:rFonts w:ascii="Calibri Light" w:hAnsi="Calibri Light" w:cs="Calibri Light"/>
          <w:szCs w:val="24"/>
        </w:rPr>
        <w:tab/>
      </w:r>
      <w:proofErr w:type="spellStart"/>
      <w:r w:rsidRPr="00F97234">
        <w:rPr>
          <w:rFonts w:ascii="Calibri Light" w:hAnsi="Calibri Light" w:cs="Calibri Light"/>
          <w:szCs w:val="24"/>
        </w:rPr>
        <w:t>a</w:t>
      </w:r>
      <w:proofErr w:type="spellEnd"/>
      <w:r w:rsidRPr="00F97234">
        <w:rPr>
          <w:rFonts w:ascii="Calibri Light" w:hAnsi="Calibri Light" w:cs="Calibri Light"/>
          <w:szCs w:val="24"/>
        </w:rPr>
        <w:t xml:space="preserve"> </w:t>
      </w:r>
      <w:r w:rsidRPr="00F97234">
        <w:rPr>
          <w:rFonts w:ascii="Calibri Light" w:hAnsi="Calibri Light" w:cs="Calibri Light"/>
          <w:szCs w:val="24"/>
        </w:rPr>
        <w:tab/>
        <w:t>He must get the approval of his GMC Adviser before accepting any post.</w:t>
      </w:r>
    </w:p>
    <w:p w14:paraId="750E41FF"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t xml:space="preserve">b </w:t>
      </w:r>
      <w:r w:rsidRPr="00F97234">
        <w:rPr>
          <w:rFonts w:ascii="Calibri Light" w:hAnsi="Calibri Light" w:cs="Calibri Light"/>
          <w:szCs w:val="24"/>
        </w:rPr>
        <w:tab/>
        <w:t xml:space="preserve">He must keep his professional commitments under review and limit his work if his GMC Adviser tells him to. </w:t>
      </w:r>
    </w:p>
    <w:p w14:paraId="3F06B797"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t xml:space="preserve">c </w:t>
      </w:r>
      <w:r w:rsidRPr="00F97234">
        <w:rPr>
          <w:rFonts w:ascii="Calibri Light" w:hAnsi="Calibri Light" w:cs="Calibri Light"/>
          <w:szCs w:val="24"/>
        </w:rPr>
        <w:tab/>
        <w:t>He must stop work immediately if his GMC Adviser tells him to and must get the approval of his GMC Adviser before returning to work.</w:t>
      </w:r>
    </w:p>
    <w:p w14:paraId="7FBE01AE" w14:textId="77777777" w:rsidR="00F97234" w:rsidRPr="00F97234" w:rsidRDefault="00F97234" w:rsidP="00F97234">
      <w:pPr>
        <w:spacing w:after="240"/>
        <w:ind w:left="1440" w:hanging="720"/>
        <w:rPr>
          <w:rFonts w:ascii="Calibri Light" w:hAnsi="Calibri Light" w:cs="Calibri Light"/>
          <w:szCs w:val="24"/>
        </w:rPr>
      </w:pPr>
      <w:r w:rsidRPr="00F97234">
        <w:rPr>
          <w:rFonts w:ascii="Calibri Light" w:hAnsi="Calibri Light" w:cs="Calibri Light"/>
          <w:szCs w:val="24"/>
        </w:rPr>
        <w:t>13</w:t>
      </w:r>
      <w:r w:rsidRPr="00F97234">
        <w:rPr>
          <w:rFonts w:ascii="Calibri Light" w:hAnsi="Calibri Light" w:cs="Calibri Light"/>
          <w:szCs w:val="24"/>
        </w:rPr>
        <w:tab/>
        <w:t xml:space="preserve">He must personally ensure that the following persons are notified of the conditions listed at 1 to 12: </w:t>
      </w:r>
    </w:p>
    <w:p w14:paraId="37536AA5" w14:textId="77777777" w:rsidR="00F97234" w:rsidRPr="00F97234" w:rsidRDefault="00F97234" w:rsidP="00F97234">
      <w:pPr>
        <w:spacing w:after="240"/>
        <w:ind w:left="1440"/>
        <w:rPr>
          <w:rFonts w:ascii="Calibri Light" w:hAnsi="Calibri Light" w:cs="Calibri Light"/>
          <w:szCs w:val="24"/>
        </w:rPr>
      </w:pPr>
      <w:proofErr w:type="spellStart"/>
      <w:r w:rsidRPr="00F97234">
        <w:rPr>
          <w:rFonts w:ascii="Calibri Light" w:hAnsi="Calibri Light" w:cs="Calibri Light"/>
          <w:szCs w:val="24"/>
        </w:rPr>
        <w:t>a</w:t>
      </w:r>
      <w:proofErr w:type="spellEnd"/>
      <w:r w:rsidRPr="00F97234">
        <w:rPr>
          <w:rFonts w:ascii="Calibri Light" w:hAnsi="Calibri Light" w:cs="Calibri Light"/>
          <w:szCs w:val="24"/>
        </w:rPr>
        <w:t xml:space="preserve"> </w:t>
      </w:r>
      <w:r w:rsidRPr="00F97234">
        <w:rPr>
          <w:rFonts w:ascii="Calibri Light" w:hAnsi="Calibri Light" w:cs="Calibri Light"/>
          <w:szCs w:val="24"/>
        </w:rPr>
        <w:tab/>
        <w:t xml:space="preserve">his responsible officer (or their nominated deputy) </w:t>
      </w:r>
    </w:p>
    <w:p w14:paraId="162F0E4A" w14:textId="77777777" w:rsidR="00F97234" w:rsidRPr="00F97234" w:rsidRDefault="00F97234" w:rsidP="00F97234">
      <w:pPr>
        <w:spacing w:after="240"/>
        <w:ind w:left="1440"/>
        <w:rPr>
          <w:rFonts w:ascii="Calibri Light" w:hAnsi="Calibri Light" w:cs="Calibri Light"/>
          <w:szCs w:val="24"/>
        </w:rPr>
      </w:pPr>
      <w:r w:rsidRPr="00F97234">
        <w:rPr>
          <w:rFonts w:ascii="Calibri Light" w:hAnsi="Calibri Light" w:cs="Calibri Light"/>
          <w:szCs w:val="24"/>
        </w:rPr>
        <w:t xml:space="preserve">b </w:t>
      </w:r>
      <w:r w:rsidRPr="00F97234">
        <w:rPr>
          <w:rFonts w:ascii="Calibri Light" w:hAnsi="Calibri Light" w:cs="Calibri Light"/>
          <w:szCs w:val="24"/>
        </w:rPr>
        <w:tab/>
        <w:t xml:space="preserve">the responsible officer of the following organisations </w:t>
      </w:r>
    </w:p>
    <w:p w14:paraId="2643F843" w14:textId="77777777" w:rsidR="00F97234" w:rsidRPr="00F97234" w:rsidRDefault="00F97234" w:rsidP="00F97234">
      <w:pPr>
        <w:spacing w:after="240"/>
        <w:ind w:left="2880"/>
        <w:rPr>
          <w:rFonts w:ascii="Calibri Light" w:hAnsi="Calibri Light" w:cs="Calibri Light"/>
          <w:szCs w:val="24"/>
        </w:rPr>
      </w:pPr>
      <w:proofErr w:type="spellStart"/>
      <w:r w:rsidRPr="00F97234">
        <w:rPr>
          <w:rFonts w:ascii="Calibri Light" w:hAnsi="Calibri Light" w:cs="Calibri Light"/>
          <w:szCs w:val="24"/>
        </w:rPr>
        <w:t>i</w:t>
      </w:r>
      <w:proofErr w:type="spellEnd"/>
      <w:r w:rsidRPr="00F97234">
        <w:rPr>
          <w:rFonts w:ascii="Calibri Light" w:hAnsi="Calibri Light" w:cs="Calibri Light"/>
          <w:szCs w:val="24"/>
        </w:rPr>
        <w:t xml:space="preserve"> his place(s) of work and any prospective place of work (at the time of application) </w:t>
      </w:r>
    </w:p>
    <w:p w14:paraId="1897F1D7" w14:textId="77777777" w:rsidR="00F97234" w:rsidRPr="00F97234" w:rsidRDefault="00F97234" w:rsidP="00F97234">
      <w:pPr>
        <w:spacing w:after="240"/>
        <w:ind w:left="2880"/>
        <w:rPr>
          <w:rFonts w:ascii="Calibri Light" w:hAnsi="Calibri Light" w:cs="Calibri Light"/>
          <w:szCs w:val="24"/>
        </w:rPr>
      </w:pPr>
      <w:r w:rsidRPr="00F97234">
        <w:rPr>
          <w:rFonts w:ascii="Calibri Light" w:hAnsi="Calibri Light" w:cs="Calibri Light"/>
          <w:szCs w:val="24"/>
        </w:rPr>
        <w:lastRenderedPageBreak/>
        <w:t xml:space="preserve">ii all his contracting bodies and any prospective contracting body (prior to entering a contract) </w:t>
      </w:r>
    </w:p>
    <w:p w14:paraId="1825943C" w14:textId="77777777" w:rsidR="00F97234" w:rsidRPr="00F97234" w:rsidRDefault="00F97234" w:rsidP="00F97234">
      <w:pPr>
        <w:spacing w:after="240"/>
        <w:ind w:left="2880"/>
        <w:rPr>
          <w:rFonts w:ascii="Calibri Light" w:hAnsi="Calibri Light" w:cs="Calibri Light"/>
          <w:szCs w:val="24"/>
        </w:rPr>
      </w:pPr>
      <w:r w:rsidRPr="00F97234">
        <w:rPr>
          <w:rFonts w:ascii="Calibri Light" w:hAnsi="Calibri Light" w:cs="Calibri Light"/>
          <w:szCs w:val="24"/>
        </w:rPr>
        <w:t xml:space="preserve">iii any organisation where he has, or has applied for, practising privileges and/or admitting rights (at the time of application) </w:t>
      </w:r>
    </w:p>
    <w:p w14:paraId="74B46E14" w14:textId="77777777" w:rsidR="00F97234" w:rsidRPr="00F97234" w:rsidRDefault="00F97234" w:rsidP="00F97234">
      <w:pPr>
        <w:spacing w:after="240"/>
        <w:ind w:left="2880"/>
        <w:rPr>
          <w:rFonts w:ascii="Calibri Light" w:hAnsi="Calibri Light" w:cs="Calibri Light"/>
          <w:szCs w:val="24"/>
        </w:rPr>
      </w:pPr>
      <w:proofErr w:type="spellStart"/>
      <w:r w:rsidRPr="00F97234">
        <w:rPr>
          <w:rFonts w:ascii="Calibri Light" w:hAnsi="Calibri Light" w:cs="Calibri Light"/>
          <w:szCs w:val="24"/>
        </w:rPr>
        <w:t>iv</w:t>
      </w:r>
      <w:proofErr w:type="spellEnd"/>
      <w:r w:rsidRPr="00F97234">
        <w:rPr>
          <w:rFonts w:ascii="Calibri Light" w:hAnsi="Calibri Light" w:cs="Calibri Light"/>
          <w:szCs w:val="24"/>
        </w:rPr>
        <w:t xml:space="preserve"> any locum agency or out-of-hours service he is registered with </w:t>
      </w:r>
    </w:p>
    <w:p w14:paraId="48EFDC84" w14:textId="77777777" w:rsidR="00F97234" w:rsidRPr="00F97234" w:rsidRDefault="00F97234" w:rsidP="00F97234">
      <w:pPr>
        <w:spacing w:after="240"/>
        <w:ind w:left="2880"/>
        <w:rPr>
          <w:rFonts w:ascii="Calibri Light" w:hAnsi="Calibri Light" w:cs="Calibri Light"/>
          <w:szCs w:val="24"/>
        </w:rPr>
      </w:pPr>
      <w:r w:rsidRPr="00F97234">
        <w:rPr>
          <w:rFonts w:ascii="Calibri Light" w:hAnsi="Calibri Light" w:cs="Calibri Light"/>
          <w:szCs w:val="24"/>
        </w:rPr>
        <w:t>v if any organisation listed at (</w:t>
      </w:r>
      <w:proofErr w:type="spellStart"/>
      <w:r w:rsidRPr="00F97234">
        <w:rPr>
          <w:rFonts w:ascii="Calibri Light" w:hAnsi="Calibri Light" w:cs="Calibri Light"/>
          <w:szCs w:val="24"/>
        </w:rPr>
        <w:t>i</w:t>
      </w:r>
      <w:proofErr w:type="spellEnd"/>
      <w:r w:rsidRPr="00F97234">
        <w:rPr>
          <w:rFonts w:ascii="Calibri Light" w:hAnsi="Calibri Light" w:cs="Calibri Light"/>
          <w:szCs w:val="24"/>
        </w:rPr>
        <w:t xml:space="preserve"> to iv) does not have a responsible officer, he must notify the person with responsibility for overall clinical governance within the organisation. If he is unable to identify this person, he must contact the GMC for advice before working for that organisation. </w:t>
      </w:r>
    </w:p>
    <w:p w14:paraId="34EB997B" w14:textId="77777777" w:rsidR="00F97234" w:rsidRPr="00F97234" w:rsidRDefault="00F97234" w:rsidP="00F97234">
      <w:pPr>
        <w:spacing w:after="240"/>
        <w:ind w:left="2160" w:hanging="720"/>
        <w:rPr>
          <w:rFonts w:ascii="Calibri Light" w:hAnsi="Calibri Light" w:cs="Calibri Light"/>
          <w:szCs w:val="24"/>
        </w:rPr>
      </w:pPr>
      <w:r w:rsidRPr="00F97234">
        <w:rPr>
          <w:rFonts w:ascii="Calibri Light" w:hAnsi="Calibri Light" w:cs="Calibri Light"/>
          <w:szCs w:val="24"/>
        </w:rPr>
        <w:t xml:space="preserve">c </w:t>
      </w:r>
      <w:r w:rsidRPr="00F97234">
        <w:rPr>
          <w:rFonts w:ascii="Calibri Light" w:hAnsi="Calibri Light" w:cs="Calibri Light"/>
          <w:szCs w:val="24"/>
        </w:rPr>
        <w:tab/>
        <w:t>the responsible officer for the medical performers list on which he is included or seeking inclusion (at the time of application)</w:t>
      </w:r>
    </w:p>
    <w:p w14:paraId="4D6BE23E" w14:textId="77777777" w:rsidR="00F97234" w:rsidRPr="00F97234" w:rsidRDefault="00F97234" w:rsidP="00F97234">
      <w:pPr>
        <w:spacing w:after="240"/>
        <w:ind w:left="2160" w:hanging="720"/>
        <w:rPr>
          <w:rFonts w:ascii="Calibri Light" w:hAnsi="Calibri Light" w:cs="Calibri Light"/>
          <w:szCs w:val="24"/>
        </w:rPr>
      </w:pPr>
      <w:r w:rsidRPr="00F97234">
        <w:rPr>
          <w:rFonts w:ascii="Calibri Light" w:hAnsi="Calibri Light" w:cs="Calibri Light"/>
          <w:szCs w:val="24"/>
        </w:rPr>
        <w:t xml:space="preserve">d </w:t>
      </w:r>
      <w:r w:rsidRPr="00F97234">
        <w:rPr>
          <w:rFonts w:ascii="Calibri Light" w:hAnsi="Calibri Light" w:cs="Calibri Light"/>
          <w:szCs w:val="24"/>
        </w:rPr>
        <w:tab/>
        <w:t xml:space="preserve">the approval lead of his regional Section 12 approval tribunal (if applicable) - or Scottish equivalent </w:t>
      </w:r>
    </w:p>
    <w:p w14:paraId="3ED34734" w14:textId="77777777" w:rsidR="00F97234" w:rsidRPr="00F97234" w:rsidRDefault="00F97234" w:rsidP="00F97234">
      <w:pPr>
        <w:spacing w:after="240"/>
        <w:ind w:left="2160" w:hanging="720"/>
        <w:rPr>
          <w:rFonts w:ascii="Calibri Light" w:hAnsi="Calibri Light" w:cs="Calibri Light"/>
          <w:szCs w:val="24"/>
        </w:rPr>
      </w:pPr>
      <w:r w:rsidRPr="00F97234">
        <w:rPr>
          <w:rFonts w:ascii="Calibri Light" w:hAnsi="Calibri Light" w:cs="Calibri Light"/>
          <w:szCs w:val="24"/>
        </w:rPr>
        <w:t xml:space="preserve">e </w:t>
      </w:r>
      <w:r w:rsidRPr="00F97234">
        <w:rPr>
          <w:rFonts w:ascii="Calibri Light" w:hAnsi="Calibri Light" w:cs="Calibri Light"/>
          <w:szCs w:val="24"/>
        </w:rPr>
        <w:tab/>
        <w:t>his immediate line manager and senior clinician (where there is one) at his place of work, at least 24 hours before starting work (for current and new posts, including locum posts).</w:t>
      </w:r>
    </w:p>
    <w:p w14:paraId="0721D3B3" w14:textId="59818579" w:rsidR="00F97234" w:rsidRPr="00F97234" w:rsidRDefault="00F97234" w:rsidP="00A53D58">
      <w:pPr>
        <w:rPr>
          <w:rFonts w:ascii="Calibri Light" w:hAnsi="Calibri Light" w:cs="Calibri Light"/>
          <w:szCs w:val="24"/>
          <w:lang w:eastAsia="en-GB"/>
        </w:rPr>
      </w:pPr>
      <w:r w:rsidRPr="00A53D58">
        <w:rPr>
          <w:rFonts w:ascii="Calibri Light" w:hAnsi="Calibri Light" w:cs="Calibri Light"/>
          <w:bCs/>
          <w:szCs w:val="24"/>
        </w:rPr>
        <w:t>54.</w:t>
      </w:r>
      <w:r w:rsidRPr="00A53D58">
        <w:rPr>
          <w:rFonts w:ascii="Calibri Light" w:hAnsi="Calibri Light" w:cs="Calibri Light"/>
          <w:bCs/>
          <w:szCs w:val="24"/>
        </w:rPr>
        <w:tab/>
      </w:r>
      <w:r w:rsidR="00A53D58" w:rsidRPr="00A53D58">
        <w:rPr>
          <w:rFonts w:ascii="Calibri Light" w:hAnsi="Calibri Light" w:cs="Calibri Light"/>
          <w:bCs/>
          <w:szCs w:val="24"/>
        </w:rPr>
        <w:t xml:space="preserve">XXX </w:t>
      </w:r>
    </w:p>
    <w:p w14:paraId="37C32410" w14:textId="77777777" w:rsidR="00F97234" w:rsidRPr="00F97234" w:rsidRDefault="00F97234" w:rsidP="00F97234">
      <w:pPr>
        <w:rPr>
          <w:rFonts w:ascii="Calibri Light" w:hAnsi="Calibri Light" w:cs="Calibri Light"/>
          <w:b/>
          <w:szCs w:val="24"/>
        </w:rPr>
      </w:pPr>
    </w:p>
    <w:p w14:paraId="544B4FD4" w14:textId="77777777" w:rsidR="00F97234" w:rsidRPr="00F97234" w:rsidRDefault="00F97234" w:rsidP="00F97234">
      <w:pPr>
        <w:rPr>
          <w:rFonts w:ascii="Calibri Light" w:hAnsi="Calibri Light" w:cs="Calibri Light"/>
          <w:b/>
          <w:szCs w:val="24"/>
        </w:rPr>
      </w:pPr>
      <w:r w:rsidRPr="00F97234">
        <w:rPr>
          <w:rFonts w:ascii="Calibri Light" w:hAnsi="Calibri Light" w:cs="Calibri Light"/>
          <w:b/>
          <w:szCs w:val="24"/>
        </w:rPr>
        <w:t>Duration of the conditions</w:t>
      </w:r>
    </w:p>
    <w:p w14:paraId="684265EF" w14:textId="77777777" w:rsidR="00F97234" w:rsidRPr="00F97234" w:rsidRDefault="00F97234" w:rsidP="00F97234">
      <w:pPr>
        <w:rPr>
          <w:rFonts w:ascii="Calibri Light" w:hAnsi="Calibri Light" w:cs="Calibri Light"/>
          <w:szCs w:val="24"/>
          <w:lang w:eastAsia="en-GB"/>
        </w:rPr>
      </w:pPr>
    </w:p>
    <w:p w14:paraId="564D6D92" w14:textId="77777777" w:rsidR="00F97234" w:rsidRPr="00F97234" w:rsidRDefault="00F97234" w:rsidP="00F97234">
      <w:pPr>
        <w:rPr>
          <w:rFonts w:ascii="Calibri Light" w:eastAsia="Calibri" w:hAnsi="Calibri Light" w:cs="Calibri Light"/>
          <w:kern w:val="2"/>
          <w:szCs w:val="24"/>
          <w:lang w:eastAsia="en-GB"/>
          <w14:ligatures w14:val="standardContextual"/>
        </w:rPr>
      </w:pPr>
      <w:r w:rsidRPr="00F97234">
        <w:rPr>
          <w:rFonts w:ascii="Calibri Light" w:eastAsia="Calibri" w:hAnsi="Calibri Light" w:cs="Calibri Light"/>
          <w:kern w:val="2"/>
          <w:szCs w:val="24"/>
          <w:lang w:eastAsia="en-GB"/>
          <w14:ligatures w14:val="standardContextual"/>
        </w:rPr>
        <w:t>55.</w:t>
      </w:r>
      <w:r w:rsidRPr="00F97234">
        <w:rPr>
          <w:rFonts w:ascii="Calibri Light" w:eastAsia="Calibri" w:hAnsi="Calibri Light" w:cs="Calibri Light"/>
          <w:kern w:val="2"/>
          <w:szCs w:val="24"/>
          <w:lang w:eastAsia="en-GB"/>
          <w14:ligatures w14:val="standardContextual"/>
        </w:rPr>
        <w:tab/>
        <w:t xml:space="preserve">In determining the duration of the period of conditions, the Tribunal determined that a period of 18 months would be a reasonable period of time for Dr Milligan to secure appropriate </w:t>
      </w:r>
      <w:r w:rsidRPr="00E077E7">
        <w:rPr>
          <w:rFonts w:ascii="Calibri Light" w:eastAsia="Calibri" w:hAnsi="Calibri Light" w:cs="Calibri Light"/>
          <w:kern w:val="2"/>
          <w:szCs w:val="24"/>
          <w:lang w:eastAsia="en-GB"/>
          <w14:ligatures w14:val="standardContextual"/>
        </w:rPr>
        <w:t>work and for his coping mechanisms to be tested in a supportive working environment, so that he will be able to provide an update of his continued progress to a tribunal at a future hearing.</w:t>
      </w:r>
    </w:p>
    <w:p w14:paraId="73715B85" w14:textId="77777777" w:rsidR="00F97234" w:rsidRPr="00F97234" w:rsidRDefault="00F97234" w:rsidP="00F97234">
      <w:pPr>
        <w:rPr>
          <w:rFonts w:ascii="Calibri Light" w:hAnsi="Calibri Light" w:cs="Calibri Light"/>
          <w:szCs w:val="24"/>
          <w:lang w:eastAsia="en-GB"/>
        </w:rPr>
      </w:pPr>
    </w:p>
    <w:p w14:paraId="5ED0E338" w14:textId="77777777" w:rsidR="00F97234" w:rsidRPr="00F97234" w:rsidRDefault="00F97234" w:rsidP="00F97234">
      <w:pPr>
        <w:rPr>
          <w:rFonts w:ascii="Calibri Light" w:hAnsi="Calibri Light" w:cs="Calibri Light"/>
          <w:b/>
          <w:bCs/>
          <w:szCs w:val="24"/>
          <w:lang w:eastAsia="en-GB"/>
        </w:rPr>
      </w:pPr>
      <w:r w:rsidRPr="00F97234">
        <w:rPr>
          <w:rFonts w:ascii="Calibri Light" w:hAnsi="Calibri Light" w:cs="Calibri Light"/>
          <w:b/>
          <w:bCs/>
          <w:szCs w:val="24"/>
          <w:lang w:eastAsia="en-GB"/>
        </w:rPr>
        <w:t>Review</w:t>
      </w:r>
    </w:p>
    <w:p w14:paraId="0EA9B663" w14:textId="77777777" w:rsidR="00F97234" w:rsidRPr="00F97234" w:rsidRDefault="00F97234" w:rsidP="00F97234">
      <w:pPr>
        <w:rPr>
          <w:rFonts w:ascii="Calibri Light" w:hAnsi="Calibri Light" w:cs="Calibri Light"/>
          <w:szCs w:val="24"/>
          <w:lang w:eastAsia="en-GB"/>
        </w:rPr>
      </w:pPr>
    </w:p>
    <w:p w14:paraId="1FC69BAE" w14:textId="77777777" w:rsidR="00F97234" w:rsidRPr="00F97234" w:rsidRDefault="00F97234" w:rsidP="00F97234">
      <w:pPr>
        <w:rPr>
          <w:rFonts w:ascii="Calibri Light" w:hAnsi="Calibri Light" w:cs="Calibri Light"/>
          <w:i/>
          <w:iCs/>
          <w:szCs w:val="24"/>
          <w:lang w:eastAsia="en-GB"/>
        </w:rPr>
      </w:pPr>
      <w:r w:rsidRPr="00F97234">
        <w:rPr>
          <w:rFonts w:ascii="Calibri Light" w:hAnsi="Calibri Light" w:cs="Calibri Light"/>
          <w:szCs w:val="24"/>
          <w:lang w:eastAsia="en-GB"/>
        </w:rPr>
        <w:t>56.</w:t>
      </w:r>
      <w:r w:rsidRPr="00F97234">
        <w:rPr>
          <w:rFonts w:ascii="Calibri Light" w:hAnsi="Calibri Light" w:cs="Calibri Light"/>
          <w:szCs w:val="24"/>
          <w:lang w:eastAsia="en-GB"/>
        </w:rPr>
        <w:tab/>
        <w:t>The Tribunal determined that a review hearing was necessary. It was mindful that a doctor should not be allowed to resume unrestricted practice following a period of conditional registration or suspension unless a tribunal considers that they are safe to do so.</w:t>
      </w:r>
    </w:p>
    <w:p w14:paraId="214F2007" w14:textId="77777777" w:rsidR="00F97234" w:rsidRPr="00F97234" w:rsidRDefault="00F97234" w:rsidP="00F97234">
      <w:pPr>
        <w:rPr>
          <w:rFonts w:ascii="Calibri Light" w:hAnsi="Calibri Light" w:cs="Calibri Light"/>
          <w:i/>
          <w:iCs/>
          <w:szCs w:val="24"/>
          <w:lang w:eastAsia="en-GB"/>
        </w:rPr>
      </w:pPr>
    </w:p>
    <w:p w14:paraId="738C80C2" w14:textId="77777777" w:rsidR="00F97234" w:rsidRPr="00F97234" w:rsidRDefault="00F97234" w:rsidP="00F97234">
      <w:pPr>
        <w:rPr>
          <w:rFonts w:ascii="Calibri Light" w:hAnsi="Calibri Light" w:cs="Calibri Light"/>
          <w:szCs w:val="24"/>
          <w:lang w:eastAsia="en-GB"/>
        </w:rPr>
      </w:pPr>
      <w:r w:rsidRPr="00F97234">
        <w:rPr>
          <w:rFonts w:ascii="Calibri Light" w:hAnsi="Calibri Light" w:cs="Calibri Light"/>
          <w:szCs w:val="24"/>
          <w:lang w:eastAsia="en-GB"/>
        </w:rPr>
        <w:t>57.</w:t>
      </w:r>
      <w:r w:rsidRPr="00F97234">
        <w:rPr>
          <w:rFonts w:ascii="Calibri Light" w:hAnsi="Calibri Light" w:cs="Calibri Light"/>
          <w:szCs w:val="24"/>
          <w:lang w:eastAsia="en-GB"/>
        </w:rPr>
        <w:tab/>
        <w:t xml:space="preserve">Accordingly, the Tribunal directed a review of Dr Milligan’s case. A review hearing will convene shortly before the end of the period of conditions. At a review hearing the onus will be on Dr Milligan to demonstrate how he has continued to make progress and remediate, </w:t>
      </w:r>
      <w:r w:rsidRPr="00F97234">
        <w:rPr>
          <w:rFonts w:ascii="Calibri Light" w:hAnsi="Calibri Light" w:cs="Calibri Light"/>
          <w:szCs w:val="24"/>
          <w:lang w:eastAsia="en-GB"/>
        </w:rPr>
        <w:lastRenderedPageBreak/>
        <w:t>and whether he is fit to practise without conditions. The Tribunal considered that a reviewing tribunal would be assisted by:</w:t>
      </w:r>
      <w:r w:rsidRPr="00F97234">
        <w:rPr>
          <w:rFonts w:ascii="Calibri Light" w:hAnsi="Calibri Light" w:cs="Calibri Light"/>
          <w:szCs w:val="24"/>
        </w:rPr>
        <w:t xml:space="preserve"> </w:t>
      </w:r>
    </w:p>
    <w:p w14:paraId="703498F8" w14:textId="77777777" w:rsidR="00F97234" w:rsidRPr="00F97234" w:rsidRDefault="00F97234" w:rsidP="00F97234">
      <w:pPr>
        <w:rPr>
          <w:rFonts w:ascii="Calibri Light" w:hAnsi="Calibri Light" w:cs="Calibri Light"/>
          <w:szCs w:val="24"/>
          <w:lang w:eastAsia="en-GB"/>
        </w:rPr>
      </w:pPr>
    </w:p>
    <w:p w14:paraId="2CDD6419" w14:textId="19B3F0EE" w:rsidR="00F97234" w:rsidRPr="00A53D58" w:rsidRDefault="00A53D58" w:rsidP="00F97234">
      <w:pPr>
        <w:numPr>
          <w:ilvl w:val="0"/>
          <w:numId w:val="13"/>
        </w:numPr>
        <w:contextualSpacing/>
        <w:rPr>
          <w:rFonts w:ascii="Calibri Light" w:hAnsi="Calibri Light" w:cs="Calibri Light"/>
          <w:szCs w:val="24"/>
        </w:rPr>
      </w:pPr>
      <w:proofErr w:type="gramStart"/>
      <w:r w:rsidRPr="00A53D58">
        <w:rPr>
          <w:rFonts w:ascii="Calibri Light" w:hAnsi="Calibri Light" w:cs="Calibri Light"/>
          <w:szCs w:val="24"/>
        </w:rPr>
        <w:t>XXX</w:t>
      </w:r>
      <w:r w:rsidR="00F97234" w:rsidRPr="00A53D58">
        <w:rPr>
          <w:rFonts w:ascii="Calibri Light" w:hAnsi="Calibri Light" w:cs="Calibri Light"/>
          <w:szCs w:val="24"/>
        </w:rPr>
        <w:t>;</w:t>
      </w:r>
      <w:proofErr w:type="gramEnd"/>
      <w:r w:rsidR="00F97234" w:rsidRPr="00A53D58">
        <w:rPr>
          <w:rFonts w:ascii="Calibri Light" w:hAnsi="Calibri Light" w:cs="Calibri Light"/>
          <w:szCs w:val="24"/>
        </w:rPr>
        <w:t xml:space="preserve"> </w:t>
      </w:r>
    </w:p>
    <w:p w14:paraId="4455CC41" w14:textId="77777777" w:rsidR="00F97234" w:rsidRPr="00A53D58" w:rsidRDefault="00F97234" w:rsidP="00F97234">
      <w:pPr>
        <w:numPr>
          <w:ilvl w:val="0"/>
          <w:numId w:val="13"/>
        </w:numPr>
        <w:contextualSpacing/>
        <w:rPr>
          <w:rFonts w:ascii="Calibri Light" w:hAnsi="Calibri Light" w:cs="Calibri Light"/>
          <w:szCs w:val="24"/>
        </w:rPr>
      </w:pPr>
      <w:r w:rsidRPr="00A53D58">
        <w:rPr>
          <w:rFonts w:ascii="Calibri Light" w:hAnsi="Calibri Light" w:cs="Calibri Light"/>
          <w:szCs w:val="24"/>
        </w:rPr>
        <w:t xml:space="preserve">Any other relevant information which Dr Milligan considers will assist a reviewing tribunal, for example supervisors’ reports and evidence of continuing professional development and/or appraisal </w:t>
      </w:r>
      <w:proofErr w:type="gramStart"/>
      <w:r w:rsidRPr="00A53D58">
        <w:rPr>
          <w:rFonts w:ascii="Calibri Light" w:hAnsi="Calibri Light" w:cs="Calibri Light"/>
          <w:szCs w:val="24"/>
        </w:rPr>
        <w:t>documentation;</w:t>
      </w:r>
      <w:proofErr w:type="gramEnd"/>
    </w:p>
    <w:p w14:paraId="2A89A3CB" w14:textId="12003C1C" w:rsidR="00F97234" w:rsidRPr="00A53D58" w:rsidRDefault="00A53D58" w:rsidP="00F97234">
      <w:pPr>
        <w:numPr>
          <w:ilvl w:val="0"/>
          <w:numId w:val="13"/>
        </w:numPr>
        <w:contextualSpacing/>
        <w:rPr>
          <w:rFonts w:ascii="Calibri Light" w:hAnsi="Calibri Light" w:cs="Calibri Light"/>
          <w:szCs w:val="24"/>
        </w:rPr>
      </w:pPr>
      <w:r w:rsidRPr="00A53D58">
        <w:rPr>
          <w:rFonts w:ascii="Calibri Light" w:hAnsi="Calibri Light" w:cs="Calibri Light"/>
          <w:szCs w:val="24"/>
        </w:rPr>
        <w:t>XXX</w:t>
      </w:r>
      <w:r w:rsidR="00F97234" w:rsidRPr="00A53D58">
        <w:rPr>
          <w:rFonts w:ascii="Calibri Light" w:hAnsi="Calibri Light" w:cs="Calibri Light"/>
          <w:szCs w:val="24"/>
        </w:rPr>
        <w:t>.</w:t>
      </w:r>
    </w:p>
    <w:p w14:paraId="7D5D75D7" w14:textId="77777777" w:rsidR="00F97234" w:rsidRPr="00F97234" w:rsidRDefault="00F97234" w:rsidP="00F97234">
      <w:pPr>
        <w:ind w:left="1440"/>
        <w:rPr>
          <w:rFonts w:ascii="Calibri Light" w:eastAsia="Calibri" w:hAnsi="Calibri Light" w:cs="Calibri Light"/>
          <w:kern w:val="2"/>
          <w:szCs w:val="24"/>
          <w14:ligatures w14:val="standardContextual"/>
        </w:rPr>
      </w:pPr>
    </w:p>
    <w:p w14:paraId="665EE27C" w14:textId="77777777" w:rsidR="00F97234" w:rsidRPr="00F97234" w:rsidRDefault="00F97234" w:rsidP="00F97234">
      <w:pPr>
        <w:outlineLvl w:val="0"/>
        <w:rPr>
          <w:rFonts w:ascii="Calibri Light" w:hAnsi="Calibri Light" w:cs="Calibri Light"/>
          <w:bCs/>
          <w:szCs w:val="24"/>
        </w:rPr>
      </w:pPr>
    </w:p>
    <w:p w14:paraId="6123A847" w14:textId="77777777" w:rsidR="00F97234" w:rsidRPr="00F97234" w:rsidRDefault="00F97234" w:rsidP="00F97234">
      <w:pPr>
        <w:outlineLvl w:val="0"/>
        <w:rPr>
          <w:rFonts w:ascii="Calibri Light" w:hAnsi="Calibri Light" w:cs="Calibri Light"/>
          <w:i/>
          <w:iCs/>
          <w:szCs w:val="24"/>
        </w:rPr>
      </w:pPr>
      <w:r w:rsidRPr="00F97234">
        <w:rPr>
          <w:rFonts w:ascii="Calibri Light" w:hAnsi="Calibri Light" w:cs="Calibri Light"/>
          <w:b/>
          <w:bCs/>
          <w:szCs w:val="24"/>
        </w:rPr>
        <w:t xml:space="preserve">Determination on Immediate Order - </w:t>
      </w:r>
      <w:sdt>
        <w:sdtPr>
          <w:rPr>
            <w:rFonts w:ascii="Calibri Light" w:hAnsi="Calibri Light" w:cs="Calibri Light"/>
            <w:b/>
            <w:bCs/>
            <w:szCs w:val="24"/>
          </w:rPr>
          <w:id w:val="1039782607"/>
          <w:placeholder>
            <w:docPart w:val="B2BA1519EC5A4C68A1EA3A01E7C0CF64"/>
          </w:placeholder>
          <w:date w:fullDate="2025-02-11T00:00:00Z">
            <w:dateFormat w:val="dd/MM/yyyy"/>
            <w:lid w:val="en-GB"/>
            <w:storeMappedDataAs w:val="dateTime"/>
            <w:calendar w:val="gregorian"/>
          </w:date>
        </w:sdtPr>
        <w:sdtContent>
          <w:r w:rsidRPr="00F97234">
            <w:rPr>
              <w:rFonts w:ascii="Calibri Light" w:hAnsi="Calibri Light" w:cs="Calibri Light"/>
              <w:b/>
              <w:bCs/>
              <w:szCs w:val="24"/>
            </w:rPr>
            <w:t>11/02/2025</w:t>
          </w:r>
        </w:sdtContent>
      </w:sdt>
      <w:r w:rsidRPr="00F97234">
        <w:rPr>
          <w:rFonts w:ascii="Calibri Light" w:hAnsi="Calibri Light" w:cs="Calibri Light"/>
          <w:bCs/>
          <w:i/>
          <w:szCs w:val="24"/>
        </w:rPr>
        <w:t xml:space="preserve"> </w:t>
      </w:r>
    </w:p>
    <w:p w14:paraId="2FFBA7F3" w14:textId="77777777" w:rsidR="00F97234" w:rsidRPr="00F97234" w:rsidRDefault="00F97234" w:rsidP="00F97234">
      <w:pPr>
        <w:outlineLvl w:val="0"/>
        <w:rPr>
          <w:rFonts w:ascii="Calibri Light" w:hAnsi="Calibri Light" w:cs="Calibri Light"/>
          <w:i/>
          <w:iCs/>
          <w:szCs w:val="24"/>
        </w:rPr>
      </w:pPr>
    </w:p>
    <w:p w14:paraId="6466EE4A"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w:t>
      </w:r>
      <w:r w:rsidRPr="00F97234">
        <w:rPr>
          <w:rFonts w:ascii="Calibri Light" w:eastAsiaTheme="minorHAnsi" w:hAnsi="Calibri Light" w:cs="Calibri Light"/>
          <w:szCs w:val="24"/>
        </w:rPr>
        <w:tab/>
        <w:t xml:space="preserve">Having determined </w:t>
      </w:r>
      <w:r w:rsidRPr="00F97234">
        <w:rPr>
          <w:rFonts w:ascii="Calibri Light" w:eastAsiaTheme="minorHAnsi" w:hAnsi="Calibri Light" w:cs="Calibri Light"/>
          <w:iCs/>
          <w:szCs w:val="24"/>
        </w:rPr>
        <w:t>to impose conditions on Dr Milligan’s registration</w:t>
      </w:r>
      <w:r w:rsidRPr="00F97234">
        <w:rPr>
          <w:rFonts w:ascii="Calibri Light" w:eastAsiaTheme="minorHAnsi" w:hAnsi="Calibri Light" w:cs="Calibri Light"/>
          <w:szCs w:val="24"/>
        </w:rPr>
        <w:t xml:space="preserve">, the Tribunal has considered, in accordance with Rule 17(2)(o) of the Rules, whether Dr Milligan’s registration should be subject to an immediate order. </w:t>
      </w:r>
    </w:p>
    <w:p w14:paraId="5BD084FE" w14:textId="77777777" w:rsidR="00F97234" w:rsidRPr="00F97234" w:rsidRDefault="00F97234" w:rsidP="00F97234">
      <w:pPr>
        <w:rPr>
          <w:rFonts w:ascii="Calibri Light" w:eastAsiaTheme="minorHAnsi" w:hAnsi="Calibri Light" w:cs="Calibri Light"/>
          <w:szCs w:val="24"/>
        </w:rPr>
      </w:pPr>
    </w:p>
    <w:p w14:paraId="698AE4A1" w14:textId="77777777" w:rsidR="00F97234" w:rsidRPr="00F97234" w:rsidRDefault="00F97234" w:rsidP="00F97234">
      <w:pPr>
        <w:keepNext/>
        <w:keepLines/>
        <w:spacing w:before="40"/>
        <w:ind w:left="426" w:hanging="426"/>
        <w:outlineLvl w:val="4"/>
        <w:rPr>
          <w:rFonts w:ascii="Calibri Light" w:hAnsi="Calibri Light" w:cs="Calibri Light"/>
          <w:b/>
          <w:szCs w:val="24"/>
        </w:rPr>
      </w:pPr>
      <w:r w:rsidRPr="00F97234">
        <w:rPr>
          <w:rFonts w:ascii="Calibri Light" w:hAnsi="Calibri Light" w:cs="Calibri Light"/>
          <w:b/>
          <w:szCs w:val="24"/>
        </w:rPr>
        <w:t xml:space="preserve">Submissions </w:t>
      </w:r>
    </w:p>
    <w:p w14:paraId="1071E4F5" w14:textId="77777777" w:rsidR="00F97234" w:rsidRPr="00F97234" w:rsidRDefault="00F97234" w:rsidP="00F97234"/>
    <w:p w14:paraId="7C695721" w14:textId="77777777" w:rsidR="00F97234" w:rsidRPr="00F97234" w:rsidRDefault="00F97234" w:rsidP="00F97234">
      <w:pPr>
        <w:rPr>
          <w:rFonts w:ascii="Calibri Light" w:hAnsi="Calibri Light" w:cs="Calibri Light"/>
          <w:szCs w:val="24"/>
        </w:rPr>
      </w:pPr>
      <w:r w:rsidRPr="00F97234">
        <w:rPr>
          <w:rFonts w:ascii="Calibri Light" w:hAnsi="Calibri Light" w:cs="Calibri Light"/>
          <w:szCs w:val="24"/>
        </w:rPr>
        <w:t>2.</w:t>
      </w:r>
      <w:r w:rsidRPr="00F97234">
        <w:rPr>
          <w:rFonts w:ascii="Calibri Light" w:hAnsi="Calibri Light" w:cs="Calibri Light"/>
          <w:szCs w:val="24"/>
        </w:rPr>
        <w:tab/>
        <w:t>At the sanction stage Mr Rankin had advised that an interim order was in place which would have to be dealt it, and Mr Gillespie submitted that if the Tribunal did impose a sanction of conditions an immediate order should be made.</w:t>
      </w:r>
    </w:p>
    <w:p w14:paraId="70407BCE" w14:textId="77777777" w:rsidR="00F97234" w:rsidRPr="00F97234" w:rsidRDefault="00F97234" w:rsidP="00F97234">
      <w:pPr>
        <w:rPr>
          <w:rFonts w:ascii="Calibri Light" w:hAnsi="Calibri Light" w:cs="Calibri Light"/>
          <w:szCs w:val="24"/>
        </w:rPr>
      </w:pPr>
    </w:p>
    <w:p w14:paraId="74DA808C"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3.</w:t>
      </w:r>
      <w:r w:rsidRPr="00F97234">
        <w:rPr>
          <w:rFonts w:ascii="Calibri Light" w:eastAsiaTheme="minorHAnsi" w:hAnsi="Calibri Light" w:cs="Calibri Light"/>
          <w:szCs w:val="24"/>
        </w:rPr>
        <w:tab/>
        <w:t>On behalf of Dr Milligan, Mr Gillespie reiterated his submission that an immediate order should be made. He submitted that given the Tribunal’s findings, it would be contrary to the public interest if an immediate order was not made and that it would be strange if there were to be a gap between the lapse of the interim order and the substantive order coming into effect.</w:t>
      </w:r>
    </w:p>
    <w:p w14:paraId="7D827EA8" w14:textId="77777777" w:rsidR="00F97234" w:rsidRPr="00F97234" w:rsidRDefault="00F97234" w:rsidP="00F97234">
      <w:pPr>
        <w:rPr>
          <w:rFonts w:ascii="Calibri Light" w:eastAsiaTheme="minorHAnsi" w:hAnsi="Calibri Light" w:cs="Calibri Light"/>
          <w:szCs w:val="24"/>
        </w:rPr>
      </w:pPr>
    </w:p>
    <w:p w14:paraId="1241E05B"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4.</w:t>
      </w:r>
      <w:r w:rsidRPr="00F97234">
        <w:rPr>
          <w:rFonts w:ascii="Calibri Light" w:eastAsiaTheme="minorHAnsi" w:hAnsi="Calibri Light" w:cs="Calibri Light"/>
          <w:szCs w:val="24"/>
        </w:rPr>
        <w:tab/>
        <w:t>On behalf of the GMC, Mr Rankin agreed that an immediate order should be made.</w:t>
      </w:r>
    </w:p>
    <w:p w14:paraId="0448B723" w14:textId="77777777" w:rsidR="00F97234" w:rsidRPr="00F97234" w:rsidRDefault="00F97234" w:rsidP="00F97234">
      <w:pPr>
        <w:rPr>
          <w:rFonts w:ascii="Calibri Light" w:eastAsiaTheme="minorHAnsi" w:hAnsi="Calibri Light" w:cs="Calibri Light"/>
          <w:szCs w:val="24"/>
        </w:rPr>
      </w:pPr>
    </w:p>
    <w:p w14:paraId="74A67667" w14:textId="77777777" w:rsidR="00F97234" w:rsidRPr="00F97234" w:rsidRDefault="00F97234" w:rsidP="00F97234">
      <w:pPr>
        <w:keepNext/>
        <w:keepLines/>
        <w:spacing w:before="40"/>
        <w:ind w:left="426" w:hanging="426"/>
        <w:outlineLvl w:val="4"/>
        <w:rPr>
          <w:rFonts w:ascii="Calibri Light" w:hAnsi="Calibri Light" w:cs="Calibri Light"/>
          <w:b/>
          <w:bCs/>
          <w:szCs w:val="24"/>
        </w:rPr>
      </w:pPr>
      <w:r w:rsidRPr="00F97234">
        <w:rPr>
          <w:rFonts w:ascii="Calibri Light" w:hAnsi="Calibri Light" w:cs="Calibri Light"/>
          <w:b/>
          <w:szCs w:val="24"/>
        </w:rPr>
        <w:t xml:space="preserve">The Tribunal’s Determination </w:t>
      </w:r>
    </w:p>
    <w:p w14:paraId="31195291" w14:textId="77777777" w:rsidR="00F97234" w:rsidRPr="00F97234" w:rsidRDefault="00F97234" w:rsidP="00F97234">
      <w:pPr>
        <w:rPr>
          <w:rFonts w:ascii="Calibri Light" w:hAnsi="Calibri Light" w:cs="Calibri Light"/>
          <w:szCs w:val="24"/>
        </w:rPr>
      </w:pPr>
    </w:p>
    <w:p w14:paraId="338155F9" w14:textId="77777777" w:rsidR="00F97234" w:rsidRPr="00F97234" w:rsidRDefault="00F97234" w:rsidP="00F97234">
      <w:pPr>
        <w:rPr>
          <w:rFonts w:ascii="Calibri Light" w:eastAsiaTheme="minorHAnsi" w:hAnsi="Calibri Light" w:cs="Calibri Light"/>
          <w:noProof/>
          <w:szCs w:val="24"/>
        </w:rPr>
      </w:pPr>
      <w:r w:rsidRPr="00F97234">
        <w:rPr>
          <w:rFonts w:ascii="Calibri Light" w:eastAsiaTheme="minorHAnsi" w:hAnsi="Calibri Light" w:cs="Calibri Light"/>
          <w:noProof/>
          <w:szCs w:val="24"/>
        </w:rPr>
        <w:t>5.</w:t>
      </w:r>
      <w:r w:rsidRPr="00F97234">
        <w:rPr>
          <w:rFonts w:ascii="Calibri Light" w:eastAsiaTheme="minorHAnsi" w:hAnsi="Calibri Light" w:cs="Calibri Light"/>
          <w:noProof/>
          <w:szCs w:val="24"/>
        </w:rPr>
        <w:tab/>
        <w:t>The Tribunal had regard to the submissions made by the parties and to the relevant paragraphs of the SG from paragprah 172 -178. In particular, it had regard to paragraph 172 which advises that:</w:t>
      </w:r>
    </w:p>
    <w:p w14:paraId="03CC0E5F" w14:textId="77777777" w:rsidR="00F97234" w:rsidRPr="00F97234" w:rsidRDefault="00F97234" w:rsidP="00F97234">
      <w:pPr>
        <w:rPr>
          <w:rFonts w:ascii="Calibri Light" w:hAnsi="Calibri Light" w:cs="Calibri Light"/>
          <w:szCs w:val="24"/>
        </w:rPr>
      </w:pPr>
    </w:p>
    <w:p w14:paraId="46500EFB" w14:textId="77777777" w:rsidR="00F97234" w:rsidRPr="00F97234" w:rsidRDefault="00F97234" w:rsidP="00F97234">
      <w:pPr>
        <w:ind w:left="426"/>
        <w:rPr>
          <w:rFonts w:ascii="Calibri Light" w:eastAsiaTheme="minorHAnsi" w:hAnsi="Calibri Light" w:cs="Calibri Light"/>
          <w:i/>
          <w:iCs/>
          <w:noProof/>
          <w:szCs w:val="24"/>
        </w:rPr>
      </w:pPr>
      <w:r w:rsidRPr="00F97234">
        <w:rPr>
          <w:rFonts w:ascii="Calibri Light" w:eastAsiaTheme="minorHAnsi" w:hAnsi="Calibri Light" w:cs="Calibri Light"/>
          <w:b/>
          <w:bCs/>
          <w:i/>
          <w:iCs/>
          <w:szCs w:val="24"/>
        </w:rPr>
        <w:t>172</w:t>
      </w:r>
      <w:r w:rsidRPr="00F97234">
        <w:rPr>
          <w:rFonts w:ascii="Calibri Light" w:eastAsiaTheme="minorHAnsi" w:hAnsi="Calibri Light" w:cs="Calibri Light"/>
          <w:i/>
          <w:iCs/>
          <w:szCs w:val="24"/>
        </w:rPr>
        <w:t xml:space="preserve"> 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p>
    <w:p w14:paraId="085B7D11" w14:textId="77777777" w:rsidR="00F97234" w:rsidRPr="00F97234" w:rsidRDefault="00F97234" w:rsidP="00F97234">
      <w:pPr>
        <w:rPr>
          <w:rFonts w:ascii="Calibri Light" w:hAnsi="Calibri Light" w:cs="Calibri Light"/>
          <w:szCs w:val="24"/>
        </w:rPr>
      </w:pPr>
    </w:p>
    <w:p w14:paraId="38D9AC66" w14:textId="77777777" w:rsidR="00F97234" w:rsidRPr="00F97234" w:rsidRDefault="00F97234" w:rsidP="00F97234">
      <w:pPr>
        <w:tabs>
          <w:tab w:val="left" w:pos="567"/>
        </w:tabs>
        <w:ind w:left="426" w:right="-383" w:hanging="426"/>
        <w:contextualSpacing/>
        <w:rPr>
          <w:rFonts w:ascii="Calibri Light" w:hAnsi="Calibri Light" w:cs="Calibri Light"/>
          <w:szCs w:val="24"/>
        </w:rPr>
      </w:pPr>
    </w:p>
    <w:p w14:paraId="11B799E0" w14:textId="77777777" w:rsidR="00F97234" w:rsidRPr="00F97234" w:rsidRDefault="00F97234" w:rsidP="00F97234">
      <w:pPr>
        <w:tabs>
          <w:tab w:val="left" w:pos="567"/>
        </w:tabs>
        <w:ind w:right="-383"/>
        <w:contextualSpacing/>
        <w:rPr>
          <w:rFonts w:ascii="Calibri Light" w:hAnsi="Calibri Light" w:cs="Calibri Light"/>
          <w:szCs w:val="24"/>
        </w:rPr>
      </w:pPr>
      <w:r w:rsidRPr="00F97234">
        <w:rPr>
          <w:rFonts w:ascii="Calibri Light" w:hAnsi="Calibri Light" w:cs="Calibri Light"/>
          <w:szCs w:val="24"/>
        </w:rPr>
        <w:t>6.</w:t>
      </w:r>
      <w:r w:rsidRPr="00F97234">
        <w:rPr>
          <w:rFonts w:ascii="Calibri Light" w:hAnsi="Calibri Light" w:cs="Calibri Light"/>
          <w:szCs w:val="24"/>
        </w:rPr>
        <w:tab/>
        <w:t xml:space="preserve">The Tribunal determined that given its findings an immediate order is necessary to protect members of the public, is otherwise in the </w:t>
      </w:r>
      <w:r w:rsidRPr="00E077E7">
        <w:rPr>
          <w:rFonts w:ascii="Calibri Light" w:hAnsi="Calibri Light" w:cs="Calibri Light"/>
          <w:szCs w:val="24"/>
        </w:rPr>
        <w:t>public interest and is in the best interests of the doctor. The Tribunal imposed a sanction of conditions to provide the necessary safeguards to protect the public and it would be inconsistent if an immediate order was not made to protect the public during the period before the substantive conditions can come into effect.</w:t>
      </w:r>
    </w:p>
    <w:p w14:paraId="4B96F187" w14:textId="77777777" w:rsidR="00F97234" w:rsidRPr="00F97234" w:rsidRDefault="00F97234" w:rsidP="00F97234">
      <w:pPr>
        <w:tabs>
          <w:tab w:val="left" w:pos="567"/>
        </w:tabs>
        <w:ind w:left="426" w:right="-383" w:hanging="426"/>
        <w:contextualSpacing/>
        <w:rPr>
          <w:rFonts w:ascii="Calibri Light" w:hAnsi="Calibri Light" w:cs="Calibri Light"/>
          <w:szCs w:val="24"/>
        </w:rPr>
      </w:pPr>
    </w:p>
    <w:p w14:paraId="78BCA8FF"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7.</w:t>
      </w:r>
      <w:r w:rsidRPr="00F97234">
        <w:rPr>
          <w:rFonts w:ascii="Calibri Light" w:eastAsiaTheme="minorHAnsi" w:hAnsi="Calibri Light" w:cs="Calibri Light"/>
          <w:szCs w:val="24"/>
        </w:rPr>
        <w:tab/>
        <w:t xml:space="preserve">This means that Dr Milligan’s registration will be made subject to the immediate conditions from today. The substantive direction will take effect 28 days from the date on which written notification of this decision is deemed to have been served, unless an appeal is made in the interim. If an appeal is made, the immediate order will remain in force until the appeal has concluded. </w:t>
      </w:r>
    </w:p>
    <w:p w14:paraId="78AC407C" w14:textId="77777777" w:rsidR="00F97234" w:rsidRPr="00F97234" w:rsidRDefault="00F97234" w:rsidP="00F97234">
      <w:pPr>
        <w:ind w:left="426" w:hanging="426"/>
        <w:rPr>
          <w:rFonts w:ascii="Calibri Light" w:eastAsiaTheme="minorHAnsi" w:hAnsi="Calibri Light" w:cs="Calibri Light"/>
          <w:szCs w:val="24"/>
          <w:u w:val="single"/>
        </w:rPr>
      </w:pPr>
    </w:p>
    <w:p w14:paraId="0332CD03" w14:textId="77777777" w:rsidR="00F97234" w:rsidRPr="00F97234" w:rsidRDefault="00F97234" w:rsidP="00F97234">
      <w:pPr>
        <w:ind w:left="426" w:hanging="426"/>
        <w:rPr>
          <w:rFonts w:ascii="Calibri Light" w:eastAsiaTheme="minorHAnsi" w:hAnsi="Calibri Light" w:cs="Calibri Light"/>
          <w:szCs w:val="24"/>
        </w:rPr>
      </w:pPr>
      <w:r w:rsidRPr="00F97234">
        <w:rPr>
          <w:rFonts w:ascii="Calibri Light" w:eastAsiaTheme="minorHAnsi" w:hAnsi="Calibri Light" w:cs="Calibri Light"/>
          <w:szCs w:val="24"/>
        </w:rPr>
        <w:t>8.</w:t>
      </w:r>
      <w:r w:rsidRPr="00F97234">
        <w:rPr>
          <w:rFonts w:ascii="Calibri Light" w:eastAsiaTheme="minorHAnsi" w:hAnsi="Calibri Light" w:cs="Calibri Light"/>
          <w:szCs w:val="24"/>
        </w:rPr>
        <w:tab/>
      </w:r>
      <w:r w:rsidRPr="00F97234">
        <w:rPr>
          <w:rFonts w:ascii="Calibri Light" w:eastAsiaTheme="minorHAnsi" w:hAnsi="Calibri Light" w:cs="Calibri Light"/>
          <w:szCs w:val="24"/>
        </w:rPr>
        <w:tab/>
        <w:t>The interim order is hereby revoked.</w:t>
      </w:r>
    </w:p>
    <w:p w14:paraId="4EEF9839" w14:textId="77777777" w:rsidR="00F97234" w:rsidRPr="00F97234" w:rsidRDefault="00F97234" w:rsidP="00F97234">
      <w:pPr>
        <w:ind w:left="426" w:hanging="426"/>
        <w:rPr>
          <w:rFonts w:ascii="Calibri Light" w:eastAsiaTheme="minorHAnsi" w:hAnsi="Calibri Light" w:cs="Calibri Light"/>
          <w:szCs w:val="24"/>
        </w:rPr>
      </w:pPr>
    </w:p>
    <w:p w14:paraId="58AF9C06" w14:textId="77777777" w:rsidR="00F97234" w:rsidRPr="00F97234" w:rsidRDefault="00F97234" w:rsidP="00F97234">
      <w:pPr>
        <w:ind w:left="426" w:hanging="426"/>
        <w:rPr>
          <w:rFonts w:ascii="Calibri Light" w:eastAsiaTheme="minorHAnsi" w:hAnsi="Calibri Light" w:cs="Calibri Light"/>
          <w:szCs w:val="24"/>
        </w:rPr>
      </w:pPr>
      <w:r w:rsidRPr="00F97234">
        <w:rPr>
          <w:rFonts w:ascii="Calibri Light" w:eastAsiaTheme="minorHAnsi" w:hAnsi="Calibri Light" w:cs="Calibri Light"/>
          <w:szCs w:val="24"/>
        </w:rPr>
        <w:t>9.</w:t>
      </w:r>
      <w:r w:rsidRPr="00F97234">
        <w:rPr>
          <w:rFonts w:ascii="Calibri Light" w:eastAsiaTheme="minorHAnsi" w:hAnsi="Calibri Light" w:cs="Calibri Light"/>
          <w:szCs w:val="24"/>
        </w:rPr>
        <w:tab/>
      </w:r>
      <w:r w:rsidRPr="00F97234">
        <w:rPr>
          <w:rFonts w:ascii="Calibri Light" w:eastAsiaTheme="minorHAnsi" w:hAnsi="Calibri Light" w:cs="Calibri Light"/>
          <w:szCs w:val="24"/>
        </w:rPr>
        <w:tab/>
        <w:t>Case concluded.</w:t>
      </w:r>
    </w:p>
    <w:p w14:paraId="64017070" w14:textId="77777777" w:rsidR="00F97234" w:rsidRPr="00F97234" w:rsidRDefault="00F97234" w:rsidP="00F97234">
      <w:pPr>
        <w:ind w:left="426"/>
        <w:rPr>
          <w:rFonts w:ascii="Calibri Light" w:eastAsiaTheme="minorHAnsi" w:hAnsi="Calibri Light" w:cs="Calibri Light"/>
          <w:szCs w:val="24"/>
          <w:highlight w:val="cyan"/>
        </w:rPr>
      </w:pPr>
    </w:p>
    <w:p w14:paraId="264365DC" w14:textId="77777777" w:rsidR="00F97234" w:rsidRPr="00F97234" w:rsidRDefault="00F97234" w:rsidP="00F97234">
      <w:pPr>
        <w:ind w:left="426" w:hanging="426"/>
        <w:rPr>
          <w:rFonts w:ascii="Calibri Light" w:eastAsiaTheme="minorHAnsi" w:hAnsi="Calibri Light" w:cs="Calibri Light"/>
          <w:szCs w:val="24"/>
        </w:rPr>
      </w:pPr>
    </w:p>
    <w:p w14:paraId="02A7755A" w14:textId="77777777" w:rsidR="00F97234" w:rsidRPr="00F97234" w:rsidRDefault="00F97234" w:rsidP="00F97234">
      <w:pPr>
        <w:rPr>
          <w:rFonts w:ascii="Calibri Light" w:hAnsi="Calibri Light" w:cs="Calibri Light"/>
          <w:b/>
          <w:szCs w:val="24"/>
        </w:rPr>
      </w:pPr>
    </w:p>
    <w:p w14:paraId="6D4DBBA9" w14:textId="77777777" w:rsidR="00F97234" w:rsidRPr="00F97234" w:rsidRDefault="00F97234" w:rsidP="00F97234">
      <w:pPr>
        <w:rPr>
          <w:rFonts w:ascii="Calibri Light" w:hAnsi="Calibri Light" w:cs="Calibri Light"/>
          <w:b/>
          <w:szCs w:val="24"/>
        </w:rPr>
      </w:pPr>
    </w:p>
    <w:p w14:paraId="5A25248D" w14:textId="77777777" w:rsidR="00F97234" w:rsidRPr="00F97234" w:rsidRDefault="00F97234" w:rsidP="00F97234">
      <w:pPr>
        <w:rPr>
          <w:rFonts w:ascii="Calibri Light" w:hAnsi="Calibri Light" w:cs="Calibri Light"/>
          <w:b/>
          <w:szCs w:val="24"/>
        </w:rPr>
      </w:pPr>
    </w:p>
    <w:p w14:paraId="5DF82431" w14:textId="77777777" w:rsidR="00F97234" w:rsidRPr="00F97234" w:rsidRDefault="00F97234" w:rsidP="00F97234">
      <w:pPr>
        <w:rPr>
          <w:rFonts w:ascii="Calibri Light" w:hAnsi="Calibri Light" w:cs="Calibri Light"/>
          <w:b/>
          <w:szCs w:val="24"/>
        </w:rPr>
      </w:pPr>
    </w:p>
    <w:p w14:paraId="13914604" w14:textId="77777777" w:rsidR="00F97234" w:rsidRPr="00F97234" w:rsidRDefault="00F97234" w:rsidP="00F97234">
      <w:pPr>
        <w:rPr>
          <w:rFonts w:ascii="Calibri Light" w:hAnsi="Calibri Light" w:cs="Calibri Light"/>
          <w:b/>
          <w:szCs w:val="24"/>
        </w:rPr>
      </w:pPr>
    </w:p>
    <w:p w14:paraId="4737D59A" w14:textId="77777777" w:rsidR="00F97234" w:rsidRPr="00F97234" w:rsidRDefault="00F97234" w:rsidP="00F97234">
      <w:pPr>
        <w:rPr>
          <w:rFonts w:ascii="Calibri Light" w:hAnsi="Calibri Light" w:cs="Calibri Light"/>
          <w:b/>
          <w:szCs w:val="24"/>
        </w:rPr>
      </w:pPr>
    </w:p>
    <w:p w14:paraId="440A6018" w14:textId="77777777" w:rsidR="00F97234" w:rsidRPr="00F97234" w:rsidRDefault="00F97234" w:rsidP="00F97234">
      <w:pPr>
        <w:rPr>
          <w:rFonts w:ascii="Calibri Light" w:hAnsi="Calibri Light" w:cs="Calibri Light"/>
          <w:b/>
          <w:szCs w:val="24"/>
        </w:rPr>
      </w:pPr>
    </w:p>
    <w:p w14:paraId="5D1548D1" w14:textId="77777777" w:rsidR="00F97234" w:rsidRPr="00F97234" w:rsidRDefault="00F97234" w:rsidP="00F97234">
      <w:pPr>
        <w:rPr>
          <w:rFonts w:ascii="Calibri Light" w:hAnsi="Calibri Light" w:cs="Calibri Light"/>
          <w:b/>
          <w:szCs w:val="24"/>
        </w:rPr>
      </w:pPr>
    </w:p>
    <w:p w14:paraId="14975A70" w14:textId="77777777" w:rsidR="00F97234" w:rsidRPr="00F97234" w:rsidRDefault="00F97234" w:rsidP="00F97234">
      <w:pPr>
        <w:rPr>
          <w:rFonts w:ascii="Calibri Light" w:hAnsi="Calibri Light" w:cs="Calibri Light"/>
          <w:b/>
          <w:szCs w:val="24"/>
        </w:rPr>
      </w:pPr>
    </w:p>
    <w:p w14:paraId="0D752C5E" w14:textId="77777777" w:rsidR="00F97234" w:rsidRPr="00F97234" w:rsidRDefault="00F97234" w:rsidP="00F97234">
      <w:pPr>
        <w:rPr>
          <w:rFonts w:ascii="Calibri Light" w:hAnsi="Calibri Light" w:cs="Calibri Light"/>
          <w:b/>
          <w:szCs w:val="24"/>
        </w:rPr>
      </w:pPr>
    </w:p>
    <w:p w14:paraId="6333D608" w14:textId="77777777" w:rsidR="00F97234" w:rsidRPr="00F97234" w:rsidRDefault="00F97234" w:rsidP="00F97234">
      <w:pPr>
        <w:rPr>
          <w:rFonts w:ascii="Calibri Light" w:hAnsi="Calibri Light" w:cs="Calibri Light"/>
          <w:b/>
          <w:szCs w:val="24"/>
        </w:rPr>
      </w:pPr>
    </w:p>
    <w:p w14:paraId="56A6E079" w14:textId="77777777" w:rsidR="00F97234" w:rsidRPr="00F97234" w:rsidRDefault="00F97234" w:rsidP="00F97234">
      <w:pPr>
        <w:rPr>
          <w:rFonts w:ascii="Calibri Light" w:hAnsi="Calibri Light" w:cs="Calibri Light"/>
          <w:b/>
          <w:szCs w:val="24"/>
        </w:rPr>
      </w:pPr>
    </w:p>
    <w:p w14:paraId="5AFE6D8E" w14:textId="77777777" w:rsidR="00F97234" w:rsidRPr="00F97234" w:rsidRDefault="00F97234" w:rsidP="00F97234">
      <w:pPr>
        <w:rPr>
          <w:rFonts w:ascii="Calibri Light" w:hAnsi="Calibri Light" w:cs="Calibri Light"/>
          <w:b/>
          <w:szCs w:val="24"/>
        </w:rPr>
      </w:pPr>
    </w:p>
    <w:p w14:paraId="6DBDB421" w14:textId="77777777" w:rsidR="00F97234" w:rsidRPr="00F97234" w:rsidRDefault="00F97234" w:rsidP="00F97234">
      <w:pPr>
        <w:rPr>
          <w:rFonts w:ascii="Calibri Light" w:hAnsi="Calibri Light" w:cs="Calibri Light"/>
          <w:b/>
          <w:szCs w:val="24"/>
        </w:rPr>
      </w:pPr>
    </w:p>
    <w:p w14:paraId="21B44423" w14:textId="77777777" w:rsidR="00F97234" w:rsidRPr="00F97234" w:rsidRDefault="00F97234" w:rsidP="00F97234">
      <w:pPr>
        <w:rPr>
          <w:rFonts w:ascii="Calibri Light" w:hAnsi="Calibri Light" w:cs="Calibri Light"/>
          <w:b/>
          <w:szCs w:val="24"/>
        </w:rPr>
      </w:pPr>
    </w:p>
    <w:p w14:paraId="1BA6A6CB" w14:textId="77777777" w:rsidR="00F97234" w:rsidRPr="00F97234" w:rsidRDefault="00F97234" w:rsidP="00F97234">
      <w:pPr>
        <w:rPr>
          <w:rFonts w:ascii="Calibri Light" w:hAnsi="Calibri Light" w:cs="Calibri Light"/>
          <w:b/>
          <w:szCs w:val="24"/>
        </w:rPr>
      </w:pPr>
    </w:p>
    <w:p w14:paraId="63597670" w14:textId="77777777" w:rsidR="00F97234" w:rsidRPr="00F97234" w:rsidRDefault="00F97234" w:rsidP="00F97234">
      <w:pPr>
        <w:rPr>
          <w:rFonts w:ascii="Calibri Light" w:hAnsi="Calibri Light" w:cs="Calibri Light"/>
          <w:b/>
          <w:szCs w:val="24"/>
        </w:rPr>
      </w:pPr>
    </w:p>
    <w:p w14:paraId="7A218578" w14:textId="77777777" w:rsidR="00F97234" w:rsidRPr="00F97234" w:rsidRDefault="00F97234" w:rsidP="00F97234">
      <w:pPr>
        <w:rPr>
          <w:rFonts w:ascii="Calibri Light" w:hAnsi="Calibri Light" w:cs="Calibri Light"/>
          <w:b/>
          <w:szCs w:val="24"/>
        </w:rPr>
      </w:pPr>
    </w:p>
    <w:p w14:paraId="730A442D" w14:textId="77777777" w:rsidR="00F97234" w:rsidRPr="00F97234" w:rsidRDefault="00F97234" w:rsidP="00F97234">
      <w:pPr>
        <w:rPr>
          <w:rFonts w:ascii="Calibri Light" w:hAnsi="Calibri Light" w:cs="Calibri Light"/>
          <w:b/>
          <w:szCs w:val="24"/>
        </w:rPr>
      </w:pPr>
    </w:p>
    <w:p w14:paraId="6BE66EA7" w14:textId="77777777" w:rsidR="00F97234" w:rsidRPr="00F97234" w:rsidRDefault="00F97234" w:rsidP="00F97234">
      <w:pPr>
        <w:rPr>
          <w:rFonts w:ascii="Calibri Light" w:hAnsi="Calibri Light" w:cs="Calibri Light"/>
          <w:b/>
          <w:szCs w:val="24"/>
        </w:rPr>
      </w:pPr>
    </w:p>
    <w:p w14:paraId="022FE3B3" w14:textId="77777777" w:rsidR="00F97234" w:rsidRPr="00F97234" w:rsidRDefault="00F97234" w:rsidP="00F97234">
      <w:pPr>
        <w:rPr>
          <w:rFonts w:ascii="Calibri Light" w:hAnsi="Calibri Light" w:cs="Calibri Light"/>
          <w:b/>
          <w:szCs w:val="24"/>
        </w:rPr>
      </w:pPr>
    </w:p>
    <w:p w14:paraId="023EF437" w14:textId="77777777" w:rsidR="00F97234" w:rsidRPr="00F97234" w:rsidRDefault="00F97234" w:rsidP="00F97234">
      <w:pPr>
        <w:rPr>
          <w:rFonts w:ascii="Calibri Light" w:hAnsi="Calibri Light" w:cs="Calibri Light"/>
          <w:b/>
          <w:szCs w:val="24"/>
        </w:rPr>
      </w:pPr>
    </w:p>
    <w:p w14:paraId="442B9F93" w14:textId="77777777" w:rsidR="00F97234" w:rsidRPr="00F97234" w:rsidRDefault="00F97234" w:rsidP="00F97234">
      <w:pPr>
        <w:rPr>
          <w:rFonts w:ascii="Calibri Light" w:hAnsi="Calibri Light" w:cs="Calibri Light"/>
          <w:b/>
          <w:szCs w:val="24"/>
        </w:rPr>
      </w:pPr>
    </w:p>
    <w:p w14:paraId="5895A0B7" w14:textId="77777777" w:rsidR="00F97234" w:rsidRPr="00F97234" w:rsidRDefault="00F97234" w:rsidP="00F97234">
      <w:pPr>
        <w:rPr>
          <w:rFonts w:ascii="Calibri Light" w:hAnsi="Calibri Light" w:cs="Calibri Light"/>
          <w:b/>
          <w:szCs w:val="24"/>
        </w:rPr>
      </w:pPr>
    </w:p>
    <w:p w14:paraId="7F436844" w14:textId="77777777" w:rsidR="00F97234" w:rsidRPr="00F97234" w:rsidRDefault="00F97234" w:rsidP="00F97234">
      <w:pPr>
        <w:rPr>
          <w:rFonts w:ascii="Calibri Light" w:hAnsi="Calibri Light" w:cs="Calibri Light"/>
          <w:b/>
          <w:szCs w:val="24"/>
        </w:rPr>
      </w:pPr>
    </w:p>
    <w:p w14:paraId="03942C8F" w14:textId="77777777" w:rsidR="00A53D58" w:rsidRDefault="00A53D58" w:rsidP="00F97234">
      <w:pPr>
        <w:rPr>
          <w:rFonts w:ascii="Calibri Light" w:hAnsi="Calibri Light" w:cs="Calibri Light"/>
          <w:b/>
          <w:szCs w:val="24"/>
        </w:rPr>
      </w:pPr>
    </w:p>
    <w:p w14:paraId="6FEBB9E4" w14:textId="2E0EA9C8" w:rsidR="00F97234" w:rsidRPr="00F97234" w:rsidRDefault="00F97234" w:rsidP="00F97234">
      <w:pPr>
        <w:rPr>
          <w:rFonts w:ascii="Calibri Light" w:hAnsi="Calibri Light" w:cs="Calibri Light"/>
          <w:i/>
          <w:iCs/>
          <w:szCs w:val="24"/>
        </w:rPr>
      </w:pPr>
      <w:r w:rsidRPr="00F97234">
        <w:rPr>
          <w:rFonts w:ascii="Calibri Light" w:hAnsi="Calibri Light" w:cs="Calibri Light"/>
          <w:b/>
          <w:szCs w:val="24"/>
        </w:rPr>
        <w:lastRenderedPageBreak/>
        <w:t xml:space="preserve">ANNEX A – </w:t>
      </w:r>
      <w:sdt>
        <w:sdtPr>
          <w:rPr>
            <w:rFonts w:ascii="Calibri Light" w:hAnsi="Calibri Light" w:cs="Calibri Light"/>
            <w:b/>
            <w:bCs/>
            <w:szCs w:val="24"/>
          </w:rPr>
          <w:id w:val="166682993"/>
          <w:placeholder>
            <w:docPart w:val="C105C6780AA5458AA34042681D93BD9A"/>
          </w:placeholder>
          <w:date w:fullDate="2025-02-11T00:00:00Z">
            <w:dateFormat w:val="dd/MM/yyyy"/>
            <w:lid w:val="en-GB"/>
            <w:storeMappedDataAs w:val="dateTime"/>
            <w:calendar w:val="gregorian"/>
          </w:date>
        </w:sdtPr>
        <w:sdtContent>
          <w:r w:rsidRPr="00F97234">
            <w:rPr>
              <w:rFonts w:ascii="Calibri Light" w:hAnsi="Calibri Light" w:cs="Calibri Light"/>
              <w:b/>
              <w:bCs/>
              <w:szCs w:val="24"/>
            </w:rPr>
            <w:t>11/02/2025</w:t>
          </w:r>
        </w:sdtContent>
      </w:sdt>
      <w:r w:rsidRPr="00F97234">
        <w:rPr>
          <w:rFonts w:ascii="Calibri Light" w:hAnsi="Calibri Light" w:cs="Calibri Light"/>
          <w:b/>
          <w:szCs w:val="24"/>
        </w:rPr>
        <w:t xml:space="preserve"> </w:t>
      </w:r>
    </w:p>
    <w:p w14:paraId="41475ED5" w14:textId="77777777" w:rsidR="00F97234" w:rsidRPr="00F97234" w:rsidRDefault="00F97234" w:rsidP="00F97234">
      <w:pPr>
        <w:rPr>
          <w:rFonts w:ascii="Calibri Light" w:hAnsi="Calibri Light" w:cs="Calibri Light"/>
          <w:i/>
          <w:iCs/>
          <w:szCs w:val="24"/>
        </w:rPr>
      </w:pPr>
    </w:p>
    <w:p w14:paraId="6A0DE6B8" w14:textId="77777777" w:rsidR="00F97234" w:rsidRPr="00F97234" w:rsidRDefault="00F97234" w:rsidP="00F97234">
      <w:pPr>
        <w:rPr>
          <w:rFonts w:ascii="Calibri Light" w:eastAsiaTheme="minorHAnsi" w:hAnsi="Calibri Light" w:cs="Calibri Light"/>
          <w:b/>
          <w:bCs/>
          <w:szCs w:val="24"/>
        </w:rPr>
      </w:pPr>
      <w:r w:rsidRPr="00F97234">
        <w:rPr>
          <w:rFonts w:ascii="Calibri Light" w:eastAsiaTheme="minorHAnsi" w:hAnsi="Calibri Light" w:cs="Calibri Light"/>
          <w:b/>
          <w:bCs/>
          <w:szCs w:val="24"/>
        </w:rPr>
        <w:t>Application for the hearing to be heard in private under Rule 41</w:t>
      </w:r>
    </w:p>
    <w:p w14:paraId="32591CC7" w14:textId="77777777" w:rsidR="00F97234" w:rsidRPr="00F97234" w:rsidRDefault="00F97234" w:rsidP="00F97234">
      <w:pPr>
        <w:rPr>
          <w:rFonts w:ascii="Calibri Light" w:hAnsi="Calibri Light" w:cs="Calibri Light"/>
          <w:szCs w:val="24"/>
        </w:rPr>
      </w:pPr>
    </w:p>
    <w:p w14:paraId="1FB1C268" w14:textId="77777777"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1.</w:t>
      </w:r>
      <w:r w:rsidRPr="00F97234">
        <w:rPr>
          <w:rFonts w:ascii="Calibri Light" w:eastAsiaTheme="minorHAnsi" w:hAnsi="Calibri Light" w:cs="Calibri Light"/>
          <w:szCs w:val="24"/>
        </w:rPr>
        <w:tab/>
        <w:t>At the outset of the hearing, Mr Chris Gillespie, Counsel, on behalf of Dr Milligan, made an application under Rule 41 of the General Medical Council (Fitness to Practise) Rules, as amended (‘the Rules’), for the whole hearing to be held in private.</w:t>
      </w:r>
    </w:p>
    <w:p w14:paraId="017BC788" w14:textId="77777777" w:rsidR="00F97234" w:rsidRPr="00F97234" w:rsidRDefault="00F97234" w:rsidP="00F97234">
      <w:pPr>
        <w:ind w:left="360" w:hanging="360"/>
        <w:rPr>
          <w:rFonts w:ascii="Calibri Light" w:eastAsiaTheme="minorHAnsi" w:hAnsi="Calibri Light" w:cs="Calibri Light"/>
          <w:szCs w:val="24"/>
          <w:highlight w:val="red"/>
        </w:rPr>
      </w:pPr>
    </w:p>
    <w:p w14:paraId="04A26548" w14:textId="77777777" w:rsidR="00F97234" w:rsidRPr="00F97234" w:rsidRDefault="00F97234" w:rsidP="00F97234">
      <w:pPr>
        <w:ind w:left="360" w:hanging="360"/>
        <w:rPr>
          <w:rFonts w:ascii="Calibri Light" w:eastAsiaTheme="minorHAnsi" w:hAnsi="Calibri Light" w:cs="Calibri Light"/>
          <w:b/>
          <w:bCs/>
          <w:szCs w:val="24"/>
        </w:rPr>
      </w:pPr>
      <w:r w:rsidRPr="00F97234">
        <w:rPr>
          <w:rFonts w:ascii="Calibri Light" w:eastAsiaTheme="minorHAnsi" w:hAnsi="Calibri Light" w:cs="Calibri Light"/>
          <w:b/>
          <w:bCs/>
          <w:szCs w:val="24"/>
        </w:rPr>
        <w:t>Submissions</w:t>
      </w:r>
    </w:p>
    <w:p w14:paraId="65142976" w14:textId="77777777" w:rsidR="00F97234" w:rsidRPr="00F97234" w:rsidRDefault="00F97234" w:rsidP="00F97234">
      <w:pPr>
        <w:ind w:left="360" w:hanging="360"/>
        <w:rPr>
          <w:rFonts w:ascii="Calibri Light" w:eastAsiaTheme="minorHAnsi" w:hAnsi="Calibri Light" w:cs="Calibri Light"/>
          <w:b/>
          <w:bCs/>
          <w:szCs w:val="24"/>
        </w:rPr>
      </w:pPr>
    </w:p>
    <w:p w14:paraId="518782F1" w14:textId="77777777" w:rsidR="00F97234" w:rsidRPr="00F97234" w:rsidRDefault="00F97234" w:rsidP="00F97234">
      <w:pPr>
        <w:ind w:left="360" w:hanging="360"/>
        <w:rPr>
          <w:rFonts w:ascii="Calibri Light" w:eastAsiaTheme="minorHAnsi" w:hAnsi="Calibri Light" w:cs="Calibri Light"/>
          <w:szCs w:val="24"/>
          <w:u w:val="single"/>
        </w:rPr>
      </w:pPr>
      <w:r w:rsidRPr="00F97234">
        <w:rPr>
          <w:rFonts w:ascii="Calibri Light" w:eastAsiaTheme="minorHAnsi" w:hAnsi="Calibri Light" w:cs="Calibri Light"/>
          <w:szCs w:val="24"/>
          <w:u w:val="single"/>
        </w:rPr>
        <w:t>On behalf of Dr Milligan</w:t>
      </w:r>
    </w:p>
    <w:p w14:paraId="56B747CB" w14:textId="77777777" w:rsidR="00F97234" w:rsidRPr="00F97234" w:rsidRDefault="00F97234" w:rsidP="00F97234">
      <w:pPr>
        <w:ind w:left="360" w:hanging="360"/>
        <w:rPr>
          <w:rFonts w:ascii="Calibri Light" w:eastAsiaTheme="minorHAnsi" w:hAnsi="Calibri Light" w:cs="Calibri Light"/>
          <w:szCs w:val="24"/>
          <w:u w:val="single"/>
        </w:rPr>
      </w:pPr>
    </w:p>
    <w:p w14:paraId="504A1455" w14:textId="7E4EE281" w:rsidR="00F97234" w:rsidRPr="00A53D58" w:rsidRDefault="00F97234" w:rsidP="00F97234">
      <w:pPr>
        <w:rPr>
          <w:rFonts w:ascii="Calibri Light" w:eastAsiaTheme="minorHAnsi" w:hAnsi="Calibri Light" w:cs="Calibri Light"/>
          <w:szCs w:val="24"/>
        </w:rPr>
      </w:pPr>
      <w:r w:rsidRPr="00A53D58">
        <w:rPr>
          <w:rFonts w:ascii="Calibri Light" w:eastAsiaTheme="minorHAnsi" w:hAnsi="Calibri Light" w:cs="Calibri Light"/>
          <w:szCs w:val="24"/>
        </w:rPr>
        <w:t>2.</w:t>
      </w:r>
      <w:r w:rsidRPr="00A53D58">
        <w:rPr>
          <w:rFonts w:ascii="Calibri Light" w:eastAsiaTheme="minorHAnsi" w:hAnsi="Calibri Light" w:cs="Calibri Light"/>
          <w:szCs w:val="24"/>
        </w:rPr>
        <w:tab/>
      </w:r>
      <w:r w:rsidR="00A53D58" w:rsidRPr="00A53D58">
        <w:rPr>
          <w:rFonts w:ascii="Calibri Light" w:eastAsiaTheme="minorHAnsi" w:hAnsi="Calibri Light" w:cs="Calibri Light"/>
          <w:szCs w:val="24"/>
        </w:rPr>
        <w:t>XXX</w:t>
      </w:r>
    </w:p>
    <w:p w14:paraId="44FAD5B3" w14:textId="77777777" w:rsidR="00F97234" w:rsidRPr="00A53D58" w:rsidRDefault="00F97234" w:rsidP="00F97234">
      <w:pPr>
        <w:ind w:left="360" w:hanging="360"/>
        <w:rPr>
          <w:rFonts w:ascii="Calibri Light" w:eastAsiaTheme="minorHAnsi" w:hAnsi="Calibri Light" w:cs="Calibri Light"/>
          <w:szCs w:val="24"/>
        </w:rPr>
      </w:pPr>
    </w:p>
    <w:p w14:paraId="65E4FF2E" w14:textId="0440C4D1" w:rsidR="00F97234" w:rsidRPr="00A53D58" w:rsidRDefault="00F97234" w:rsidP="00F97234">
      <w:pPr>
        <w:rPr>
          <w:rFonts w:ascii="Calibri Light" w:eastAsiaTheme="minorHAnsi" w:hAnsi="Calibri Light" w:cs="Calibri Light"/>
          <w:szCs w:val="24"/>
        </w:rPr>
      </w:pPr>
      <w:r w:rsidRPr="00A53D58">
        <w:rPr>
          <w:rFonts w:ascii="Calibri Light" w:eastAsiaTheme="minorHAnsi" w:hAnsi="Calibri Light" w:cs="Calibri Light"/>
          <w:szCs w:val="24"/>
        </w:rPr>
        <w:t>3.</w:t>
      </w:r>
      <w:r w:rsidRPr="00A53D58">
        <w:rPr>
          <w:rFonts w:ascii="Calibri Light" w:eastAsiaTheme="minorHAnsi" w:hAnsi="Calibri Light" w:cs="Calibri Light"/>
          <w:szCs w:val="24"/>
        </w:rPr>
        <w:tab/>
      </w:r>
      <w:r w:rsidR="00A53D58" w:rsidRPr="00A53D58">
        <w:rPr>
          <w:rFonts w:ascii="Calibri Light" w:eastAsiaTheme="minorHAnsi" w:hAnsi="Calibri Light" w:cs="Calibri Light"/>
          <w:szCs w:val="24"/>
        </w:rPr>
        <w:t>XXX</w:t>
      </w:r>
    </w:p>
    <w:p w14:paraId="1D1E68AC" w14:textId="77777777" w:rsidR="00F97234" w:rsidRPr="00A53D58" w:rsidRDefault="00F97234" w:rsidP="00F97234">
      <w:pPr>
        <w:ind w:left="360" w:hanging="360"/>
        <w:rPr>
          <w:rFonts w:ascii="Calibri Light" w:eastAsiaTheme="minorHAnsi" w:hAnsi="Calibri Light" w:cs="Calibri Light"/>
          <w:szCs w:val="24"/>
        </w:rPr>
      </w:pPr>
    </w:p>
    <w:p w14:paraId="32A2439C" w14:textId="07E17AE2" w:rsidR="00F97234" w:rsidRPr="00A53D58" w:rsidRDefault="00F97234" w:rsidP="00F97234">
      <w:pPr>
        <w:rPr>
          <w:rFonts w:ascii="Calibri Light" w:eastAsiaTheme="minorHAnsi" w:hAnsi="Calibri Light" w:cs="Calibri Light"/>
          <w:szCs w:val="24"/>
        </w:rPr>
      </w:pPr>
      <w:r w:rsidRPr="00A53D58">
        <w:rPr>
          <w:rFonts w:ascii="Calibri Light" w:eastAsiaTheme="minorHAnsi" w:hAnsi="Calibri Light" w:cs="Calibri Light"/>
          <w:szCs w:val="24"/>
        </w:rPr>
        <w:t>4.</w:t>
      </w:r>
      <w:r w:rsidRPr="00A53D58">
        <w:rPr>
          <w:rFonts w:ascii="Calibri Light" w:eastAsiaTheme="minorHAnsi" w:hAnsi="Calibri Light" w:cs="Calibri Light"/>
          <w:szCs w:val="24"/>
        </w:rPr>
        <w:tab/>
      </w:r>
      <w:r w:rsidR="00A53D58" w:rsidRPr="00A53D58">
        <w:rPr>
          <w:rFonts w:ascii="Calibri Light" w:eastAsiaTheme="minorHAnsi" w:hAnsi="Calibri Light" w:cs="Calibri Light"/>
          <w:szCs w:val="24"/>
        </w:rPr>
        <w:t>XXX</w:t>
      </w:r>
    </w:p>
    <w:p w14:paraId="16088932" w14:textId="77777777" w:rsidR="00F97234" w:rsidRPr="00A53D58" w:rsidRDefault="00F97234" w:rsidP="00F97234">
      <w:pPr>
        <w:rPr>
          <w:rFonts w:ascii="Calibri Light" w:eastAsiaTheme="minorHAnsi" w:hAnsi="Calibri Light" w:cs="Calibri Light"/>
          <w:szCs w:val="24"/>
        </w:rPr>
      </w:pPr>
    </w:p>
    <w:p w14:paraId="60840E9D" w14:textId="77B80403" w:rsidR="00F97234" w:rsidRPr="00F97234" w:rsidRDefault="00F97234" w:rsidP="00F97234">
      <w:pPr>
        <w:rPr>
          <w:rFonts w:ascii="Calibri Light" w:eastAsiaTheme="minorHAnsi" w:hAnsi="Calibri Light" w:cs="Calibri Light"/>
          <w:szCs w:val="24"/>
        </w:rPr>
      </w:pPr>
      <w:r w:rsidRPr="00A53D58">
        <w:rPr>
          <w:rFonts w:ascii="Calibri Light" w:eastAsiaTheme="minorHAnsi" w:hAnsi="Calibri Light" w:cs="Calibri Light"/>
          <w:szCs w:val="24"/>
        </w:rPr>
        <w:t>5.</w:t>
      </w:r>
      <w:r w:rsidRPr="00A53D58">
        <w:rPr>
          <w:rFonts w:ascii="Calibri Light" w:eastAsiaTheme="minorHAnsi" w:hAnsi="Calibri Light" w:cs="Calibri Light"/>
          <w:szCs w:val="24"/>
        </w:rPr>
        <w:tab/>
      </w:r>
      <w:r w:rsidR="00A53D58" w:rsidRPr="00A53D58">
        <w:rPr>
          <w:rFonts w:ascii="Calibri Light" w:eastAsiaTheme="minorHAnsi" w:hAnsi="Calibri Light" w:cs="Calibri Light"/>
          <w:szCs w:val="24"/>
        </w:rPr>
        <w:t>XXX</w:t>
      </w:r>
    </w:p>
    <w:p w14:paraId="453199DE" w14:textId="77777777" w:rsidR="00F97234" w:rsidRPr="00F97234" w:rsidRDefault="00F97234" w:rsidP="00F97234">
      <w:pPr>
        <w:rPr>
          <w:rFonts w:ascii="Calibri Light" w:eastAsiaTheme="minorHAnsi" w:hAnsi="Calibri Light" w:cs="Calibri Light"/>
          <w:szCs w:val="24"/>
          <w:highlight w:val="red"/>
        </w:rPr>
      </w:pPr>
    </w:p>
    <w:p w14:paraId="1AE8A4A7" w14:textId="6A2AA021" w:rsidR="00F97234" w:rsidRPr="00F97234" w:rsidRDefault="00F97234" w:rsidP="00F97234">
      <w:pPr>
        <w:rPr>
          <w:rFonts w:ascii="Calibri Light" w:eastAsiaTheme="minorHAnsi" w:hAnsi="Calibri Light" w:cs="Calibri Light"/>
          <w:szCs w:val="24"/>
        </w:rPr>
      </w:pPr>
      <w:r w:rsidRPr="00F97234">
        <w:rPr>
          <w:rFonts w:ascii="Calibri Light" w:eastAsiaTheme="minorHAnsi" w:hAnsi="Calibri Light" w:cs="Calibri Light"/>
          <w:szCs w:val="24"/>
        </w:rPr>
        <w:t>6.</w:t>
      </w:r>
      <w:r w:rsidRPr="00F97234">
        <w:rPr>
          <w:rFonts w:ascii="Calibri Light" w:eastAsiaTheme="minorHAnsi" w:hAnsi="Calibri Light" w:cs="Calibri Light"/>
          <w:szCs w:val="24"/>
        </w:rPr>
        <w:tab/>
        <w:t xml:space="preserve">In summary, Mr Gillespie submitted that </w:t>
      </w:r>
      <w:r w:rsidR="00A53D58">
        <w:rPr>
          <w:rFonts w:ascii="Calibri Light" w:eastAsiaTheme="minorHAnsi" w:hAnsi="Calibri Light" w:cs="Calibri Light"/>
          <w:szCs w:val="24"/>
        </w:rPr>
        <w:t xml:space="preserve">XXX </w:t>
      </w:r>
      <w:r w:rsidRPr="00E077E7">
        <w:rPr>
          <w:rFonts w:ascii="Calibri Light" w:eastAsiaTheme="minorHAnsi" w:hAnsi="Calibri Light" w:cs="Calibri Light"/>
          <w:szCs w:val="24"/>
        </w:rPr>
        <w:t>matters were so</w:t>
      </w:r>
      <w:r w:rsidRPr="00F97234">
        <w:rPr>
          <w:rFonts w:ascii="Calibri Light" w:eastAsiaTheme="minorHAnsi" w:hAnsi="Calibri Light" w:cs="Calibri Light"/>
          <w:szCs w:val="24"/>
        </w:rPr>
        <w:t xml:space="preserve"> interlinked with the misconduct and conviction, that it was fair and just that the full hearing be heard in private.</w:t>
      </w:r>
    </w:p>
    <w:p w14:paraId="6A016DB0" w14:textId="77777777" w:rsidR="00F97234" w:rsidRPr="00F97234" w:rsidRDefault="00F97234" w:rsidP="00F97234">
      <w:pPr>
        <w:rPr>
          <w:rFonts w:ascii="Calibri Light" w:eastAsiaTheme="minorHAnsi" w:hAnsi="Calibri Light" w:cs="Calibri Light"/>
          <w:szCs w:val="24"/>
          <w:highlight w:val="red"/>
        </w:rPr>
      </w:pPr>
    </w:p>
    <w:p w14:paraId="53D9DCAB" w14:textId="616F9114" w:rsidR="00F97234" w:rsidRPr="00F97234" w:rsidRDefault="00F97234" w:rsidP="00F97234">
      <w:pPr>
        <w:rPr>
          <w:rFonts w:ascii="Calibri Light" w:hAnsi="Calibri Light" w:cs="Calibri Light"/>
          <w:szCs w:val="24"/>
        </w:rPr>
      </w:pPr>
      <w:r w:rsidRPr="00F97234">
        <w:rPr>
          <w:rFonts w:ascii="Calibri Light" w:hAnsi="Calibri Light" w:cs="Calibri Light"/>
          <w:szCs w:val="24"/>
        </w:rPr>
        <w:t>7.</w:t>
      </w:r>
      <w:r w:rsidRPr="00F97234">
        <w:rPr>
          <w:rFonts w:ascii="Calibri Light" w:hAnsi="Calibri Light" w:cs="Calibri Light"/>
          <w:szCs w:val="24"/>
        </w:rPr>
        <w:tab/>
        <w:t xml:space="preserve">Mr Rankin submitted that the GMC was neutral in relation to the application. </w:t>
      </w:r>
      <w:r w:rsidR="00A53D58">
        <w:rPr>
          <w:rFonts w:ascii="Calibri Light" w:hAnsi="Calibri Light" w:cs="Calibri Light"/>
          <w:szCs w:val="24"/>
        </w:rPr>
        <w:t xml:space="preserve">XXX. </w:t>
      </w:r>
    </w:p>
    <w:p w14:paraId="67F35CE4" w14:textId="77777777" w:rsidR="00F97234" w:rsidRPr="00F97234" w:rsidRDefault="00F97234" w:rsidP="00F97234">
      <w:pPr>
        <w:rPr>
          <w:rFonts w:ascii="Calibri Light" w:hAnsi="Calibri Light" w:cs="Calibri Light"/>
          <w:szCs w:val="24"/>
          <w:highlight w:val="red"/>
        </w:rPr>
      </w:pPr>
    </w:p>
    <w:p w14:paraId="7E3F8FAF" w14:textId="77777777" w:rsidR="00F97234" w:rsidRPr="00F97234" w:rsidRDefault="00F97234" w:rsidP="00F97234">
      <w:pPr>
        <w:rPr>
          <w:rFonts w:ascii="Calibri Light" w:eastAsiaTheme="minorHAnsi" w:hAnsi="Calibri Light" w:cs="Calibri Light"/>
          <w:b/>
          <w:bCs/>
          <w:szCs w:val="24"/>
        </w:rPr>
      </w:pPr>
      <w:r w:rsidRPr="00F97234">
        <w:rPr>
          <w:rFonts w:ascii="Calibri Light" w:eastAsiaTheme="minorHAnsi" w:hAnsi="Calibri Light" w:cs="Calibri Light"/>
          <w:b/>
          <w:bCs/>
          <w:szCs w:val="24"/>
        </w:rPr>
        <w:t>The Tribunal’s decision</w:t>
      </w:r>
    </w:p>
    <w:p w14:paraId="67782C40" w14:textId="77777777" w:rsidR="00F97234" w:rsidRPr="00F97234" w:rsidRDefault="00F97234" w:rsidP="00F97234">
      <w:pPr>
        <w:rPr>
          <w:rFonts w:ascii="Calibri Light" w:eastAsiaTheme="minorHAnsi" w:hAnsi="Calibri Light" w:cs="Calibri Light"/>
          <w:szCs w:val="24"/>
          <w:highlight w:val="red"/>
        </w:rPr>
      </w:pPr>
    </w:p>
    <w:p w14:paraId="21AF8845" w14:textId="188F9E6F" w:rsidR="00F97234" w:rsidRPr="00F97234" w:rsidRDefault="00F97234" w:rsidP="00A53D58">
      <w:pPr>
        <w:rPr>
          <w:rFonts w:ascii="Calibri Light" w:eastAsiaTheme="minorHAnsi" w:hAnsi="Calibri Light" w:cs="Calibri Light"/>
          <w:i/>
          <w:iCs/>
          <w:szCs w:val="24"/>
          <w:highlight w:val="red"/>
        </w:rPr>
      </w:pPr>
      <w:r w:rsidRPr="00F97234">
        <w:rPr>
          <w:rFonts w:ascii="Calibri Light" w:eastAsiaTheme="minorHAnsi" w:hAnsi="Calibri Light" w:cs="Calibri Light"/>
          <w:szCs w:val="24"/>
        </w:rPr>
        <w:t>8.</w:t>
      </w:r>
      <w:r w:rsidRPr="00F97234">
        <w:rPr>
          <w:rFonts w:ascii="Calibri Light" w:eastAsiaTheme="minorHAnsi" w:hAnsi="Calibri Light" w:cs="Calibri Light"/>
          <w:szCs w:val="24"/>
        </w:rPr>
        <w:tab/>
        <w:t>The Tribunal had regard to Rule 41 of the Rules.  This provides that hearings should be heard in public, unless the circumstances of the case require it to be in private</w:t>
      </w:r>
      <w:r w:rsidR="00A53D58">
        <w:rPr>
          <w:rFonts w:ascii="Calibri Light" w:eastAsiaTheme="minorHAnsi" w:hAnsi="Calibri Light" w:cs="Calibri Light"/>
          <w:szCs w:val="24"/>
        </w:rPr>
        <w:t xml:space="preserve"> XXX </w:t>
      </w:r>
    </w:p>
    <w:p w14:paraId="642CC284" w14:textId="77777777" w:rsidR="00F97234" w:rsidRPr="00A53D58" w:rsidRDefault="00F97234" w:rsidP="00F97234">
      <w:pPr>
        <w:rPr>
          <w:rFonts w:ascii="Calibri Light" w:hAnsi="Calibri Light" w:cs="Calibri Light"/>
          <w:szCs w:val="24"/>
        </w:rPr>
      </w:pPr>
    </w:p>
    <w:p w14:paraId="242F1E6B" w14:textId="27407585" w:rsidR="00F97234" w:rsidRPr="00A53D58" w:rsidRDefault="00F97234" w:rsidP="00F97234">
      <w:pPr>
        <w:rPr>
          <w:rFonts w:ascii="Calibri Light" w:hAnsi="Calibri Light" w:cs="Calibri Light"/>
          <w:szCs w:val="24"/>
        </w:rPr>
      </w:pPr>
      <w:r w:rsidRPr="00A53D58">
        <w:rPr>
          <w:rFonts w:ascii="Calibri Light" w:hAnsi="Calibri Light" w:cs="Calibri Light"/>
          <w:szCs w:val="24"/>
        </w:rPr>
        <w:t>9.</w:t>
      </w:r>
      <w:r w:rsidRPr="00A53D58">
        <w:rPr>
          <w:rFonts w:ascii="Calibri Light" w:hAnsi="Calibri Light" w:cs="Calibri Light"/>
          <w:szCs w:val="24"/>
        </w:rPr>
        <w:tab/>
      </w:r>
      <w:r w:rsidR="00A53D58" w:rsidRPr="00A53D58">
        <w:rPr>
          <w:rFonts w:ascii="Calibri Light" w:hAnsi="Calibri Light" w:cs="Calibri Light"/>
          <w:szCs w:val="24"/>
        </w:rPr>
        <w:t>XXX</w:t>
      </w:r>
      <w:r w:rsidRPr="00A53D58">
        <w:rPr>
          <w:rFonts w:ascii="Calibri Light" w:hAnsi="Calibri Light" w:cs="Calibri Light"/>
          <w:szCs w:val="24"/>
        </w:rPr>
        <w:t xml:space="preserve"> </w:t>
      </w:r>
    </w:p>
    <w:p w14:paraId="3EAEA7E4" w14:textId="77777777" w:rsidR="00F97234" w:rsidRPr="00A53D58" w:rsidRDefault="00F97234" w:rsidP="00F97234">
      <w:pPr>
        <w:rPr>
          <w:rFonts w:ascii="Calibri Light" w:eastAsiaTheme="minorHAnsi" w:hAnsi="Calibri Light" w:cs="Calibri Light"/>
          <w:iCs/>
          <w:szCs w:val="24"/>
        </w:rPr>
      </w:pPr>
    </w:p>
    <w:p w14:paraId="4D6BB86F" w14:textId="018861B9" w:rsidR="00F97234" w:rsidRPr="00A53D58" w:rsidRDefault="00F97234" w:rsidP="00F97234">
      <w:pPr>
        <w:rPr>
          <w:rFonts w:ascii="Calibri Light" w:eastAsiaTheme="minorHAnsi" w:hAnsi="Calibri Light" w:cs="Calibri Light"/>
          <w:iCs/>
          <w:szCs w:val="24"/>
        </w:rPr>
      </w:pPr>
      <w:r w:rsidRPr="00A53D58">
        <w:rPr>
          <w:rFonts w:ascii="Calibri Light" w:eastAsiaTheme="minorHAnsi" w:hAnsi="Calibri Light" w:cs="Calibri Light"/>
          <w:iCs/>
          <w:szCs w:val="24"/>
        </w:rPr>
        <w:t>10.</w:t>
      </w:r>
      <w:r w:rsidRPr="00A53D58">
        <w:rPr>
          <w:rFonts w:ascii="Calibri Light" w:eastAsiaTheme="minorHAnsi" w:hAnsi="Calibri Light" w:cs="Calibri Light"/>
          <w:iCs/>
          <w:szCs w:val="24"/>
        </w:rPr>
        <w:tab/>
        <w:t xml:space="preserve">The Tribunal considered that it would be impractical and time consuming to try to manage the hearing by going in and out of private session and that there would be a real risk of private matters inadvertently being discussed whilst in public session. The Tribunal determined that the hearing should be held in private in fairness to Dr Milligan. Further, it was in the public interest for the hearing to be managed efficiently and there would be a redacted version of the Tribunal’s determination available to the public after the hearing, with all matters relating to </w:t>
      </w:r>
      <w:r w:rsidR="00A53D58" w:rsidRPr="00A53D58">
        <w:rPr>
          <w:rFonts w:ascii="Calibri Light" w:eastAsiaTheme="minorHAnsi" w:hAnsi="Calibri Light" w:cs="Calibri Light"/>
          <w:iCs/>
          <w:szCs w:val="24"/>
        </w:rPr>
        <w:t xml:space="preserve">XXX </w:t>
      </w:r>
      <w:r w:rsidRPr="00A53D58">
        <w:rPr>
          <w:rFonts w:ascii="Calibri Light" w:eastAsiaTheme="minorHAnsi" w:hAnsi="Calibri Light" w:cs="Calibri Light"/>
          <w:iCs/>
          <w:szCs w:val="24"/>
        </w:rPr>
        <w:t>redacted.</w:t>
      </w:r>
    </w:p>
    <w:p w14:paraId="388F55AA" w14:textId="77777777" w:rsidR="00F97234" w:rsidRPr="00A53D58" w:rsidRDefault="00F97234" w:rsidP="00F97234">
      <w:pPr>
        <w:rPr>
          <w:rFonts w:ascii="Calibri Light" w:eastAsiaTheme="minorHAnsi" w:hAnsi="Calibri Light" w:cs="Calibri Light"/>
          <w:iCs/>
          <w:szCs w:val="24"/>
        </w:rPr>
      </w:pPr>
    </w:p>
    <w:p w14:paraId="33DB18C8" w14:textId="68199DEB" w:rsidR="00B2437B" w:rsidRPr="00A53D58" w:rsidRDefault="00F97234" w:rsidP="00F97234">
      <w:pPr>
        <w:rPr>
          <w:rFonts w:ascii="Calibri Light" w:eastAsiaTheme="minorHAnsi" w:hAnsi="Calibri Light" w:cs="Calibri Light"/>
          <w:iCs/>
          <w:szCs w:val="24"/>
        </w:rPr>
      </w:pPr>
      <w:r w:rsidRPr="00A53D58">
        <w:rPr>
          <w:rFonts w:ascii="Calibri Light" w:eastAsiaTheme="minorHAnsi" w:hAnsi="Calibri Light" w:cs="Calibri Light"/>
          <w:iCs/>
          <w:szCs w:val="24"/>
        </w:rPr>
        <w:t>11.</w:t>
      </w:r>
      <w:r w:rsidRPr="00A53D58">
        <w:rPr>
          <w:rFonts w:ascii="Calibri Light" w:eastAsiaTheme="minorHAnsi" w:hAnsi="Calibri Light" w:cs="Calibri Light"/>
          <w:iCs/>
          <w:szCs w:val="24"/>
        </w:rPr>
        <w:tab/>
        <w:t>Accordingly, the Tribunal granted the application that the hearing be held in private in accordance with Rule</w:t>
      </w:r>
      <w:r w:rsidRPr="00A53D58">
        <w:rPr>
          <w:rFonts w:ascii="Calibri Light" w:eastAsiaTheme="minorHAnsi" w:hAnsi="Calibri Light" w:cs="Calibri Light"/>
          <w:bCs/>
          <w:szCs w:val="24"/>
        </w:rPr>
        <w:t xml:space="preserve"> 41 of the Rules.</w:t>
      </w:r>
    </w:p>
    <w:sectPr w:rsidR="00B2437B" w:rsidRPr="00A53D58" w:rsidSect="000408A1">
      <w:headerReference w:type="default" r:id="rId11"/>
      <w:footerReference w:type="even" r:id="rId12"/>
      <w:footerReference w:type="default" r:id="rId13"/>
      <w:headerReference w:type="first" r:id="rId14"/>
      <w:footerReference w:type="first" r:id="rId15"/>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08C6E" w14:textId="77777777" w:rsidR="00080D5A" w:rsidRDefault="00080D5A" w:rsidP="00120A5C">
      <w:r>
        <w:separator/>
      </w:r>
    </w:p>
  </w:endnote>
  <w:endnote w:type="continuationSeparator" w:id="0">
    <w:p w14:paraId="01FDEC4D" w14:textId="77777777" w:rsidR="00080D5A" w:rsidRDefault="00080D5A"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D9E3B"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ABF5B4"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231D1" w14:textId="762E179F"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B2437B">
      <w:rPr>
        <w:rStyle w:val="PageNumber"/>
        <w:rFonts w:ascii="Calibri Light" w:hAnsi="Calibri Light" w:cs="Calibri Light"/>
        <w:noProof/>
      </w:rPr>
      <w:t>2</w:t>
    </w:r>
    <w:r w:rsidRPr="00EA4AA3">
      <w:rPr>
        <w:rStyle w:val="PageNumber"/>
        <w:rFonts w:ascii="Calibri Light" w:hAnsi="Calibri Light" w:cs="Calibri Light"/>
      </w:rPr>
      <w:fldChar w:fldCharType="end"/>
    </w:r>
  </w:p>
  <w:p w14:paraId="5FDE0520"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4384" behindDoc="0" locked="0" layoutInCell="1" allowOverlap="1" wp14:anchorId="787ADBE6" wp14:editId="10FC8976">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689D0204"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63779389" w14:textId="0A106BF2"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6DBAA23821C848E280378F68E67F992E"/>
        </w:placeholder>
      </w:sdtPr>
      <w:sdtEndPr>
        <w:rPr>
          <w:rStyle w:val="DefaultParagraphFont"/>
          <w:sz w:val="24"/>
          <w:szCs w:val="16"/>
        </w:rPr>
      </w:sdtEndPr>
      <w:sdtContent>
        <w:r w:rsidR="00700885">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B7C20C9D141744E7B384C0B288D4D02B"/>
        </w:placeholder>
      </w:sdtPr>
      <w:sdtEndPr>
        <w:rPr>
          <w:rStyle w:val="DefaultParagraphFont"/>
          <w:caps w:val="0"/>
          <w:sz w:val="24"/>
          <w:szCs w:val="16"/>
        </w:rPr>
      </w:sdtEndPr>
      <w:sdtContent>
        <w:r w:rsidR="00700885">
          <w:rPr>
            <w:rStyle w:val="Style3"/>
            <w:rFonts w:ascii="Calibri Light" w:hAnsi="Calibri Light" w:cs="Calibri Light"/>
            <w:b w:val="0"/>
          </w:rPr>
          <w:t>Milligan</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F31F8"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58752" behindDoc="0" locked="0" layoutInCell="1" allowOverlap="1" wp14:anchorId="20639344" wp14:editId="433225EB">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58E882" id="Straight Connector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687C6727DE724D15AA6C06376D24E985"/>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7E9DE38833D24D08855BC4AD3722FC0C"/>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49404" w14:textId="77777777" w:rsidR="00080D5A" w:rsidRDefault="00080D5A" w:rsidP="00120A5C">
      <w:r>
        <w:separator/>
      </w:r>
    </w:p>
  </w:footnote>
  <w:footnote w:type="continuationSeparator" w:id="0">
    <w:p w14:paraId="4EA13BE1" w14:textId="77777777" w:rsidR="00080D5A" w:rsidRDefault="00080D5A"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68B1C" w14:textId="77777777" w:rsidR="00B756F6" w:rsidRPr="00EA4AA3" w:rsidRDefault="00B756F6" w:rsidP="00EA4AA3">
    <w:pPr>
      <w:pStyle w:val="Heading1"/>
      <w:ind w:left="5954"/>
      <w:rPr>
        <w:rFonts w:ascii="Calibri Light" w:hAnsi="Calibri Light" w:cs="Calibri Light"/>
        <w:sz w:val="24"/>
      </w:rPr>
    </w:pPr>
  </w:p>
  <w:p w14:paraId="7163A648"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16EF14C4"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E8E2"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56704" behindDoc="0" locked="0" layoutInCell="1" allowOverlap="1" wp14:anchorId="39C3C061" wp14:editId="399B2C3A">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D7B0F"/>
    <w:multiLevelType w:val="hybridMultilevel"/>
    <w:tmpl w:val="76C8348C"/>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86433A1"/>
    <w:multiLevelType w:val="hybridMultilevel"/>
    <w:tmpl w:val="0A7220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E93986"/>
    <w:multiLevelType w:val="hybridMultilevel"/>
    <w:tmpl w:val="CBE235E6"/>
    <w:lvl w:ilvl="0" w:tplc="E5EC38BC">
      <w:start w:val="1"/>
      <w:numFmt w:val="decimal"/>
      <w:lvlText w:val="%1."/>
      <w:lvlJc w:val="left"/>
      <w:pPr>
        <w:ind w:left="720" w:hanging="360"/>
      </w:pPr>
      <w:rPr>
        <w:b w:val="0"/>
        <w:bCs w:val="0"/>
        <w:i w:val="0"/>
        <w:iCs w:val="0"/>
      </w:rPr>
    </w:lvl>
    <w:lvl w:ilvl="1" w:tplc="12F8F27A">
      <w:start w:val="1"/>
      <w:numFmt w:val="lowerLetter"/>
      <w:lvlText w:val="%2."/>
      <w:lvlJc w:val="left"/>
      <w:pPr>
        <w:ind w:left="1440" w:hanging="360"/>
      </w:pPr>
      <w:rPr>
        <w:b w:val="0"/>
        <w:bCs w:val="0"/>
        <w:i w:val="0"/>
        <w:iCs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9E7124"/>
    <w:multiLevelType w:val="hybridMultilevel"/>
    <w:tmpl w:val="7512A3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1E54F29"/>
    <w:multiLevelType w:val="hybridMultilevel"/>
    <w:tmpl w:val="1EEEEE72"/>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5" w15:restartNumberingAfterBreak="0">
    <w:nsid w:val="48BC1128"/>
    <w:multiLevelType w:val="hybridMultilevel"/>
    <w:tmpl w:val="ECB45AAC"/>
    <w:lvl w:ilvl="0" w:tplc="0809000F">
      <w:start w:val="1"/>
      <w:numFmt w:val="decimal"/>
      <w:lvlText w:val="%1."/>
      <w:lvlJc w:val="left"/>
      <w:pPr>
        <w:ind w:left="720" w:hanging="360"/>
      </w:pPr>
      <w:rPr>
        <w:rFonts w:hint="default"/>
      </w:rPr>
    </w:lvl>
    <w:lvl w:ilvl="1" w:tplc="0C4C24F2">
      <w:start w:val="1"/>
      <w:numFmt w:val="lowerLetter"/>
      <w:lvlText w:val="%2."/>
      <w:lvlJc w:val="left"/>
      <w:pPr>
        <w:ind w:left="1440" w:hanging="360"/>
      </w:pPr>
      <w:rPr>
        <w:color w:val="auto"/>
        <w:sz w:val="24"/>
        <w:szCs w:val="24"/>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406CFD"/>
    <w:multiLevelType w:val="hybridMultilevel"/>
    <w:tmpl w:val="D0469098"/>
    <w:lvl w:ilvl="0" w:tplc="C756E822">
      <w:start w:val="1"/>
      <w:numFmt w:val="bullet"/>
      <w:lvlText w:val=""/>
      <w:lvlJc w:val="left"/>
      <w:pPr>
        <w:ind w:left="360" w:hanging="360"/>
      </w:pPr>
      <w:rPr>
        <w:rFonts w:ascii="Wingdings 3" w:hAnsi="Wingdings 3" w:hint="default"/>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2127380974">
    <w:abstractNumId w:val="6"/>
  </w:num>
  <w:num w:numId="2" w16cid:durableId="1050110549">
    <w:abstractNumId w:val="0"/>
  </w:num>
  <w:num w:numId="3" w16cid:durableId="537738688">
    <w:abstractNumId w:val="5"/>
  </w:num>
  <w:num w:numId="4" w16cid:durableId="495000219">
    <w:abstractNumId w:val="1"/>
  </w:num>
  <w:num w:numId="5" w16cid:durableId="171997786">
    <w:abstractNumId w:val="4"/>
  </w:num>
  <w:num w:numId="6" w16cid:durableId="1413503429">
    <w:abstractNumId w:val="2"/>
  </w:num>
  <w:num w:numId="7" w16cid:durableId="1108476304">
    <w:abstractNumId w:val="3"/>
  </w:num>
  <w:num w:numId="8" w16cid:durableId="3320761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12663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3722337">
    <w:abstractNumId w:val="4"/>
  </w:num>
  <w:num w:numId="11" w16cid:durableId="734817799">
    <w:abstractNumId w:val="0"/>
  </w:num>
  <w:num w:numId="12" w16cid:durableId="6213060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952410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012A"/>
    <w:rsid w:val="00002ACB"/>
    <w:rsid w:val="00005B19"/>
    <w:rsid w:val="00005F3F"/>
    <w:rsid w:val="00007E7E"/>
    <w:rsid w:val="00011C70"/>
    <w:rsid w:val="000130ED"/>
    <w:rsid w:val="000153B1"/>
    <w:rsid w:val="00017C96"/>
    <w:rsid w:val="00022642"/>
    <w:rsid w:val="0002317E"/>
    <w:rsid w:val="0003005E"/>
    <w:rsid w:val="00031AA8"/>
    <w:rsid w:val="000408A1"/>
    <w:rsid w:val="000447EB"/>
    <w:rsid w:val="00045A5C"/>
    <w:rsid w:val="0005722F"/>
    <w:rsid w:val="000636E1"/>
    <w:rsid w:val="00067D18"/>
    <w:rsid w:val="00070329"/>
    <w:rsid w:val="0008024E"/>
    <w:rsid w:val="00080D5A"/>
    <w:rsid w:val="00093239"/>
    <w:rsid w:val="0009464A"/>
    <w:rsid w:val="00095A73"/>
    <w:rsid w:val="000A1A98"/>
    <w:rsid w:val="000A28DB"/>
    <w:rsid w:val="000A6FAE"/>
    <w:rsid w:val="000A7B66"/>
    <w:rsid w:val="000B17E7"/>
    <w:rsid w:val="000B3C1D"/>
    <w:rsid w:val="000C3718"/>
    <w:rsid w:val="000C71FF"/>
    <w:rsid w:val="000C7827"/>
    <w:rsid w:val="000D012F"/>
    <w:rsid w:val="000D6796"/>
    <w:rsid w:val="000E2643"/>
    <w:rsid w:val="000F27EF"/>
    <w:rsid w:val="000F3E01"/>
    <w:rsid w:val="00100C38"/>
    <w:rsid w:val="00102E20"/>
    <w:rsid w:val="001056E1"/>
    <w:rsid w:val="00110746"/>
    <w:rsid w:val="00110F36"/>
    <w:rsid w:val="0011767A"/>
    <w:rsid w:val="00120A5C"/>
    <w:rsid w:val="00127A0E"/>
    <w:rsid w:val="001325A7"/>
    <w:rsid w:val="00133613"/>
    <w:rsid w:val="001433E7"/>
    <w:rsid w:val="00144008"/>
    <w:rsid w:val="00151E18"/>
    <w:rsid w:val="001603AE"/>
    <w:rsid w:val="00160472"/>
    <w:rsid w:val="00163341"/>
    <w:rsid w:val="00174826"/>
    <w:rsid w:val="001779C2"/>
    <w:rsid w:val="0018014E"/>
    <w:rsid w:val="00181679"/>
    <w:rsid w:val="00182835"/>
    <w:rsid w:val="001850F0"/>
    <w:rsid w:val="00185EC6"/>
    <w:rsid w:val="001873CC"/>
    <w:rsid w:val="001915B1"/>
    <w:rsid w:val="001A0648"/>
    <w:rsid w:val="001A0993"/>
    <w:rsid w:val="001A2717"/>
    <w:rsid w:val="001A2C87"/>
    <w:rsid w:val="001A4E50"/>
    <w:rsid w:val="001A57BC"/>
    <w:rsid w:val="001A60DA"/>
    <w:rsid w:val="001B06EB"/>
    <w:rsid w:val="001B5CB8"/>
    <w:rsid w:val="001C6F58"/>
    <w:rsid w:val="001E3639"/>
    <w:rsid w:val="001E4509"/>
    <w:rsid w:val="00203685"/>
    <w:rsid w:val="0020779F"/>
    <w:rsid w:val="00215CA3"/>
    <w:rsid w:val="002161A1"/>
    <w:rsid w:val="00221927"/>
    <w:rsid w:val="00237291"/>
    <w:rsid w:val="00245743"/>
    <w:rsid w:val="00245C69"/>
    <w:rsid w:val="00257ED7"/>
    <w:rsid w:val="00266F76"/>
    <w:rsid w:val="00267D1D"/>
    <w:rsid w:val="00270C43"/>
    <w:rsid w:val="00277FDE"/>
    <w:rsid w:val="002824BE"/>
    <w:rsid w:val="002856FA"/>
    <w:rsid w:val="0029127F"/>
    <w:rsid w:val="0029169B"/>
    <w:rsid w:val="0029479F"/>
    <w:rsid w:val="002953ED"/>
    <w:rsid w:val="00295ED8"/>
    <w:rsid w:val="00297E51"/>
    <w:rsid w:val="002B4A56"/>
    <w:rsid w:val="002C1169"/>
    <w:rsid w:val="002C63E3"/>
    <w:rsid w:val="002D2491"/>
    <w:rsid w:val="002D4B92"/>
    <w:rsid w:val="002D59E1"/>
    <w:rsid w:val="002E498B"/>
    <w:rsid w:val="002E5046"/>
    <w:rsid w:val="002F4858"/>
    <w:rsid w:val="002F5B61"/>
    <w:rsid w:val="002F7A5E"/>
    <w:rsid w:val="00304213"/>
    <w:rsid w:val="00306EEB"/>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3922"/>
    <w:rsid w:val="003E5498"/>
    <w:rsid w:val="003E649D"/>
    <w:rsid w:val="003F490F"/>
    <w:rsid w:val="004103A4"/>
    <w:rsid w:val="00421BAB"/>
    <w:rsid w:val="00425AA0"/>
    <w:rsid w:val="00427BFE"/>
    <w:rsid w:val="004316FC"/>
    <w:rsid w:val="00431DCB"/>
    <w:rsid w:val="004339E3"/>
    <w:rsid w:val="004346B8"/>
    <w:rsid w:val="00436B7A"/>
    <w:rsid w:val="00436BF2"/>
    <w:rsid w:val="0044247F"/>
    <w:rsid w:val="00443EE5"/>
    <w:rsid w:val="00446646"/>
    <w:rsid w:val="00452520"/>
    <w:rsid w:val="0045729C"/>
    <w:rsid w:val="00460D28"/>
    <w:rsid w:val="004668C1"/>
    <w:rsid w:val="00472371"/>
    <w:rsid w:val="00472A88"/>
    <w:rsid w:val="00485632"/>
    <w:rsid w:val="00490512"/>
    <w:rsid w:val="00493914"/>
    <w:rsid w:val="004A3D35"/>
    <w:rsid w:val="004A559A"/>
    <w:rsid w:val="004B06F9"/>
    <w:rsid w:val="004C052B"/>
    <w:rsid w:val="004C2E12"/>
    <w:rsid w:val="004D7518"/>
    <w:rsid w:val="004E1C72"/>
    <w:rsid w:val="004E5716"/>
    <w:rsid w:val="004F42F7"/>
    <w:rsid w:val="004F77D7"/>
    <w:rsid w:val="0051440A"/>
    <w:rsid w:val="005234E5"/>
    <w:rsid w:val="00532553"/>
    <w:rsid w:val="005405F1"/>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34EC"/>
    <w:rsid w:val="005871FB"/>
    <w:rsid w:val="005925DA"/>
    <w:rsid w:val="00592CC3"/>
    <w:rsid w:val="00594C88"/>
    <w:rsid w:val="005A12DC"/>
    <w:rsid w:val="005A5EE3"/>
    <w:rsid w:val="005A7F85"/>
    <w:rsid w:val="005B2FAF"/>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4A8"/>
    <w:rsid w:val="00637950"/>
    <w:rsid w:val="00641622"/>
    <w:rsid w:val="00642F3B"/>
    <w:rsid w:val="00646E4A"/>
    <w:rsid w:val="0065162E"/>
    <w:rsid w:val="00653BCE"/>
    <w:rsid w:val="0066107F"/>
    <w:rsid w:val="006657B6"/>
    <w:rsid w:val="00667B2A"/>
    <w:rsid w:val="00670D8C"/>
    <w:rsid w:val="00672A36"/>
    <w:rsid w:val="0067444C"/>
    <w:rsid w:val="00676730"/>
    <w:rsid w:val="00685A00"/>
    <w:rsid w:val="00687570"/>
    <w:rsid w:val="00693D9A"/>
    <w:rsid w:val="006943D1"/>
    <w:rsid w:val="00695445"/>
    <w:rsid w:val="006A0992"/>
    <w:rsid w:val="006B01A3"/>
    <w:rsid w:val="006B5FC8"/>
    <w:rsid w:val="006B7FC7"/>
    <w:rsid w:val="006C24D5"/>
    <w:rsid w:val="006C5F1C"/>
    <w:rsid w:val="006C7E72"/>
    <w:rsid w:val="006D00F6"/>
    <w:rsid w:val="006D4A5E"/>
    <w:rsid w:val="006D50B6"/>
    <w:rsid w:val="006D7934"/>
    <w:rsid w:val="006E0654"/>
    <w:rsid w:val="006E36CB"/>
    <w:rsid w:val="006F3271"/>
    <w:rsid w:val="006F3A93"/>
    <w:rsid w:val="006F5D30"/>
    <w:rsid w:val="006F77B2"/>
    <w:rsid w:val="00700885"/>
    <w:rsid w:val="00701ACC"/>
    <w:rsid w:val="007036EE"/>
    <w:rsid w:val="007056D3"/>
    <w:rsid w:val="00707E8E"/>
    <w:rsid w:val="00717B01"/>
    <w:rsid w:val="00721BE8"/>
    <w:rsid w:val="007244EA"/>
    <w:rsid w:val="00724674"/>
    <w:rsid w:val="00731CDE"/>
    <w:rsid w:val="00737077"/>
    <w:rsid w:val="00744B21"/>
    <w:rsid w:val="00745C93"/>
    <w:rsid w:val="00747FE4"/>
    <w:rsid w:val="00757099"/>
    <w:rsid w:val="00760394"/>
    <w:rsid w:val="0076073B"/>
    <w:rsid w:val="007617AF"/>
    <w:rsid w:val="00773869"/>
    <w:rsid w:val="0077724E"/>
    <w:rsid w:val="0078104F"/>
    <w:rsid w:val="00782D00"/>
    <w:rsid w:val="00784549"/>
    <w:rsid w:val="0078500E"/>
    <w:rsid w:val="00791AEA"/>
    <w:rsid w:val="00792FC5"/>
    <w:rsid w:val="007932D0"/>
    <w:rsid w:val="007A0FF8"/>
    <w:rsid w:val="007A17BB"/>
    <w:rsid w:val="007B1091"/>
    <w:rsid w:val="007B1850"/>
    <w:rsid w:val="007B47BE"/>
    <w:rsid w:val="007C0F4F"/>
    <w:rsid w:val="007C3399"/>
    <w:rsid w:val="007C3E30"/>
    <w:rsid w:val="007C6CBD"/>
    <w:rsid w:val="007D1137"/>
    <w:rsid w:val="007D2FBC"/>
    <w:rsid w:val="007F150E"/>
    <w:rsid w:val="007F4A2B"/>
    <w:rsid w:val="007F7D70"/>
    <w:rsid w:val="00801DAF"/>
    <w:rsid w:val="00825931"/>
    <w:rsid w:val="00825AEB"/>
    <w:rsid w:val="00827E92"/>
    <w:rsid w:val="00841422"/>
    <w:rsid w:val="008540C2"/>
    <w:rsid w:val="00857C9F"/>
    <w:rsid w:val="00861304"/>
    <w:rsid w:val="00882DC3"/>
    <w:rsid w:val="008842DD"/>
    <w:rsid w:val="00885AA5"/>
    <w:rsid w:val="008931D6"/>
    <w:rsid w:val="008A7C26"/>
    <w:rsid w:val="008B471B"/>
    <w:rsid w:val="008B70C9"/>
    <w:rsid w:val="008C0C39"/>
    <w:rsid w:val="008C0DE1"/>
    <w:rsid w:val="008C750C"/>
    <w:rsid w:val="008D048A"/>
    <w:rsid w:val="008D4291"/>
    <w:rsid w:val="008D690B"/>
    <w:rsid w:val="008E222F"/>
    <w:rsid w:val="008F24D6"/>
    <w:rsid w:val="008F47C6"/>
    <w:rsid w:val="00906C24"/>
    <w:rsid w:val="00924AA2"/>
    <w:rsid w:val="009253EC"/>
    <w:rsid w:val="00931A49"/>
    <w:rsid w:val="00934941"/>
    <w:rsid w:val="00942FEB"/>
    <w:rsid w:val="0094654D"/>
    <w:rsid w:val="00953FA7"/>
    <w:rsid w:val="00954DDB"/>
    <w:rsid w:val="00955F9F"/>
    <w:rsid w:val="00957AAA"/>
    <w:rsid w:val="0096304A"/>
    <w:rsid w:val="00964C7E"/>
    <w:rsid w:val="00965204"/>
    <w:rsid w:val="00966FD1"/>
    <w:rsid w:val="00967A1A"/>
    <w:rsid w:val="00975819"/>
    <w:rsid w:val="009839E7"/>
    <w:rsid w:val="00990432"/>
    <w:rsid w:val="009916E5"/>
    <w:rsid w:val="009947E1"/>
    <w:rsid w:val="00994F8D"/>
    <w:rsid w:val="009950FC"/>
    <w:rsid w:val="009A0A3C"/>
    <w:rsid w:val="009A344C"/>
    <w:rsid w:val="009A552C"/>
    <w:rsid w:val="009C1E16"/>
    <w:rsid w:val="009C6EAB"/>
    <w:rsid w:val="009D570B"/>
    <w:rsid w:val="009E16A5"/>
    <w:rsid w:val="009F3E99"/>
    <w:rsid w:val="00A067BE"/>
    <w:rsid w:val="00A1197A"/>
    <w:rsid w:val="00A21EEC"/>
    <w:rsid w:val="00A26F6D"/>
    <w:rsid w:val="00A3102C"/>
    <w:rsid w:val="00A316E2"/>
    <w:rsid w:val="00A37426"/>
    <w:rsid w:val="00A53D58"/>
    <w:rsid w:val="00A56902"/>
    <w:rsid w:val="00A66D6A"/>
    <w:rsid w:val="00A6720F"/>
    <w:rsid w:val="00A73FBF"/>
    <w:rsid w:val="00A80BF5"/>
    <w:rsid w:val="00A970CD"/>
    <w:rsid w:val="00AA11A8"/>
    <w:rsid w:val="00AA3BD1"/>
    <w:rsid w:val="00AB6BDC"/>
    <w:rsid w:val="00AC0257"/>
    <w:rsid w:val="00AC07F9"/>
    <w:rsid w:val="00AC2C61"/>
    <w:rsid w:val="00AC3137"/>
    <w:rsid w:val="00AD34E2"/>
    <w:rsid w:val="00AD53BA"/>
    <w:rsid w:val="00AD6765"/>
    <w:rsid w:val="00AE1F4C"/>
    <w:rsid w:val="00AE48DC"/>
    <w:rsid w:val="00AE4EE0"/>
    <w:rsid w:val="00AE72B5"/>
    <w:rsid w:val="00AF154E"/>
    <w:rsid w:val="00AF2D45"/>
    <w:rsid w:val="00AF562A"/>
    <w:rsid w:val="00B04400"/>
    <w:rsid w:val="00B0680E"/>
    <w:rsid w:val="00B10DA2"/>
    <w:rsid w:val="00B21BF8"/>
    <w:rsid w:val="00B2328A"/>
    <w:rsid w:val="00B2437B"/>
    <w:rsid w:val="00B3002F"/>
    <w:rsid w:val="00B3011C"/>
    <w:rsid w:val="00B35D7A"/>
    <w:rsid w:val="00B37CD1"/>
    <w:rsid w:val="00B41896"/>
    <w:rsid w:val="00B42162"/>
    <w:rsid w:val="00B429FA"/>
    <w:rsid w:val="00B4794A"/>
    <w:rsid w:val="00B5113B"/>
    <w:rsid w:val="00B51F1C"/>
    <w:rsid w:val="00B63331"/>
    <w:rsid w:val="00B655EA"/>
    <w:rsid w:val="00B670B1"/>
    <w:rsid w:val="00B756F6"/>
    <w:rsid w:val="00B758D4"/>
    <w:rsid w:val="00B84A9F"/>
    <w:rsid w:val="00B94ECA"/>
    <w:rsid w:val="00BA7533"/>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4648E"/>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0969"/>
    <w:rsid w:val="00CA197B"/>
    <w:rsid w:val="00CA4275"/>
    <w:rsid w:val="00CA5830"/>
    <w:rsid w:val="00CA5AD8"/>
    <w:rsid w:val="00CB17A7"/>
    <w:rsid w:val="00CB6299"/>
    <w:rsid w:val="00CD0788"/>
    <w:rsid w:val="00CD0F07"/>
    <w:rsid w:val="00CD186B"/>
    <w:rsid w:val="00CD5488"/>
    <w:rsid w:val="00CE3094"/>
    <w:rsid w:val="00CF3AEE"/>
    <w:rsid w:val="00CF51FC"/>
    <w:rsid w:val="00CF5441"/>
    <w:rsid w:val="00D04AD1"/>
    <w:rsid w:val="00D05AD3"/>
    <w:rsid w:val="00D11E39"/>
    <w:rsid w:val="00D120AF"/>
    <w:rsid w:val="00D16A49"/>
    <w:rsid w:val="00D234F3"/>
    <w:rsid w:val="00D23CA1"/>
    <w:rsid w:val="00D25464"/>
    <w:rsid w:val="00D27740"/>
    <w:rsid w:val="00D27AEF"/>
    <w:rsid w:val="00D27EC1"/>
    <w:rsid w:val="00D34B94"/>
    <w:rsid w:val="00D4306A"/>
    <w:rsid w:val="00D43727"/>
    <w:rsid w:val="00D44C98"/>
    <w:rsid w:val="00D51F66"/>
    <w:rsid w:val="00D5210A"/>
    <w:rsid w:val="00D52AC2"/>
    <w:rsid w:val="00D52E06"/>
    <w:rsid w:val="00D56D5D"/>
    <w:rsid w:val="00D606E7"/>
    <w:rsid w:val="00D63E11"/>
    <w:rsid w:val="00D64613"/>
    <w:rsid w:val="00D658F4"/>
    <w:rsid w:val="00D713E9"/>
    <w:rsid w:val="00D74846"/>
    <w:rsid w:val="00D76D6D"/>
    <w:rsid w:val="00D80E11"/>
    <w:rsid w:val="00D83E9F"/>
    <w:rsid w:val="00D846CC"/>
    <w:rsid w:val="00D87313"/>
    <w:rsid w:val="00D924F8"/>
    <w:rsid w:val="00D92F1A"/>
    <w:rsid w:val="00D92F47"/>
    <w:rsid w:val="00D93229"/>
    <w:rsid w:val="00D9511B"/>
    <w:rsid w:val="00D9749A"/>
    <w:rsid w:val="00DA1B09"/>
    <w:rsid w:val="00DA679B"/>
    <w:rsid w:val="00DB1991"/>
    <w:rsid w:val="00DB6EE3"/>
    <w:rsid w:val="00DC46A2"/>
    <w:rsid w:val="00DC6C4B"/>
    <w:rsid w:val="00DD5170"/>
    <w:rsid w:val="00DE4D1F"/>
    <w:rsid w:val="00DE50E5"/>
    <w:rsid w:val="00DE59FB"/>
    <w:rsid w:val="00DE707B"/>
    <w:rsid w:val="00DF6D02"/>
    <w:rsid w:val="00DF733D"/>
    <w:rsid w:val="00E02265"/>
    <w:rsid w:val="00E0310C"/>
    <w:rsid w:val="00E03710"/>
    <w:rsid w:val="00E046B3"/>
    <w:rsid w:val="00E0475B"/>
    <w:rsid w:val="00E059E0"/>
    <w:rsid w:val="00E077E7"/>
    <w:rsid w:val="00E1517F"/>
    <w:rsid w:val="00E26BED"/>
    <w:rsid w:val="00E42942"/>
    <w:rsid w:val="00E47977"/>
    <w:rsid w:val="00E51718"/>
    <w:rsid w:val="00E55D0A"/>
    <w:rsid w:val="00E6098F"/>
    <w:rsid w:val="00E630E6"/>
    <w:rsid w:val="00E716B7"/>
    <w:rsid w:val="00E75B7C"/>
    <w:rsid w:val="00E97156"/>
    <w:rsid w:val="00EA3BA1"/>
    <w:rsid w:val="00EA4AA3"/>
    <w:rsid w:val="00EA5115"/>
    <w:rsid w:val="00EB3051"/>
    <w:rsid w:val="00EC2E8A"/>
    <w:rsid w:val="00ED3DBA"/>
    <w:rsid w:val="00ED7D06"/>
    <w:rsid w:val="00EE26E0"/>
    <w:rsid w:val="00EE642A"/>
    <w:rsid w:val="00EF1A01"/>
    <w:rsid w:val="00EF3835"/>
    <w:rsid w:val="00EF4E7A"/>
    <w:rsid w:val="00EF602F"/>
    <w:rsid w:val="00F0207B"/>
    <w:rsid w:val="00F02BC4"/>
    <w:rsid w:val="00F02D0A"/>
    <w:rsid w:val="00F065C2"/>
    <w:rsid w:val="00F10157"/>
    <w:rsid w:val="00F21452"/>
    <w:rsid w:val="00F4296A"/>
    <w:rsid w:val="00F44F3E"/>
    <w:rsid w:val="00F51955"/>
    <w:rsid w:val="00F51B31"/>
    <w:rsid w:val="00F54D1D"/>
    <w:rsid w:val="00F561E6"/>
    <w:rsid w:val="00F60269"/>
    <w:rsid w:val="00F7610D"/>
    <w:rsid w:val="00F84AD0"/>
    <w:rsid w:val="00F85ACE"/>
    <w:rsid w:val="00F879D2"/>
    <w:rsid w:val="00F965FB"/>
    <w:rsid w:val="00F97234"/>
    <w:rsid w:val="00FB090B"/>
    <w:rsid w:val="00FB1646"/>
    <w:rsid w:val="00FB3596"/>
    <w:rsid w:val="00FB48E9"/>
    <w:rsid w:val="00FB58E6"/>
    <w:rsid w:val="00FB5FDF"/>
    <w:rsid w:val="00FB7E11"/>
    <w:rsid w:val="00FC7A88"/>
    <w:rsid w:val="00FD0AC6"/>
    <w:rsid w:val="00FD1244"/>
    <w:rsid w:val="00FD67D4"/>
    <w:rsid w:val="00FE28CA"/>
    <w:rsid w:val="00FE4F5D"/>
    <w:rsid w:val="00FE6EBB"/>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D90DD"/>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3">
    <w:name w:val="heading 3"/>
    <w:basedOn w:val="Normal"/>
    <w:next w:val="Normal"/>
    <w:link w:val="Heading3Char"/>
    <w:uiPriority w:val="9"/>
    <w:semiHidden/>
    <w:unhideWhenUsed/>
    <w:qFormat/>
    <w:rsid w:val="00724674"/>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5">
    <w:name w:val="heading 5"/>
    <w:basedOn w:val="Normal"/>
    <w:next w:val="Normal"/>
    <w:link w:val="Heading5Char"/>
    <w:uiPriority w:val="9"/>
    <w:semiHidden/>
    <w:unhideWhenUsed/>
    <w:qFormat/>
    <w:rsid w:val="00700885"/>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uiPriority w:val="99"/>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uiPriority w:val="99"/>
    <w:rsid w:val="00120A5C"/>
    <w:rPr>
      <w:rFonts w:ascii="Tahoma" w:eastAsia="Times New Roman" w:hAnsi="Tahoma" w:cs="Times New Roman"/>
      <w:color w:val="000000"/>
      <w:sz w:val="24"/>
      <w:szCs w:val="24"/>
    </w:rPr>
  </w:style>
  <w:style w:type="paragraph" w:styleId="Footer">
    <w:name w:val="footer"/>
    <w:basedOn w:val="Normal"/>
    <w:link w:val="FooterChar"/>
    <w:uiPriority w:val="99"/>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uiPriority w:val="99"/>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uiPriority w:val="99"/>
    <w:rsid w:val="007932D0"/>
    <w:rPr>
      <w:b/>
    </w:rPr>
  </w:style>
  <w:style w:type="character" w:customStyle="1" w:styleId="BodyTextChar">
    <w:name w:val="Body Text Char"/>
    <w:basedOn w:val="DefaultParagraphFont"/>
    <w:link w:val="BodyText"/>
    <w:uiPriority w:val="99"/>
    <w:rsid w:val="007932D0"/>
    <w:rPr>
      <w:rFonts w:ascii="Tahoma" w:eastAsia="Times New Roman" w:hAnsi="Tahoma" w:cs="Times New Roman"/>
      <w:b/>
      <w:sz w:val="24"/>
      <w:szCs w:val="20"/>
    </w:rPr>
  </w:style>
  <w:style w:type="paragraph" w:styleId="BodyText3">
    <w:name w:val="Body Text 3"/>
    <w:basedOn w:val="Normal"/>
    <w:link w:val="BodyText3Char"/>
    <w:uiPriority w:val="99"/>
    <w:rsid w:val="00120A5C"/>
  </w:style>
  <w:style w:type="character" w:customStyle="1" w:styleId="BodyText3Char">
    <w:name w:val="Body Text 3 Char"/>
    <w:basedOn w:val="DefaultParagraphFont"/>
    <w:link w:val="BodyText3"/>
    <w:uiPriority w:val="99"/>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uiPriority w:val="99"/>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700885"/>
    <w:rPr>
      <w:rFonts w:asciiTheme="majorHAnsi" w:eastAsiaTheme="majorEastAsia" w:hAnsiTheme="majorHAnsi" w:cstheme="majorBidi"/>
      <w:color w:val="365F91" w:themeColor="accent1" w:themeShade="BF"/>
      <w:sz w:val="24"/>
      <w:szCs w:val="20"/>
    </w:rPr>
  </w:style>
  <w:style w:type="character" w:styleId="Hyperlink">
    <w:name w:val="Hyperlink"/>
    <w:basedOn w:val="DefaultParagraphFont"/>
    <w:rsid w:val="00700885"/>
    <w:rPr>
      <w:color w:val="0000FF"/>
      <w:u w:val="single"/>
    </w:rPr>
  </w:style>
  <w:style w:type="character" w:customStyle="1" w:styleId="MPTSNewBulletChar">
    <w:name w:val="MPTS New Bullet Char"/>
    <w:basedOn w:val="DefaultParagraphFont"/>
    <w:link w:val="MPTSNewBullet"/>
    <w:locked/>
    <w:rsid w:val="00700885"/>
    <w:rPr>
      <w:rFonts w:ascii="Calibri Light" w:hAnsi="Calibri Light"/>
      <w:color w:val="000000"/>
      <w:sz w:val="24"/>
      <w:szCs w:val="24"/>
    </w:rPr>
  </w:style>
  <w:style w:type="paragraph" w:customStyle="1" w:styleId="MPTSNewBullet">
    <w:name w:val="MPTS New Bullet"/>
    <w:basedOn w:val="ListBullet"/>
    <w:link w:val="MPTSNewBulletChar"/>
    <w:qFormat/>
    <w:rsid w:val="00700885"/>
    <w:pPr>
      <w:spacing w:line="288" w:lineRule="auto"/>
      <w:contextualSpacing w:val="0"/>
    </w:pPr>
    <w:rPr>
      <w:rFonts w:ascii="Calibri Light" w:eastAsiaTheme="minorHAnsi" w:hAnsi="Calibri Light" w:cstheme="minorBidi"/>
      <w:color w:val="000000"/>
      <w:szCs w:val="24"/>
    </w:rPr>
  </w:style>
  <w:style w:type="paragraph" w:styleId="ListParagraph">
    <w:name w:val="List Paragraph"/>
    <w:basedOn w:val="Normal"/>
    <w:uiPriority w:val="34"/>
    <w:qFormat/>
    <w:rsid w:val="00700885"/>
    <w:pPr>
      <w:spacing w:line="288" w:lineRule="auto"/>
      <w:ind w:left="720"/>
      <w:contextualSpacing/>
    </w:pPr>
    <w:rPr>
      <w:rFonts w:ascii="Calibri Light" w:hAnsi="Calibri Light"/>
      <w:color w:val="000000"/>
      <w:szCs w:val="24"/>
    </w:rPr>
  </w:style>
  <w:style w:type="paragraph" w:styleId="ListBullet">
    <w:name w:val="List Bullet"/>
    <w:basedOn w:val="Normal"/>
    <w:uiPriority w:val="99"/>
    <w:semiHidden/>
    <w:unhideWhenUsed/>
    <w:rsid w:val="00700885"/>
    <w:pPr>
      <w:ind w:left="360" w:hanging="360"/>
      <w:contextualSpacing/>
    </w:pPr>
  </w:style>
  <w:style w:type="paragraph" w:styleId="NoSpacing">
    <w:name w:val="No Spacing"/>
    <w:uiPriority w:val="1"/>
    <w:qFormat/>
    <w:rsid w:val="00F065C2"/>
    <w:pPr>
      <w:spacing w:after="0" w:line="240" w:lineRule="auto"/>
    </w:pPr>
    <w:rPr>
      <w:kern w:val="2"/>
      <w14:ligatures w14:val="standardContextual"/>
    </w:rPr>
  </w:style>
  <w:style w:type="character" w:customStyle="1" w:styleId="Heading3Char">
    <w:name w:val="Heading 3 Char"/>
    <w:basedOn w:val="DefaultParagraphFont"/>
    <w:link w:val="Heading3"/>
    <w:uiPriority w:val="9"/>
    <w:semiHidden/>
    <w:rsid w:val="00724674"/>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F97234"/>
    <w:rPr>
      <w:color w:val="800080" w:themeColor="followedHyperlink"/>
      <w:u w:val="single"/>
    </w:rPr>
  </w:style>
  <w:style w:type="paragraph" w:customStyle="1" w:styleId="msonormal0">
    <w:name w:val="msonormal"/>
    <w:basedOn w:val="Normal"/>
    <w:uiPriority w:val="99"/>
    <w:semiHidden/>
    <w:rsid w:val="00F97234"/>
    <w:pPr>
      <w:spacing w:before="100" w:beforeAutospacing="1" w:after="100" w:afterAutospacing="1"/>
    </w:pPr>
    <w:rPr>
      <w:rFonts w:ascii="Times New Roman" w:hAnsi="Times New Roman"/>
      <w:szCs w:val="24"/>
      <w:lang w:eastAsia="en-GB"/>
    </w:rPr>
  </w:style>
  <w:style w:type="table" w:customStyle="1" w:styleId="TableGrid1">
    <w:name w:val="Table Grid1"/>
    <w:basedOn w:val="TableNormal"/>
    <w:next w:val="TableGrid"/>
    <w:uiPriority w:val="59"/>
    <w:rsid w:val="00F9723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819421887">
      <w:bodyDiv w:val="1"/>
      <w:marLeft w:val="0"/>
      <w:marRight w:val="0"/>
      <w:marTop w:val="0"/>
      <w:marBottom w:val="0"/>
      <w:divBdr>
        <w:top w:val="none" w:sz="0" w:space="0" w:color="auto"/>
        <w:left w:val="none" w:sz="0" w:space="0" w:color="auto"/>
        <w:bottom w:val="none" w:sz="0" w:space="0" w:color="auto"/>
        <w:right w:val="none" w:sz="0" w:space="0" w:color="auto"/>
      </w:divBdr>
    </w:div>
    <w:div w:id="1967657685">
      <w:bodyDiv w:val="1"/>
      <w:marLeft w:val="0"/>
      <w:marRight w:val="0"/>
      <w:marTop w:val="0"/>
      <w:marBottom w:val="0"/>
      <w:divBdr>
        <w:top w:val="none" w:sz="0" w:space="0" w:color="auto"/>
        <w:left w:val="none" w:sz="0" w:space="0" w:color="auto"/>
        <w:bottom w:val="none" w:sz="0" w:space="0" w:color="auto"/>
        <w:right w:val="none" w:sz="0" w:space="0" w:color="auto"/>
      </w:divBdr>
    </w:div>
    <w:div w:id="20306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www.bailii.org/ew/cases/EWHC/Admin/2010/1245.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87C6727DE724D15AA6C06376D24E985"/>
        <w:category>
          <w:name w:val="General"/>
          <w:gallery w:val="placeholder"/>
        </w:category>
        <w:types>
          <w:type w:val="bbPlcHdr"/>
        </w:types>
        <w:behaviors>
          <w:behavior w:val="content"/>
        </w:behaviors>
        <w:guid w:val="{6E3D2794-3C59-4A88-9403-5758EE337E30}"/>
      </w:docPartPr>
      <w:docPartBody>
        <w:p w:rsidR="00566FE3" w:rsidRDefault="001A31D7" w:rsidP="001A31D7">
          <w:pPr>
            <w:pStyle w:val="687C6727DE724D15AA6C06376D24E985"/>
          </w:pPr>
          <w:r w:rsidRPr="00F10157">
            <w:rPr>
              <w:rStyle w:val="PlaceholderText"/>
              <w:rFonts w:cs="Tahoma"/>
              <w:color w:val="FF0000"/>
            </w:rPr>
            <w:t>Choose an item.</w:t>
          </w:r>
        </w:p>
      </w:docPartBody>
    </w:docPart>
    <w:docPart>
      <w:docPartPr>
        <w:name w:val="7E9DE38833D24D08855BC4AD3722FC0C"/>
        <w:category>
          <w:name w:val="General"/>
          <w:gallery w:val="placeholder"/>
        </w:category>
        <w:types>
          <w:type w:val="bbPlcHdr"/>
        </w:types>
        <w:behaviors>
          <w:behavior w:val="content"/>
        </w:behaviors>
        <w:guid w:val="{3DC5E4F5-FB40-4BB1-86EE-AD5E9AC07013}"/>
      </w:docPartPr>
      <w:docPartBody>
        <w:p w:rsidR="00566FE3" w:rsidRDefault="001A31D7" w:rsidP="001A31D7">
          <w:pPr>
            <w:pStyle w:val="7E9DE38833D24D08855BC4AD3722FC0C"/>
          </w:pPr>
          <w:r w:rsidRPr="00F10157">
            <w:rPr>
              <w:rStyle w:val="PlaceholderText"/>
              <w:rFonts w:cs="Tahoma"/>
              <w:color w:val="FF0000"/>
            </w:rPr>
            <w:t>Choose an item.</w:t>
          </w:r>
        </w:p>
      </w:docPartBody>
    </w:docPart>
    <w:docPart>
      <w:docPartPr>
        <w:name w:val="6DBAA23821C848E280378F68E67F992E"/>
        <w:category>
          <w:name w:val="General"/>
          <w:gallery w:val="placeholder"/>
        </w:category>
        <w:types>
          <w:type w:val="bbPlcHdr"/>
        </w:types>
        <w:behaviors>
          <w:behavior w:val="content"/>
        </w:behaviors>
        <w:guid w:val="{117D0FD1-3B2F-4467-B1F9-C77531A3D2BB}"/>
      </w:docPartPr>
      <w:docPartBody>
        <w:p w:rsidR="00566FE3" w:rsidRDefault="001A31D7" w:rsidP="001A31D7">
          <w:pPr>
            <w:pStyle w:val="6DBAA23821C848E280378F68E67F992E"/>
          </w:pPr>
          <w:r w:rsidRPr="00FF1BDE">
            <w:rPr>
              <w:rStyle w:val="PlaceholderText"/>
              <w:rFonts w:cs="Tahoma"/>
              <w:color w:val="FF0000"/>
              <w:szCs w:val="24"/>
            </w:rPr>
            <w:t>Name</w:t>
          </w:r>
        </w:p>
      </w:docPartBody>
    </w:docPart>
    <w:docPart>
      <w:docPartPr>
        <w:name w:val="B7C20C9D141744E7B384C0B288D4D02B"/>
        <w:category>
          <w:name w:val="General"/>
          <w:gallery w:val="placeholder"/>
        </w:category>
        <w:types>
          <w:type w:val="bbPlcHdr"/>
        </w:types>
        <w:behaviors>
          <w:behavior w:val="content"/>
        </w:behaviors>
        <w:guid w:val="{27D5BF3B-1FD5-4D8A-85C6-AF4BE6F6D26D}"/>
      </w:docPartPr>
      <w:docPartBody>
        <w:p w:rsidR="00566FE3" w:rsidRDefault="001A31D7" w:rsidP="001A31D7">
          <w:pPr>
            <w:pStyle w:val="B7C20C9D141744E7B384C0B288D4D02B"/>
          </w:pPr>
          <w:r>
            <w:rPr>
              <w:rStyle w:val="PlaceholderText"/>
              <w:rFonts w:eastAsiaTheme="minorHAnsi"/>
              <w:color w:val="FF0000"/>
            </w:rPr>
            <w:t>Date det announced</w:t>
          </w:r>
        </w:p>
      </w:docPartBody>
    </w:docPart>
    <w:docPart>
      <w:docPartPr>
        <w:name w:val="BFBABAADC8D740F7849578B2865E126E"/>
        <w:category>
          <w:name w:val="General"/>
          <w:gallery w:val="placeholder"/>
        </w:category>
        <w:types>
          <w:type w:val="bbPlcHdr"/>
        </w:types>
        <w:behaviors>
          <w:behavior w:val="content"/>
        </w:behaviors>
        <w:guid w:val="{883CD8C8-8F8C-4091-B47A-30FA0C43413B}"/>
      </w:docPartPr>
      <w:docPartBody>
        <w:p w:rsidR="00B8221A" w:rsidRDefault="00227FCD" w:rsidP="00227FCD">
          <w:pPr>
            <w:pStyle w:val="BFBABAADC8D740F7849578B2865E126E"/>
          </w:pPr>
          <w:r>
            <w:rPr>
              <w:rStyle w:val="PlaceholderText"/>
              <w:rFonts w:ascii="Tahoma" w:hAnsi="Tahoma" w:cs="Tahoma"/>
              <w:caps/>
              <w:sz w:val="16"/>
              <w:szCs w:val="16"/>
            </w:rPr>
            <w:t>REGISTERED SURNAME</w:t>
          </w:r>
          <w:r>
            <w:rPr>
              <w:rStyle w:val="PlaceholderText"/>
            </w:rPr>
            <w:t>PUBLIC/PRIVATE</w:t>
          </w:r>
        </w:p>
      </w:docPartBody>
    </w:docPart>
    <w:docPart>
      <w:docPartPr>
        <w:name w:val="61C22AD82E374B4B9EEB0D52F9389469"/>
        <w:category>
          <w:name w:val="General"/>
          <w:gallery w:val="placeholder"/>
        </w:category>
        <w:types>
          <w:type w:val="bbPlcHdr"/>
        </w:types>
        <w:behaviors>
          <w:behavior w:val="content"/>
        </w:behaviors>
        <w:guid w:val="{AFC6C703-20C4-40EC-B9B7-3B2584F560E6}"/>
      </w:docPartPr>
      <w:docPartBody>
        <w:p w:rsidR="00B8221A" w:rsidRDefault="00227FCD" w:rsidP="00227FCD">
          <w:pPr>
            <w:pStyle w:val="61C22AD82E374B4B9EEB0D52F9389469"/>
          </w:pPr>
          <w:r>
            <w:rPr>
              <w:color w:val="FF0000"/>
            </w:rPr>
            <w:t>INSERT hearing end date here</w:t>
          </w:r>
        </w:p>
      </w:docPartBody>
    </w:docPart>
    <w:docPart>
      <w:docPartPr>
        <w:name w:val="5A2CDEBC54DF48E9A3A3B510A34FA6DB"/>
        <w:category>
          <w:name w:val="General"/>
          <w:gallery w:val="placeholder"/>
        </w:category>
        <w:types>
          <w:type w:val="bbPlcHdr"/>
        </w:types>
        <w:behaviors>
          <w:behavior w:val="content"/>
        </w:behaviors>
        <w:guid w:val="{AE25467C-CE0A-466B-82A9-0CD19C9D01AE}"/>
      </w:docPartPr>
      <w:docPartBody>
        <w:p w:rsidR="00B8221A" w:rsidRDefault="00227FCD" w:rsidP="00227FCD">
          <w:pPr>
            <w:pStyle w:val="5A2CDEBC54DF48E9A3A3B510A34FA6DB"/>
          </w:pPr>
          <w:r>
            <w:rPr>
              <w:rStyle w:val="PlaceholderText"/>
              <w:rFonts w:cs="Tahoma"/>
              <w:color w:val="FF0000"/>
            </w:rPr>
            <w:t>Choose an item.</w:t>
          </w:r>
        </w:p>
      </w:docPartBody>
    </w:docPart>
    <w:docPart>
      <w:docPartPr>
        <w:name w:val="94A9C914689C4C49835B84E21EF73B0B"/>
        <w:category>
          <w:name w:val="General"/>
          <w:gallery w:val="placeholder"/>
        </w:category>
        <w:types>
          <w:type w:val="bbPlcHdr"/>
        </w:types>
        <w:behaviors>
          <w:behavior w:val="content"/>
        </w:behaviors>
        <w:guid w:val="{EB9157F8-B903-46D4-9CDD-958BB02D8C6F}"/>
      </w:docPartPr>
      <w:docPartBody>
        <w:p w:rsidR="00B8221A" w:rsidRDefault="00227FCD" w:rsidP="00227FCD">
          <w:pPr>
            <w:pStyle w:val="94A9C914689C4C49835B84E21EF73B0B"/>
          </w:pPr>
          <w:r>
            <w:rPr>
              <w:rStyle w:val="PlaceholderText"/>
              <w:rFonts w:cs="Tahoma"/>
              <w:color w:val="FF0000"/>
            </w:rPr>
            <w:t>Choose an item.</w:t>
          </w:r>
        </w:p>
      </w:docPartBody>
    </w:docPart>
    <w:docPart>
      <w:docPartPr>
        <w:name w:val="582E5C55A1904A718156FFBF22153419"/>
        <w:category>
          <w:name w:val="General"/>
          <w:gallery w:val="placeholder"/>
        </w:category>
        <w:types>
          <w:type w:val="bbPlcHdr"/>
        </w:types>
        <w:behaviors>
          <w:behavior w:val="content"/>
        </w:behaviors>
        <w:guid w:val="{79D11485-A277-4025-9F31-7E27CD7453A0}"/>
      </w:docPartPr>
      <w:docPartBody>
        <w:p w:rsidR="00B8221A" w:rsidRDefault="00227FCD" w:rsidP="00227FCD">
          <w:pPr>
            <w:pStyle w:val="582E5C55A1904A718156FFBF22153419"/>
          </w:pPr>
          <w:r>
            <w:rPr>
              <w:rStyle w:val="PlaceholderText"/>
              <w:rFonts w:cs="Tahoma"/>
              <w:color w:val="FF0000"/>
            </w:rPr>
            <w:t>Name</w:t>
          </w:r>
        </w:p>
      </w:docPartBody>
    </w:docPart>
    <w:docPart>
      <w:docPartPr>
        <w:name w:val="0AEB952023554390B2CEB23902235EE8"/>
        <w:category>
          <w:name w:val="General"/>
          <w:gallery w:val="placeholder"/>
        </w:category>
        <w:types>
          <w:type w:val="bbPlcHdr"/>
        </w:types>
        <w:behaviors>
          <w:behavior w:val="content"/>
        </w:behaviors>
        <w:guid w:val="{3363FE36-150C-49CD-8B3F-0291BBC15E84}"/>
      </w:docPartPr>
      <w:docPartBody>
        <w:p w:rsidR="00B8221A" w:rsidRDefault="00227FCD" w:rsidP="00227FCD">
          <w:pPr>
            <w:pStyle w:val="0AEB952023554390B2CEB23902235EE8"/>
          </w:pPr>
          <w:r>
            <w:rPr>
              <w:rStyle w:val="PlaceholderText"/>
              <w:color w:val="FF0000"/>
            </w:rPr>
            <w:t>the name of the firm</w:t>
          </w:r>
        </w:p>
      </w:docPartBody>
    </w:docPart>
    <w:docPart>
      <w:docPartPr>
        <w:name w:val="F2F56CB7787A4C31B7AAD85CDC7C1DED"/>
        <w:category>
          <w:name w:val="General"/>
          <w:gallery w:val="placeholder"/>
        </w:category>
        <w:types>
          <w:type w:val="bbPlcHdr"/>
        </w:types>
        <w:behaviors>
          <w:behavior w:val="content"/>
        </w:behaviors>
        <w:guid w:val="{B9E5536A-21C8-4828-B352-70692E771454}"/>
      </w:docPartPr>
      <w:docPartBody>
        <w:p w:rsidR="00B8221A" w:rsidRDefault="00227FCD" w:rsidP="00227FCD">
          <w:pPr>
            <w:pStyle w:val="F2F56CB7787A4C31B7AAD85CDC7C1DED"/>
          </w:pPr>
          <w:r>
            <w:rPr>
              <w:rStyle w:val="PlaceholderText"/>
              <w:rFonts w:cs="Tahoma"/>
              <w:color w:val="FF0000"/>
            </w:rPr>
            <w:t>Name</w:t>
          </w:r>
        </w:p>
      </w:docPartBody>
    </w:docPart>
    <w:docPart>
      <w:docPartPr>
        <w:name w:val="148B8B83BEC245C6B763514E27D2BF10"/>
        <w:category>
          <w:name w:val="General"/>
          <w:gallery w:val="placeholder"/>
        </w:category>
        <w:types>
          <w:type w:val="bbPlcHdr"/>
        </w:types>
        <w:behaviors>
          <w:behavior w:val="content"/>
        </w:behaviors>
        <w:guid w:val="{9D0E8BD4-863C-4D9C-B6D8-81EFC71155F8}"/>
      </w:docPartPr>
      <w:docPartBody>
        <w:p w:rsidR="00B8221A" w:rsidRDefault="00227FCD" w:rsidP="00227FCD">
          <w:pPr>
            <w:pStyle w:val="148B8B83BEC245C6B763514E27D2BF10"/>
          </w:pPr>
          <w:r>
            <w:rPr>
              <w:rStyle w:val="PlaceholderText"/>
              <w:rFonts w:eastAsiaTheme="minorHAnsi"/>
              <w:color w:val="FF0000"/>
            </w:rPr>
            <w:t>Date det announced</w:t>
          </w:r>
        </w:p>
      </w:docPartBody>
    </w:docPart>
    <w:docPart>
      <w:docPartPr>
        <w:name w:val="01EEE6E54AFD4ED086AD35B461393479"/>
        <w:category>
          <w:name w:val="General"/>
          <w:gallery w:val="placeholder"/>
        </w:category>
        <w:types>
          <w:type w:val="bbPlcHdr"/>
        </w:types>
        <w:behaviors>
          <w:behavior w:val="content"/>
        </w:behaviors>
        <w:guid w:val="{FD8BD13D-664B-44DF-8229-2619CCC5460D}"/>
      </w:docPartPr>
      <w:docPartBody>
        <w:p w:rsidR="00B8221A" w:rsidRDefault="00227FCD" w:rsidP="00227FCD">
          <w:pPr>
            <w:pStyle w:val="01EEE6E54AFD4ED086AD35B461393479"/>
          </w:pPr>
          <w:r>
            <w:rPr>
              <w:rStyle w:val="PlaceholderText"/>
            </w:rPr>
            <w:t>Choose an item.</w:t>
          </w:r>
        </w:p>
      </w:docPartBody>
    </w:docPart>
    <w:docPart>
      <w:docPartPr>
        <w:name w:val="5321495F17474B96BA795B1A2E14289C"/>
        <w:category>
          <w:name w:val="General"/>
          <w:gallery w:val="placeholder"/>
        </w:category>
        <w:types>
          <w:type w:val="bbPlcHdr"/>
        </w:types>
        <w:behaviors>
          <w:behavior w:val="content"/>
        </w:behaviors>
        <w:guid w:val="{6CEDB4CF-ADAF-432B-941E-ED6EEDF63888}"/>
      </w:docPartPr>
      <w:docPartBody>
        <w:p w:rsidR="00B8221A" w:rsidRDefault="00227FCD" w:rsidP="00227FCD">
          <w:pPr>
            <w:pStyle w:val="5321495F17474B96BA795B1A2E14289C"/>
          </w:pPr>
          <w:r>
            <w:rPr>
              <w:rStyle w:val="PlaceholderText"/>
              <w:rFonts w:eastAsiaTheme="minorHAnsi"/>
              <w:color w:val="FF0000"/>
            </w:rPr>
            <w:t>Date det announced</w:t>
          </w:r>
        </w:p>
      </w:docPartBody>
    </w:docPart>
    <w:docPart>
      <w:docPartPr>
        <w:name w:val="B2BA1519EC5A4C68A1EA3A01E7C0CF64"/>
        <w:category>
          <w:name w:val="General"/>
          <w:gallery w:val="placeholder"/>
        </w:category>
        <w:types>
          <w:type w:val="bbPlcHdr"/>
        </w:types>
        <w:behaviors>
          <w:behavior w:val="content"/>
        </w:behaviors>
        <w:guid w:val="{E2B35182-9A2B-47A0-A161-C802FFDEDE94}"/>
      </w:docPartPr>
      <w:docPartBody>
        <w:p w:rsidR="00B8221A" w:rsidRDefault="00227FCD" w:rsidP="00227FCD">
          <w:pPr>
            <w:pStyle w:val="B2BA1519EC5A4C68A1EA3A01E7C0CF64"/>
          </w:pPr>
          <w:r>
            <w:rPr>
              <w:rStyle w:val="PlaceholderText"/>
              <w:rFonts w:eastAsiaTheme="minorHAnsi"/>
              <w:color w:val="FF0000"/>
            </w:rPr>
            <w:t>Date det announced</w:t>
          </w:r>
        </w:p>
      </w:docPartBody>
    </w:docPart>
    <w:docPart>
      <w:docPartPr>
        <w:name w:val="C105C6780AA5458AA34042681D93BD9A"/>
        <w:category>
          <w:name w:val="General"/>
          <w:gallery w:val="placeholder"/>
        </w:category>
        <w:types>
          <w:type w:val="bbPlcHdr"/>
        </w:types>
        <w:behaviors>
          <w:behavior w:val="content"/>
        </w:behaviors>
        <w:guid w:val="{8BCF0144-42BC-4230-B2FA-DEADEE16883A}"/>
      </w:docPartPr>
      <w:docPartBody>
        <w:p w:rsidR="00B8221A" w:rsidRDefault="00227FCD" w:rsidP="00227FCD">
          <w:pPr>
            <w:pStyle w:val="C105C6780AA5458AA34042681D93BD9A"/>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1D7"/>
    <w:rsid w:val="00002ACB"/>
    <w:rsid w:val="0004060B"/>
    <w:rsid w:val="00095EA1"/>
    <w:rsid w:val="000F27EF"/>
    <w:rsid w:val="001362F8"/>
    <w:rsid w:val="00144008"/>
    <w:rsid w:val="00146541"/>
    <w:rsid w:val="001A0648"/>
    <w:rsid w:val="001A31D7"/>
    <w:rsid w:val="00227FCD"/>
    <w:rsid w:val="0029169B"/>
    <w:rsid w:val="00293C13"/>
    <w:rsid w:val="002C4D28"/>
    <w:rsid w:val="003E5498"/>
    <w:rsid w:val="00421BAB"/>
    <w:rsid w:val="00431DCB"/>
    <w:rsid w:val="00493914"/>
    <w:rsid w:val="004A0BFF"/>
    <w:rsid w:val="004D0991"/>
    <w:rsid w:val="004F2384"/>
    <w:rsid w:val="00500FEC"/>
    <w:rsid w:val="00566FE3"/>
    <w:rsid w:val="005B2FAF"/>
    <w:rsid w:val="00602056"/>
    <w:rsid w:val="006104C5"/>
    <w:rsid w:val="00612A5B"/>
    <w:rsid w:val="006E25F7"/>
    <w:rsid w:val="007861FE"/>
    <w:rsid w:val="007F0D35"/>
    <w:rsid w:val="008C1545"/>
    <w:rsid w:val="00903FF8"/>
    <w:rsid w:val="009068F8"/>
    <w:rsid w:val="009253EC"/>
    <w:rsid w:val="00A02939"/>
    <w:rsid w:val="00A067BE"/>
    <w:rsid w:val="00AC07F9"/>
    <w:rsid w:val="00B8221A"/>
    <w:rsid w:val="00C04732"/>
    <w:rsid w:val="00E305D3"/>
    <w:rsid w:val="00EF3835"/>
    <w:rsid w:val="00F31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7FCD"/>
  </w:style>
  <w:style w:type="paragraph" w:customStyle="1" w:styleId="687C6727DE724D15AA6C06376D24E985">
    <w:name w:val="687C6727DE724D15AA6C06376D24E985"/>
    <w:rsid w:val="001A31D7"/>
  </w:style>
  <w:style w:type="paragraph" w:customStyle="1" w:styleId="7E9DE38833D24D08855BC4AD3722FC0C">
    <w:name w:val="7E9DE38833D24D08855BC4AD3722FC0C"/>
    <w:rsid w:val="001A31D7"/>
  </w:style>
  <w:style w:type="paragraph" w:customStyle="1" w:styleId="6DBAA23821C848E280378F68E67F992E">
    <w:name w:val="6DBAA23821C848E280378F68E67F992E"/>
    <w:rsid w:val="001A31D7"/>
  </w:style>
  <w:style w:type="paragraph" w:customStyle="1" w:styleId="B7C20C9D141744E7B384C0B288D4D02B">
    <w:name w:val="B7C20C9D141744E7B384C0B288D4D02B"/>
    <w:rsid w:val="001A31D7"/>
  </w:style>
  <w:style w:type="paragraph" w:customStyle="1" w:styleId="BFBABAADC8D740F7849578B2865E126E">
    <w:name w:val="BFBABAADC8D740F7849578B2865E126E"/>
    <w:rsid w:val="00227FCD"/>
    <w:pPr>
      <w:spacing w:line="278" w:lineRule="auto"/>
    </w:pPr>
    <w:rPr>
      <w:kern w:val="2"/>
      <w:sz w:val="24"/>
      <w:szCs w:val="24"/>
      <w14:ligatures w14:val="standardContextual"/>
    </w:rPr>
  </w:style>
  <w:style w:type="paragraph" w:customStyle="1" w:styleId="61C22AD82E374B4B9EEB0D52F9389469">
    <w:name w:val="61C22AD82E374B4B9EEB0D52F9389469"/>
    <w:rsid w:val="00227FCD"/>
    <w:pPr>
      <w:spacing w:line="278" w:lineRule="auto"/>
    </w:pPr>
    <w:rPr>
      <w:kern w:val="2"/>
      <w:sz w:val="24"/>
      <w:szCs w:val="24"/>
      <w14:ligatures w14:val="standardContextual"/>
    </w:rPr>
  </w:style>
  <w:style w:type="paragraph" w:customStyle="1" w:styleId="5A2CDEBC54DF48E9A3A3B510A34FA6DB">
    <w:name w:val="5A2CDEBC54DF48E9A3A3B510A34FA6DB"/>
    <w:rsid w:val="00227FCD"/>
    <w:pPr>
      <w:spacing w:line="278" w:lineRule="auto"/>
    </w:pPr>
    <w:rPr>
      <w:kern w:val="2"/>
      <w:sz w:val="24"/>
      <w:szCs w:val="24"/>
      <w14:ligatures w14:val="standardContextual"/>
    </w:rPr>
  </w:style>
  <w:style w:type="paragraph" w:customStyle="1" w:styleId="94A9C914689C4C49835B84E21EF73B0B">
    <w:name w:val="94A9C914689C4C49835B84E21EF73B0B"/>
    <w:rsid w:val="00227FCD"/>
    <w:pPr>
      <w:spacing w:line="278" w:lineRule="auto"/>
    </w:pPr>
    <w:rPr>
      <w:kern w:val="2"/>
      <w:sz w:val="24"/>
      <w:szCs w:val="24"/>
      <w14:ligatures w14:val="standardContextual"/>
    </w:rPr>
  </w:style>
  <w:style w:type="paragraph" w:customStyle="1" w:styleId="582E5C55A1904A718156FFBF22153419">
    <w:name w:val="582E5C55A1904A718156FFBF22153419"/>
    <w:rsid w:val="00227FCD"/>
    <w:pPr>
      <w:spacing w:line="278" w:lineRule="auto"/>
    </w:pPr>
    <w:rPr>
      <w:kern w:val="2"/>
      <w:sz w:val="24"/>
      <w:szCs w:val="24"/>
      <w14:ligatures w14:val="standardContextual"/>
    </w:rPr>
  </w:style>
  <w:style w:type="paragraph" w:customStyle="1" w:styleId="0AEB952023554390B2CEB23902235EE8">
    <w:name w:val="0AEB952023554390B2CEB23902235EE8"/>
    <w:rsid w:val="00227FCD"/>
    <w:pPr>
      <w:spacing w:line="278" w:lineRule="auto"/>
    </w:pPr>
    <w:rPr>
      <w:kern w:val="2"/>
      <w:sz w:val="24"/>
      <w:szCs w:val="24"/>
      <w14:ligatures w14:val="standardContextual"/>
    </w:rPr>
  </w:style>
  <w:style w:type="paragraph" w:customStyle="1" w:styleId="F2F56CB7787A4C31B7AAD85CDC7C1DED">
    <w:name w:val="F2F56CB7787A4C31B7AAD85CDC7C1DED"/>
    <w:rsid w:val="00227FCD"/>
    <w:pPr>
      <w:spacing w:line="278" w:lineRule="auto"/>
    </w:pPr>
    <w:rPr>
      <w:kern w:val="2"/>
      <w:sz w:val="24"/>
      <w:szCs w:val="24"/>
      <w14:ligatures w14:val="standardContextual"/>
    </w:rPr>
  </w:style>
  <w:style w:type="paragraph" w:customStyle="1" w:styleId="148B8B83BEC245C6B763514E27D2BF10">
    <w:name w:val="148B8B83BEC245C6B763514E27D2BF10"/>
    <w:rsid w:val="00227FCD"/>
    <w:pPr>
      <w:spacing w:line="278" w:lineRule="auto"/>
    </w:pPr>
    <w:rPr>
      <w:kern w:val="2"/>
      <w:sz w:val="24"/>
      <w:szCs w:val="24"/>
      <w14:ligatures w14:val="standardContextual"/>
    </w:rPr>
  </w:style>
  <w:style w:type="paragraph" w:customStyle="1" w:styleId="01EEE6E54AFD4ED086AD35B461393479">
    <w:name w:val="01EEE6E54AFD4ED086AD35B461393479"/>
    <w:rsid w:val="00227FCD"/>
    <w:pPr>
      <w:spacing w:line="278" w:lineRule="auto"/>
    </w:pPr>
    <w:rPr>
      <w:kern w:val="2"/>
      <w:sz w:val="24"/>
      <w:szCs w:val="24"/>
      <w14:ligatures w14:val="standardContextual"/>
    </w:rPr>
  </w:style>
  <w:style w:type="paragraph" w:customStyle="1" w:styleId="5321495F17474B96BA795B1A2E14289C">
    <w:name w:val="5321495F17474B96BA795B1A2E14289C"/>
    <w:rsid w:val="00227FCD"/>
    <w:pPr>
      <w:spacing w:line="278" w:lineRule="auto"/>
    </w:pPr>
    <w:rPr>
      <w:kern w:val="2"/>
      <w:sz w:val="24"/>
      <w:szCs w:val="24"/>
      <w14:ligatures w14:val="standardContextual"/>
    </w:rPr>
  </w:style>
  <w:style w:type="paragraph" w:customStyle="1" w:styleId="B2BA1519EC5A4C68A1EA3A01E7C0CF64">
    <w:name w:val="B2BA1519EC5A4C68A1EA3A01E7C0CF64"/>
    <w:rsid w:val="00227FCD"/>
    <w:pPr>
      <w:spacing w:line="278" w:lineRule="auto"/>
    </w:pPr>
    <w:rPr>
      <w:kern w:val="2"/>
      <w:sz w:val="24"/>
      <w:szCs w:val="24"/>
      <w14:ligatures w14:val="standardContextual"/>
    </w:rPr>
  </w:style>
  <w:style w:type="paragraph" w:customStyle="1" w:styleId="C105C6780AA5458AA34042681D93BD9A">
    <w:name w:val="C105C6780AA5458AA34042681D93BD9A"/>
    <w:rsid w:val="00227FC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8751E-10D6-4157-AD79-D2DB4EBD0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28</Pages>
  <Words>8878</Words>
  <Characters>50611</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59371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Evelyn Kramer</cp:lastModifiedBy>
  <cp:revision>35</cp:revision>
  <dcterms:created xsi:type="dcterms:W3CDTF">2025-02-12T14:15:00Z</dcterms:created>
  <dcterms:modified xsi:type="dcterms:W3CDTF">2025-02-18T16:20:00Z</dcterms:modified>
</cp:coreProperties>
</file>