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4320" w14:textId="5CA4FCCC" w:rsidR="00182C9F" w:rsidRDefault="00182C9F" w:rsidP="00182C9F">
      <w:pPr>
        <w:pStyle w:val="Heading1"/>
        <w:rPr>
          <w:rFonts w:cs="Tahoma"/>
          <w:b w:val="0"/>
          <w:bCs w:val="0"/>
          <w:iCs/>
          <w:color w:val="auto"/>
        </w:rPr>
      </w:pPr>
      <w:r w:rsidRPr="00182C9F">
        <w:t xml:space="preserve">What is mental capacity? </w:t>
      </w:r>
      <w:proofErr w:type="gramStart"/>
      <w:r>
        <w:t>transcript</w:t>
      </w:r>
      <w:proofErr w:type="gramEnd"/>
    </w:p>
    <w:p w14:paraId="75FB1286" w14:textId="595E9CBF" w:rsidR="00182C9F" w:rsidRDefault="00182C9F" w:rsidP="00182C9F">
      <w:pPr>
        <w:rPr>
          <w:rFonts w:cs="Tahoma"/>
          <w:bCs/>
          <w:iCs/>
          <w:color w:val="auto"/>
          <w:kern w:val="32"/>
        </w:rPr>
      </w:pPr>
      <w:proofErr w:type="spellStart"/>
      <w:r>
        <w:rPr>
          <w:rFonts w:cs="Tahoma"/>
          <w:b/>
          <w:bCs/>
          <w:iCs/>
          <w:color w:val="auto"/>
          <w:kern w:val="32"/>
        </w:rPr>
        <w:t>Jihoti</w:t>
      </w:r>
      <w:proofErr w:type="spellEnd"/>
      <w:r>
        <w:rPr>
          <w:rFonts w:cs="Tahoma"/>
          <w:b/>
          <w:bCs/>
          <w:iCs/>
          <w:color w:val="auto"/>
          <w:kern w:val="32"/>
        </w:rPr>
        <w:t xml:space="preserve">, GMC Clinical Fellow: </w:t>
      </w:r>
      <w:r w:rsidRPr="00552ACA">
        <w:rPr>
          <w:rFonts w:cs="Tahoma"/>
          <w:bCs/>
          <w:iCs/>
          <w:color w:val="auto"/>
          <w:kern w:val="32"/>
        </w:rPr>
        <w:t xml:space="preserve">I'm </w:t>
      </w:r>
      <w:proofErr w:type="spellStart"/>
      <w:r w:rsidRPr="00552ACA">
        <w:rPr>
          <w:rFonts w:cs="Tahoma"/>
          <w:bCs/>
          <w:iCs/>
          <w:color w:val="auto"/>
          <w:kern w:val="32"/>
        </w:rPr>
        <w:t>Jihoti</w:t>
      </w:r>
      <w:proofErr w:type="spellEnd"/>
      <w:r w:rsidRPr="00552ACA">
        <w:rPr>
          <w:rFonts w:cs="Tahoma"/>
          <w:bCs/>
          <w:iCs/>
          <w:color w:val="auto"/>
          <w:kern w:val="32"/>
        </w:rPr>
        <w:t xml:space="preserve">. I'm a trainee in forensic psychiatry and I'm currently the clinical fellow at the GMC. </w:t>
      </w:r>
    </w:p>
    <w:p w14:paraId="3C028CC0" w14:textId="77777777" w:rsidR="00182C9F" w:rsidRPr="00552ACA" w:rsidRDefault="00182C9F" w:rsidP="00182C9F">
      <w:pPr>
        <w:rPr>
          <w:rFonts w:cs="Tahoma"/>
          <w:b/>
          <w:bCs/>
          <w:iCs/>
          <w:color w:val="auto"/>
          <w:kern w:val="32"/>
        </w:rPr>
      </w:pPr>
      <w:r>
        <w:rPr>
          <w:rFonts w:cs="Tahoma"/>
          <w:b/>
          <w:bCs/>
          <w:iCs/>
          <w:color w:val="auto"/>
          <w:kern w:val="32"/>
        </w:rPr>
        <w:t>What is mental capacity?</w:t>
      </w:r>
    </w:p>
    <w:p w14:paraId="48DE7525" w14:textId="77777777" w:rsidR="00182C9F" w:rsidRDefault="00182C9F" w:rsidP="00182C9F">
      <w:pPr>
        <w:rPr>
          <w:rFonts w:cs="Tahoma"/>
          <w:bCs/>
          <w:iCs/>
          <w:color w:val="auto"/>
          <w:kern w:val="32"/>
        </w:rPr>
      </w:pPr>
      <w:r w:rsidRPr="00552ACA">
        <w:rPr>
          <w:rFonts w:cs="Tahoma"/>
          <w:bCs/>
          <w:iCs/>
          <w:color w:val="auto"/>
          <w:kern w:val="32"/>
        </w:rPr>
        <w:t xml:space="preserve">Mental Capacity is the ability to </w:t>
      </w:r>
      <w:proofErr w:type="gramStart"/>
      <w:r w:rsidRPr="00552ACA">
        <w:rPr>
          <w:rFonts w:cs="Tahoma"/>
          <w:bCs/>
          <w:iCs/>
          <w:color w:val="auto"/>
          <w:kern w:val="32"/>
        </w:rPr>
        <w:t>make a decision</w:t>
      </w:r>
      <w:proofErr w:type="gramEnd"/>
      <w:r w:rsidRPr="00552ACA">
        <w:rPr>
          <w:rFonts w:cs="Tahoma"/>
          <w:bCs/>
          <w:iCs/>
          <w:color w:val="auto"/>
          <w:kern w:val="32"/>
        </w:rPr>
        <w:t xml:space="preserve"> at a specific point in time.</w:t>
      </w:r>
    </w:p>
    <w:p w14:paraId="1940ECA7" w14:textId="77777777" w:rsidR="00182C9F" w:rsidRPr="00552ACA" w:rsidRDefault="00182C9F" w:rsidP="00182C9F">
      <w:pPr>
        <w:rPr>
          <w:rFonts w:cs="Tahoma"/>
          <w:b/>
          <w:iCs/>
          <w:color w:val="auto"/>
          <w:kern w:val="32"/>
        </w:rPr>
      </w:pPr>
      <w:r w:rsidRPr="00552ACA">
        <w:rPr>
          <w:rFonts w:cs="Tahoma"/>
          <w:b/>
          <w:iCs/>
          <w:color w:val="auto"/>
          <w:kern w:val="32"/>
        </w:rPr>
        <w:t>Who can a</w:t>
      </w:r>
      <w:r>
        <w:rPr>
          <w:rFonts w:cs="Tahoma"/>
          <w:b/>
          <w:iCs/>
          <w:color w:val="auto"/>
          <w:kern w:val="32"/>
        </w:rPr>
        <w:t>ss</w:t>
      </w:r>
      <w:r w:rsidRPr="00552ACA">
        <w:rPr>
          <w:rFonts w:cs="Tahoma"/>
          <w:b/>
          <w:iCs/>
          <w:color w:val="auto"/>
          <w:kern w:val="32"/>
        </w:rPr>
        <w:t>ess mental capacity?</w:t>
      </w:r>
    </w:p>
    <w:p w14:paraId="6AC37ED5" w14:textId="77777777" w:rsidR="00182C9F" w:rsidRDefault="00182C9F" w:rsidP="00182C9F">
      <w:pPr>
        <w:rPr>
          <w:rFonts w:cs="Tahoma"/>
          <w:bCs/>
          <w:iCs/>
          <w:color w:val="auto"/>
          <w:kern w:val="32"/>
        </w:rPr>
      </w:pPr>
      <w:r w:rsidRPr="00552ACA">
        <w:rPr>
          <w:rFonts w:cs="Tahoma"/>
          <w:bCs/>
          <w:iCs/>
          <w:color w:val="auto"/>
          <w:kern w:val="32"/>
        </w:rPr>
        <w:t>Every doctor can assess capacity and it doesn't always require the intervention of a psychiatrist.</w:t>
      </w:r>
    </w:p>
    <w:p w14:paraId="68E5AC1C" w14:textId="77777777" w:rsidR="00182C9F" w:rsidRPr="00552ACA" w:rsidRDefault="00182C9F" w:rsidP="00182C9F">
      <w:pPr>
        <w:rPr>
          <w:rFonts w:cs="Tahoma"/>
          <w:b/>
          <w:iCs/>
          <w:color w:val="auto"/>
          <w:kern w:val="32"/>
        </w:rPr>
      </w:pPr>
      <w:r w:rsidRPr="00552ACA">
        <w:rPr>
          <w:rFonts w:cs="Tahoma"/>
          <w:b/>
          <w:iCs/>
          <w:color w:val="auto"/>
          <w:kern w:val="32"/>
        </w:rPr>
        <w:t>How do you assess mental capacity?</w:t>
      </w:r>
    </w:p>
    <w:p w14:paraId="4E089C3E" w14:textId="77777777" w:rsidR="00182C9F" w:rsidRDefault="00182C9F" w:rsidP="00182C9F">
      <w:pPr>
        <w:rPr>
          <w:rFonts w:cs="Tahoma"/>
          <w:bCs/>
          <w:iCs/>
          <w:color w:val="auto"/>
          <w:kern w:val="32"/>
        </w:rPr>
      </w:pPr>
      <w:proofErr w:type="gramStart"/>
      <w:r w:rsidRPr="00552ACA">
        <w:rPr>
          <w:rFonts w:cs="Tahoma"/>
          <w:bCs/>
          <w:iCs/>
          <w:color w:val="auto"/>
          <w:kern w:val="32"/>
        </w:rPr>
        <w:t>So</w:t>
      </w:r>
      <w:proofErr w:type="gramEnd"/>
      <w:r w:rsidRPr="00552ACA">
        <w:rPr>
          <w:rFonts w:cs="Tahoma"/>
          <w:bCs/>
          <w:iCs/>
          <w:color w:val="auto"/>
          <w:kern w:val="32"/>
        </w:rPr>
        <w:t xml:space="preserve"> you must always start with the presumption that a patient has capacity, if during conversation you feel as though they're unable to make their decision you must assess their capacity by working through a few simple steps laid down by national law. </w:t>
      </w:r>
    </w:p>
    <w:p w14:paraId="3B5EC9D8" w14:textId="77777777" w:rsidR="00182C9F" w:rsidRDefault="00182C9F" w:rsidP="00182C9F">
      <w:pPr>
        <w:rPr>
          <w:rFonts w:cs="Tahoma"/>
          <w:bCs/>
          <w:iCs/>
          <w:color w:val="auto"/>
          <w:kern w:val="32"/>
        </w:rPr>
      </w:pPr>
      <w:r w:rsidRPr="00552ACA">
        <w:rPr>
          <w:rFonts w:cs="Tahoma"/>
          <w:bCs/>
          <w:iCs/>
          <w:color w:val="auto"/>
          <w:kern w:val="32"/>
        </w:rPr>
        <w:t>Requirements can differ from country to country but by following the principles in our consent guidance you'll always be in line with the law.</w:t>
      </w:r>
    </w:p>
    <w:p w14:paraId="3E723CB5" w14:textId="77777777" w:rsidR="00182C9F" w:rsidRPr="0060198E" w:rsidRDefault="00182C9F" w:rsidP="00182C9F">
      <w:pPr>
        <w:rPr>
          <w:rFonts w:cs="Tahoma"/>
          <w:bCs/>
          <w:iCs/>
          <w:color w:val="auto"/>
          <w:kern w:val="32"/>
        </w:rPr>
      </w:pPr>
      <w:r w:rsidRPr="00552ACA">
        <w:rPr>
          <w:rFonts w:cs="Tahoma"/>
          <w:bCs/>
          <w:iCs/>
          <w:color w:val="auto"/>
          <w:kern w:val="32"/>
        </w:rPr>
        <w:t>It's important to record your decision regarding the patient's capacity after you've had the conversation noting the steps you took to get there.</w:t>
      </w:r>
    </w:p>
    <w:p w14:paraId="2F4EC475" w14:textId="77777777" w:rsidR="00B736E9" w:rsidRDefault="00B736E9" w:rsidP="00B736E9"/>
    <w:p w14:paraId="7BD37778" w14:textId="77777777" w:rsidR="00B736E9" w:rsidRDefault="00B736E9" w:rsidP="00B736E9">
      <w:pPr>
        <w:pStyle w:val="BodyText1"/>
      </w:pPr>
    </w:p>
    <w:p w14:paraId="7A9B34EB" w14:textId="77777777" w:rsidR="006E7419" w:rsidRPr="00B736E9" w:rsidRDefault="006E7419" w:rsidP="00A37F0D">
      <w:pPr>
        <w:pStyle w:val="BodyText1"/>
      </w:pPr>
    </w:p>
    <w:sectPr w:rsidR="006E7419" w:rsidRPr="00B736E9" w:rsidSect="00F532E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Restart w:val="eachPage"/>
      </w:footnotePr>
      <w:endnotePr>
        <w:numFmt w:val="decimal"/>
      </w:endnotePr>
      <w:pgSz w:w="11907" w:h="16840" w:code="9"/>
      <w:pgMar w:top="1702" w:right="1191" w:bottom="1418" w:left="1191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7064" w14:textId="77777777" w:rsidR="00182C9F" w:rsidRDefault="00182C9F">
      <w:pPr>
        <w:spacing w:after="0" w:line="240" w:lineRule="auto"/>
      </w:pPr>
      <w:r>
        <w:separator/>
      </w:r>
    </w:p>
    <w:p w14:paraId="07B58A38" w14:textId="77777777" w:rsidR="00182C9F" w:rsidRDefault="00182C9F"/>
    <w:p w14:paraId="5A842A4F" w14:textId="77777777" w:rsidR="00182C9F" w:rsidRDefault="00182C9F"/>
  </w:endnote>
  <w:endnote w:type="continuationSeparator" w:id="0">
    <w:p w14:paraId="19145D64" w14:textId="77777777" w:rsidR="00182C9F" w:rsidRDefault="00182C9F">
      <w:pPr>
        <w:spacing w:after="0" w:line="240" w:lineRule="auto"/>
      </w:pPr>
      <w:r>
        <w:continuationSeparator/>
      </w:r>
    </w:p>
    <w:p w14:paraId="3D4F92BB" w14:textId="77777777" w:rsidR="00182C9F" w:rsidRDefault="00182C9F"/>
    <w:p w14:paraId="30BCDBC3" w14:textId="77777777" w:rsidR="00182C9F" w:rsidRDefault="00182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5FB3" w14:textId="77777777" w:rsidR="00C65837" w:rsidRDefault="00737CE7">
    <w:pPr>
      <w:pStyle w:val="Footer"/>
      <w:framePr w:wrap="around" w:vAnchor="text" w:hAnchor="margin" w:xAlign="right" w:y="1"/>
      <w:rPr>
        <w:rFonts w:eastAsiaTheme="majorEastAsia"/>
      </w:rPr>
    </w:pPr>
    <w:r>
      <w:rPr>
        <w:rFonts w:eastAsiaTheme="majorEastAsia"/>
      </w:rPr>
      <w:fldChar w:fldCharType="begin"/>
    </w:r>
    <w:r>
      <w:rPr>
        <w:rFonts w:eastAsiaTheme="majorEastAsia"/>
      </w:rPr>
      <w:instrText xml:space="preserve">PAGE  </w:instrText>
    </w:r>
    <w:r>
      <w:rPr>
        <w:rFonts w:eastAsiaTheme="majorEastAsia"/>
      </w:rPr>
      <w:fldChar w:fldCharType="end"/>
    </w:r>
  </w:p>
  <w:p w14:paraId="6A20242D" w14:textId="77777777" w:rsidR="00C65837" w:rsidRDefault="00C65837">
    <w:pPr>
      <w:pStyle w:val="Footer"/>
      <w:ind w:right="360"/>
    </w:pPr>
  </w:p>
  <w:p w14:paraId="6E18BD7E" w14:textId="77777777" w:rsidR="00A52F18" w:rsidRDefault="00A52F18"/>
  <w:p w14:paraId="462A813C" w14:textId="77777777" w:rsidR="00A52F18" w:rsidRDefault="00A52F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867308"/>
      <w:docPartObj>
        <w:docPartGallery w:val="Page Numbers (Bottom of Page)"/>
        <w:docPartUnique/>
      </w:docPartObj>
    </w:sdtPr>
    <w:sdtEndPr>
      <w:rPr>
        <w:noProof/>
        <w:sz w:val="20"/>
        <w:szCs w:val="28"/>
      </w:rPr>
    </w:sdtEndPr>
    <w:sdtContent>
      <w:p w14:paraId="689D573F" w14:textId="77777777" w:rsidR="002B6128" w:rsidRDefault="002B6128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775E64A" wp14:editId="411083E4">
                  <wp:simplePos x="0" y="0"/>
                  <wp:positionH relativeFrom="margin">
                    <wp:posOffset>53975</wp:posOffset>
                  </wp:positionH>
                  <wp:positionV relativeFrom="paragraph">
                    <wp:posOffset>186055</wp:posOffset>
                  </wp:positionV>
                  <wp:extent cx="5994400" cy="0"/>
                  <wp:effectExtent l="0" t="0" r="0" b="0"/>
                  <wp:wrapNone/>
                  <wp:docPr id="1" name="Straight Connector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94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7AA5B9C" id="Straight Connector 1" o:spid="_x0000_s1026" alt="&quot;&quot;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25pt,14.65pt" to="476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" strokecolor="#f39200 [320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7728F203" w14:textId="77777777" w:rsidR="00F532E2" w:rsidRPr="00F532E2" w:rsidRDefault="002B6128">
        <w:pPr>
          <w:pStyle w:val="Footer"/>
          <w:jc w:val="right"/>
          <w:rPr>
            <w:sz w:val="20"/>
            <w:szCs w:val="28"/>
          </w:rPr>
        </w:pPr>
        <w:r w:rsidRPr="002B6128">
          <w:rPr>
            <w:sz w:val="20"/>
            <w:szCs w:val="28"/>
          </w:rPr>
          <w:t xml:space="preserve">  </w:t>
        </w:r>
        <w:r>
          <w:rPr>
            <w:sz w:val="20"/>
            <w:szCs w:val="28"/>
          </w:rPr>
          <w:t xml:space="preserve">gmc-uk.org                                                                                                                                                                                      </w:t>
        </w:r>
        <w:r w:rsidRPr="002B6128">
          <w:rPr>
            <w:sz w:val="20"/>
            <w:szCs w:val="28"/>
          </w:rPr>
          <w:t xml:space="preserve">    </w:t>
        </w:r>
        <w:r w:rsidR="00F532E2" w:rsidRPr="00F532E2">
          <w:rPr>
            <w:sz w:val="20"/>
            <w:szCs w:val="28"/>
          </w:rPr>
          <w:fldChar w:fldCharType="begin"/>
        </w:r>
        <w:r w:rsidR="00F532E2" w:rsidRPr="00F532E2">
          <w:rPr>
            <w:sz w:val="20"/>
            <w:szCs w:val="28"/>
          </w:rPr>
          <w:instrText xml:space="preserve"> PAGE   \* MERGEFORMAT </w:instrText>
        </w:r>
        <w:r w:rsidR="00F532E2" w:rsidRPr="00F532E2">
          <w:rPr>
            <w:sz w:val="20"/>
            <w:szCs w:val="28"/>
          </w:rPr>
          <w:fldChar w:fldCharType="separate"/>
        </w:r>
        <w:r w:rsidR="00F532E2" w:rsidRPr="00F532E2">
          <w:rPr>
            <w:noProof/>
            <w:sz w:val="20"/>
            <w:szCs w:val="28"/>
          </w:rPr>
          <w:t>2</w:t>
        </w:r>
        <w:r w:rsidR="00F532E2" w:rsidRPr="00F532E2">
          <w:rPr>
            <w:noProof/>
            <w:sz w:val="20"/>
            <w:szCs w:val="28"/>
          </w:rPr>
          <w:fldChar w:fldCharType="end"/>
        </w:r>
      </w:p>
    </w:sdtContent>
  </w:sdt>
  <w:p w14:paraId="78D94D08" w14:textId="77777777" w:rsidR="00C65837" w:rsidRPr="00BE68B8" w:rsidRDefault="00C65837" w:rsidP="00BE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2126" w14:textId="77777777" w:rsidR="00C434B1" w:rsidRDefault="00C434B1" w:rsidP="00C434B1">
    <w:pPr>
      <w:autoSpaceDE w:val="0"/>
      <w:autoSpaceDN w:val="0"/>
      <w:adjustRightInd w:val="0"/>
      <w:spacing w:after="0" w:line="240" w:lineRule="auto"/>
      <w:jc w:val="center"/>
      <w:rPr>
        <w:rFonts w:eastAsiaTheme="minorHAnsi" w:cs="Calibri"/>
        <w:color w:val="000080"/>
        <w:sz w:val="14"/>
        <w:szCs w:val="14"/>
      </w:rPr>
    </w:pPr>
    <w:r>
      <w:rPr>
        <w:rFonts w:eastAsiaTheme="minorHAnsi" w:cs="Calibri"/>
        <w:color w:val="000080"/>
        <w:sz w:val="14"/>
        <w:szCs w:val="14"/>
      </w:rPr>
      <w:t>The GMC is a charity registered in England and Wales (1089278) and Scotland (SC037750).</w:t>
    </w:r>
  </w:p>
  <w:p w14:paraId="04F3AFC3" w14:textId="77777777" w:rsidR="00C65837" w:rsidRPr="00C434B1" w:rsidRDefault="00C434B1" w:rsidP="00C434B1">
    <w:pPr>
      <w:pStyle w:val="Footer"/>
      <w:jc w:val="center"/>
    </w:pPr>
    <w:r>
      <w:rPr>
        <w:rFonts w:eastAsiaTheme="minorHAnsi" w:cs="Calibri"/>
        <w:color w:val="000080"/>
        <w:sz w:val="14"/>
        <w:szCs w:val="14"/>
      </w:rPr>
      <w:t>You are welcome to contact us in Welsh. We will respond in Welsh, without this causing additional delay.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8C2B" w14:textId="77777777" w:rsidR="00182C9F" w:rsidRDefault="00182C9F">
      <w:pPr>
        <w:spacing w:after="0" w:line="240" w:lineRule="auto"/>
      </w:pPr>
      <w:r>
        <w:separator/>
      </w:r>
    </w:p>
    <w:p w14:paraId="5AC22151" w14:textId="77777777" w:rsidR="00182C9F" w:rsidRDefault="00182C9F"/>
    <w:p w14:paraId="6484F624" w14:textId="77777777" w:rsidR="00182C9F" w:rsidRDefault="00182C9F"/>
  </w:footnote>
  <w:footnote w:type="continuationSeparator" w:id="0">
    <w:p w14:paraId="4A9C8047" w14:textId="77777777" w:rsidR="00182C9F" w:rsidRDefault="00182C9F">
      <w:pPr>
        <w:spacing w:after="0" w:line="240" w:lineRule="auto"/>
      </w:pPr>
      <w:r>
        <w:continuationSeparator/>
      </w:r>
    </w:p>
    <w:p w14:paraId="70F203C6" w14:textId="77777777" w:rsidR="00182C9F" w:rsidRDefault="00182C9F"/>
    <w:p w14:paraId="0F87B6EC" w14:textId="77777777" w:rsidR="00182C9F" w:rsidRDefault="00182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EDC8" w14:textId="77777777" w:rsidR="00C65837" w:rsidRDefault="00A37F0D">
    <w:pPr>
      <w:spacing w:line="260" w:lineRule="exac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90C28F" wp14:editId="0D84B73A">
              <wp:simplePos x="0" y="0"/>
              <wp:positionH relativeFrom="margin">
                <wp:align>left</wp:align>
              </wp:positionH>
              <wp:positionV relativeFrom="paragraph">
                <wp:posOffset>288290</wp:posOffset>
              </wp:positionV>
              <wp:extent cx="6115507" cy="0"/>
              <wp:effectExtent l="0" t="0" r="0" b="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550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19259" id="Straight Connector 3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7pt" to="481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" strokecolor="#f39200 [3204]" strokeweight=".5pt">
              <v:stroke joinstyle="miter"/>
              <w10:wrap anchorx="margin"/>
            </v:line>
          </w:pict>
        </mc:Fallback>
      </mc:AlternateContent>
    </w:r>
  </w:p>
  <w:p w14:paraId="6DF3E68C" w14:textId="77777777" w:rsidR="00A52F18" w:rsidRDefault="00A52F18"/>
  <w:p w14:paraId="40E08158" w14:textId="77777777" w:rsidR="00A52F18" w:rsidRDefault="00A5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294D" w14:textId="77777777" w:rsidR="00C65837" w:rsidRDefault="00737CE7">
    <w:pPr>
      <w:spacing w:line="80" w:lineRule="exac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1A0A7F5" wp14:editId="7B582B95">
          <wp:simplePos x="0" y="0"/>
          <wp:positionH relativeFrom="margin">
            <wp:align>right</wp:align>
          </wp:positionH>
          <wp:positionV relativeFrom="paragraph">
            <wp:posOffset>264160</wp:posOffset>
          </wp:positionV>
          <wp:extent cx="972000" cy="9720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4CC"/>
    <w:multiLevelType w:val="hybridMultilevel"/>
    <w:tmpl w:val="7AF8E20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6D1"/>
    <w:multiLevelType w:val="hybridMultilevel"/>
    <w:tmpl w:val="82CE7BF6"/>
    <w:lvl w:ilvl="0" w:tplc="29CA7B0A">
      <w:start w:val="1"/>
      <w:numFmt w:val="bullet"/>
      <w:lvlText w:val=""/>
      <w:lvlJc w:val="left"/>
      <w:pPr>
        <w:ind w:left="1077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A51C53"/>
    <w:multiLevelType w:val="hybridMultilevel"/>
    <w:tmpl w:val="AF40D1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CE544F"/>
    <w:multiLevelType w:val="hybridMultilevel"/>
    <w:tmpl w:val="6364838E"/>
    <w:lvl w:ilvl="0" w:tplc="1FE282C4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  <w14:cntxtAlts w14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61305"/>
    <w:multiLevelType w:val="hybridMultilevel"/>
    <w:tmpl w:val="E74E3824"/>
    <w:lvl w:ilvl="0" w:tplc="D562D358">
      <w:start w:val="1"/>
      <w:numFmt w:val="decimal"/>
      <w:pStyle w:val="BulletListNumbered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B07CF8A6">
      <w:start w:val="1"/>
      <w:numFmt w:val="lowerLetter"/>
      <w:pStyle w:val="BulletLetterLower"/>
      <w:lvlText w:val="%2"/>
      <w:lvlJc w:val="left"/>
      <w:pPr>
        <w:ind w:left="2160" w:hanging="360"/>
      </w:pPr>
      <w:rPr>
        <w:rFonts w:hint="default"/>
        <w:b/>
        <w:i w:val="0"/>
      </w:rPr>
    </w:lvl>
    <w:lvl w:ilvl="2" w:tplc="441EBDFE">
      <w:start w:val="1"/>
      <w:numFmt w:val="lowerLetter"/>
      <w:pStyle w:val="BulletLetterLowerIndent"/>
      <w:lvlText w:val="%3"/>
      <w:lvlJc w:val="left"/>
      <w:pPr>
        <w:ind w:left="2880" w:hanging="180"/>
      </w:pPr>
      <w:rPr>
        <w:rFonts w:hint="default"/>
        <w:b/>
        <w:i w:val="0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20CFD"/>
    <w:multiLevelType w:val="hybridMultilevel"/>
    <w:tmpl w:val="C8E69A18"/>
    <w:lvl w:ilvl="0" w:tplc="4446869E">
      <w:start w:val="1"/>
      <w:numFmt w:val="upperLetter"/>
      <w:lvlText w:val="%1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A0360"/>
    <w:multiLevelType w:val="hybridMultilevel"/>
    <w:tmpl w:val="44003148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FEBAE550">
      <w:start w:val="1"/>
      <w:numFmt w:val="bullet"/>
      <w:lvlText w:val="l"/>
      <w:lvlJc w:val="left"/>
      <w:pPr>
        <w:ind w:left="1440" w:hanging="360"/>
      </w:pPr>
      <w:rPr>
        <w:rFonts w:ascii="Wingdings" w:hAnsi="Wingdings" w:hint="default"/>
        <w:color w:val="F39200" w:themeColor="accent1"/>
      </w:rPr>
    </w:lvl>
    <w:lvl w:ilvl="2" w:tplc="29CA7B0A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29CA7B0A">
      <w:start w:val="1"/>
      <w:numFmt w:val="bullet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E6AC8"/>
    <w:multiLevelType w:val="hybridMultilevel"/>
    <w:tmpl w:val="996EBA1A"/>
    <w:lvl w:ilvl="0" w:tplc="12BAAD88">
      <w:start w:val="1"/>
      <w:numFmt w:val="upperLetter"/>
      <w:pStyle w:val="BulletLetterUpp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B7D"/>
    <w:multiLevelType w:val="hybridMultilevel"/>
    <w:tmpl w:val="380A3D8E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7370"/>
    <w:multiLevelType w:val="hybridMultilevel"/>
    <w:tmpl w:val="C26C5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C1474"/>
    <w:multiLevelType w:val="hybridMultilevel"/>
    <w:tmpl w:val="CE867FAE"/>
    <w:lvl w:ilvl="0" w:tplc="7670232C">
      <w:start w:val="1"/>
      <w:numFmt w:val="lowerRoman"/>
      <w:pStyle w:val="BulletLetterRoman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C388CD4C">
      <w:start w:val="1"/>
      <w:numFmt w:val="lowerRoman"/>
      <w:pStyle w:val="BulletLetterRomanIndent"/>
      <w:lvlText w:val="%2"/>
      <w:lvlJc w:val="left"/>
      <w:pPr>
        <w:ind w:left="1440" w:hanging="360"/>
      </w:pPr>
      <w:rPr>
        <w:rFonts w:hint="default"/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D23FB"/>
    <w:multiLevelType w:val="hybridMultilevel"/>
    <w:tmpl w:val="D90A16A6"/>
    <w:lvl w:ilvl="0" w:tplc="A34044F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10D0"/>
    <w:multiLevelType w:val="hybridMultilevel"/>
    <w:tmpl w:val="4462E664"/>
    <w:lvl w:ilvl="0" w:tplc="29CA7B0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6094"/>
    <w:multiLevelType w:val="hybridMultilevel"/>
    <w:tmpl w:val="A58C7792"/>
    <w:lvl w:ilvl="0" w:tplc="12D60542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E69E3"/>
    <w:multiLevelType w:val="hybridMultilevel"/>
    <w:tmpl w:val="89F62E2E"/>
    <w:lvl w:ilvl="0" w:tplc="29CA7B0A">
      <w:start w:val="1"/>
      <w:numFmt w:val="bullet"/>
      <w:lvlText w:val="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F392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270310"/>
    <w:multiLevelType w:val="hybridMultilevel"/>
    <w:tmpl w:val="A024F094"/>
    <w:lvl w:ilvl="0" w:tplc="D7C2D848">
      <w:start w:val="1"/>
      <w:numFmt w:val="bullet"/>
      <w:pStyle w:val="BulletPointLis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E3A241DA">
      <w:start w:val="1"/>
      <w:numFmt w:val="bullet"/>
      <w:pStyle w:val="BulletPointListIndent"/>
      <w:lvlText w:val=""/>
      <w:lvlJc w:val="left"/>
      <w:pPr>
        <w:ind w:left="1440" w:hanging="360"/>
      </w:pPr>
      <w:rPr>
        <w:rFonts w:ascii="Wingdings" w:hAnsi="Wingdings" w:hint="default"/>
        <w:color w:val="F39200"/>
        <w:sz w:val="20"/>
      </w:rPr>
    </w:lvl>
    <w:lvl w:ilvl="2" w:tplc="B5644A94">
      <w:start w:val="1"/>
      <w:numFmt w:val="bullet"/>
      <w:pStyle w:val="BulletPointListIndent3"/>
      <w:lvlText w:val=""/>
      <w:lvlJc w:val="left"/>
      <w:pPr>
        <w:ind w:left="2160" w:hanging="360"/>
      </w:pPr>
      <w:rPr>
        <w:rFonts w:ascii="Wingdings" w:hAnsi="Wingdings" w:hint="default"/>
        <w:color w:val="F39200"/>
        <w:sz w:val="20"/>
      </w:rPr>
    </w:lvl>
    <w:lvl w:ilvl="3" w:tplc="EE223F3C">
      <w:start w:val="1"/>
      <w:numFmt w:val="bullet"/>
      <w:pStyle w:val="Bulletpointlistindent4"/>
      <w:lvlText w:val=""/>
      <w:lvlJc w:val="left"/>
      <w:pPr>
        <w:ind w:left="2880" w:hanging="360"/>
      </w:pPr>
      <w:rPr>
        <w:rFonts w:ascii="Wingdings" w:hAnsi="Wingdings" w:hint="default"/>
        <w:color w:val="F39200"/>
        <w:sz w:val="20"/>
      </w:rPr>
    </w:lvl>
    <w:lvl w:ilvl="4" w:tplc="29CA7B0A">
      <w:start w:val="1"/>
      <w:numFmt w:val="bullet"/>
      <w:lvlText w:val=""/>
      <w:lvlJc w:val="left"/>
      <w:pPr>
        <w:ind w:left="3600" w:hanging="360"/>
      </w:pPr>
      <w:rPr>
        <w:rFonts w:ascii="Wingdings" w:hAnsi="Wingdings" w:hint="default"/>
        <w:color w:val="F39200"/>
        <w:sz w:val="20"/>
      </w:rPr>
    </w:lvl>
    <w:lvl w:ilvl="5" w:tplc="29CA7B0A">
      <w:start w:val="1"/>
      <w:numFmt w:val="bullet"/>
      <w:lvlText w:val=""/>
      <w:lvlJc w:val="left"/>
      <w:pPr>
        <w:ind w:left="4320" w:hanging="360"/>
      </w:pPr>
      <w:rPr>
        <w:rFonts w:ascii="Wingdings" w:hAnsi="Wingdings" w:hint="default"/>
        <w:color w:val="F39200"/>
        <w:sz w:val="20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75C1"/>
    <w:multiLevelType w:val="hybridMultilevel"/>
    <w:tmpl w:val="85929AD2"/>
    <w:lvl w:ilvl="0" w:tplc="29CA7B0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1F88"/>
    <w:multiLevelType w:val="hybridMultilevel"/>
    <w:tmpl w:val="BD026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2F34"/>
    <w:multiLevelType w:val="hybridMultilevel"/>
    <w:tmpl w:val="7EAAE5F8"/>
    <w:lvl w:ilvl="0" w:tplc="4506451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392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634572">
    <w:abstractNumId w:val="14"/>
  </w:num>
  <w:num w:numId="2" w16cid:durableId="1437169813">
    <w:abstractNumId w:val="11"/>
  </w:num>
  <w:num w:numId="3" w16cid:durableId="1361007901">
    <w:abstractNumId w:val="9"/>
  </w:num>
  <w:num w:numId="4" w16cid:durableId="1882790829">
    <w:abstractNumId w:val="8"/>
  </w:num>
  <w:num w:numId="5" w16cid:durableId="1429278252">
    <w:abstractNumId w:val="1"/>
  </w:num>
  <w:num w:numId="6" w16cid:durableId="1268200635">
    <w:abstractNumId w:val="18"/>
  </w:num>
  <w:num w:numId="7" w16cid:durableId="872115269">
    <w:abstractNumId w:val="15"/>
  </w:num>
  <w:num w:numId="8" w16cid:durableId="1157526610">
    <w:abstractNumId w:val="0"/>
  </w:num>
  <w:num w:numId="9" w16cid:durableId="1335960115">
    <w:abstractNumId w:val="12"/>
  </w:num>
  <w:num w:numId="10" w16cid:durableId="1819373949">
    <w:abstractNumId w:val="2"/>
  </w:num>
  <w:num w:numId="11" w16cid:durableId="1028600819">
    <w:abstractNumId w:val="6"/>
  </w:num>
  <w:num w:numId="12" w16cid:durableId="1338995917">
    <w:abstractNumId w:val="16"/>
  </w:num>
  <w:num w:numId="13" w16cid:durableId="319697357">
    <w:abstractNumId w:val="3"/>
  </w:num>
  <w:num w:numId="14" w16cid:durableId="2140419225">
    <w:abstractNumId w:val="17"/>
  </w:num>
  <w:num w:numId="15" w16cid:durableId="1446540403">
    <w:abstractNumId w:val="13"/>
  </w:num>
  <w:num w:numId="16" w16cid:durableId="1486507373">
    <w:abstractNumId w:val="5"/>
  </w:num>
  <w:num w:numId="17" w16cid:durableId="1655332848">
    <w:abstractNumId w:val="4"/>
  </w:num>
  <w:num w:numId="18" w16cid:durableId="581764453">
    <w:abstractNumId w:val="7"/>
  </w:num>
  <w:num w:numId="19" w16cid:durableId="1777675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C9F"/>
    <w:rsid w:val="0003096D"/>
    <w:rsid w:val="00041E6D"/>
    <w:rsid w:val="00054D74"/>
    <w:rsid w:val="00073F51"/>
    <w:rsid w:val="000F4142"/>
    <w:rsid w:val="00103B10"/>
    <w:rsid w:val="00176C37"/>
    <w:rsid w:val="00182C9F"/>
    <w:rsid w:val="001B0AD7"/>
    <w:rsid w:val="001C7D86"/>
    <w:rsid w:val="001F430A"/>
    <w:rsid w:val="002100DD"/>
    <w:rsid w:val="00223E4D"/>
    <w:rsid w:val="00240078"/>
    <w:rsid w:val="002A447D"/>
    <w:rsid w:val="002B2608"/>
    <w:rsid w:val="002B6128"/>
    <w:rsid w:val="002C0D5E"/>
    <w:rsid w:val="002D7662"/>
    <w:rsid w:val="002F5561"/>
    <w:rsid w:val="003014E9"/>
    <w:rsid w:val="00302AC4"/>
    <w:rsid w:val="003174C5"/>
    <w:rsid w:val="00320822"/>
    <w:rsid w:val="00350A7D"/>
    <w:rsid w:val="00354E68"/>
    <w:rsid w:val="003804FA"/>
    <w:rsid w:val="003D07D4"/>
    <w:rsid w:val="004335EA"/>
    <w:rsid w:val="0049648A"/>
    <w:rsid w:val="004A3B0A"/>
    <w:rsid w:val="004F196F"/>
    <w:rsid w:val="005922CA"/>
    <w:rsid w:val="005A6C49"/>
    <w:rsid w:val="005C2553"/>
    <w:rsid w:val="005C72A7"/>
    <w:rsid w:val="005D50BF"/>
    <w:rsid w:val="005E0F3B"/>
    <w:rsid w:val="00621C24"/>
    <w:rsid w:val="006C593A"/>
    <w:rsid w:val="006E7419"/>
    <w:rsid w:val="006F096B"/>
    <w:rsid w:val="00737CE7"/>
    <w:rsid w:val="00766579"/>
    <w:rsid w:val="00766655"/>
    <w:rsid w:val="007A523F"/>
    <w:rsid w:val="007C0936"/>
    <w:rsid w:val="007C31E8"/>
    <w:rsid w:val="00810FF8"/>
    <w:rsid w:val="008461DC"/>
    <w:rsid w:val="00891E50"/>
    <w:rsid w:val="008B0844"/>
    <w:rsid w:val="008B1715"/>
    <w:rsid w:val="009111A5"/>
    <w:rsid w:val="00913E2B"/>
    <w:rsid w:val="00923BEA"/>
    <w:rsid w:val="009875C3"/>
    <w:rsid w:val="00A11950"/>
    <w:rsid w:val="00A37B9A"/>
    <w:rsid w:val="00A37F0D"/>
    <w:rsid w:val="00A47BF8"/>
    <w:rsid w:val="00A52F18"/>
    <w:rsid w:val="00A54BC5"/>
    <w:rsid w:val="00A63685"/>
    <w:rsid w:val="00A75C08"/>
    <w:rsid w:val="00A76F14"/>
    <w:rsid w:val="00AC363C"/>
    <w:rsid w:val="00B1132A"/>
    <w:rsid w:val="00B33B1A"/>
    <w:rsid w:val="00B736E9"/>
    <w:rsid w:val="00B74590"/>
    <w:rsid w:val="00BE68B8"/>
    <w:rsid w:val="00C434B1"/>
    <w:rsid w:val="00C65837"/>
    <w:rsid w:val="00C673BC"/>
    <w:rsid w:val="00C81A82"/>
    <w:rsid w:val="00CB5810"/>
    <w:rsid w:val="00CD6A3B"/>
    <w:rsid w:val="00D161CF"/>
    <w:rsid w:val="00D871F3"/>
    <w:rsid w:val="00E34BC1"/>
    <w:rsid w:val="00E83BC7"/>
    <w:rsid w:val="00E90160"/>
    <w:rsid w:val="00E90575"/>
    <w:rsid w:val="00EA0CF1"/>
    <w:rsid w:val="00EB05B4"/>
    <w:rsid w:val="00F13006"/>
    <w:rsid w:val="00F2268E"/>
    <w:rsid w:val="00F30296"/>
    <w:rsid w:val="00F3629E"/>
    <w:rsid w:val="00F40AEA"/>
    <w:rsid w:val="00F532E2"/>
    <w:rsid w:val="00F5678E"/>
    <w:rsid w:val="00F60F0B"/>
    <w:rsid w:val="00F81497"/>
    <w:rsid w:val="00F854E4"/>
    <w:rsid w:val="00FE6321"/>
    <w:rsid w:val="00FF706B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8F96F"/>
  <w15:chartTrackingRefBased/>
  <w15:docId w15:val="{C96715EB-CEE8-4C81-B3B2-DEBB730C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z Do Not Use 1"/>
    <w:rsid w:val="00223E4D"/>
    <w:rPr>
      <w:rFonts w:ascii="Calibri" w:eastAsia="Times New Roman" w:hAnsi="Calibri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1A5"/>
    <w:pPr>
      <w:keepNext/>
      <w:spacing w:before="720" w:after="200" w:line="216" w:lineRule="auto"/>
      <w:outlineLvl w:val="0"/>
    </w:pPr>
    <w:rPr>
      <w:rFonts w:eastAsiaTheme="minorHAnsi" w:cs="Arial"/>
      <w:b/>
      <w:bCs/>
      <w:color w:val="156EA5" w:themeColor="text2"/>
      <w:kern w:val="32"/>
      <w:sz w:val="52"/>
      <w:szCs w:val="32"/>
    </w:rPr>
  </w:style>
  <w:style w:type="paragraph" w:styleId="Heading2">
    <w:name w:val="heading 2"/>
    <w:basedOn w:val="Heading1"/>
    <w:next w:val="Normal"/>
    <w:link w:val="Heading2Char"/>
    <w:qFormat/>
    <w:rsid w:val="004335EA"/>
    <w:pPr>
      <w:spacing w:before="560" w:after="100"/>
      <w:outlineLvl w:val="1"/>
    </w:pPr>
    <w:rPr>
      <w:iCs/>
      <w:sz w:val="42"/>
      <w:szCs w:val="28"/>
    </w:rPr>
  </w:style>
  <w:style w:type="paragraph" w:styleId="Heading3">
    <w:name w:val="heading 3"/>
    <w:basedOn w:val="Normal"/>
    <w:next w:val="Normal"/>
    <w:link w:val="Heading3Char"/>
    <w:qFormat/>
    <w:rsid w:val="00766655"/>
    <w:pPr>
      <w:keepNext/>
      <w:widowControl w:val="0"/>
      <w:autoSpaceDE w:val="0"/>
      <w:autoSpaceDN w:val="0"/>
      <w:spacing w:before="480" w:after="100" w:line="216" w:lineRule="auto"/>
      <w:outlineLvl w:val="2"/>
    </w:pPr>
    <w:rPr>
      <w:rFonts w:eastAsiaTheme="minorHAnsi" w:cs="Arial"/>
      <w:b/>
      <w:bCs/>
      <w:iCs/>
      <w:color w:val="156EA5" w:themeColor="text2"/>
      <w:sz w:val="36"/>
      <w:szCs w:val="26"/>
      <w:lang w:eastAsia="en-GB" w:bidi="en-GB"/>
    </w:rPr>
  </w:style>
  <w:style w:type="paragraph" w:styleId="Heading4">
    <w:name w:val="heading 4"/>
    <w:basedOn w:val="Normal"/>
    <w:next w:val="Normal"/>
    <w:link w:val="Heading4Char"/>
    <w:qFormat/>
    <w:rsid w:val="003014E9"/>
    <w:pPr>
      <w:keepNext/>
      <w:spacing w:before="400" w:after="100" w:line="216" w:lineRule="auto"/>
      <w:outlineLvl w:val="3"/>
    </w:pPr>
    <w:rPr>
      <w:rFonts w:eastAsiaTheme="minorHAnsi" w:cs="Tahoma"/>
      <w:b/>
      <w:bCs/>
      <w:color w:val="156EA5" w:themeColor="text2"/>
      <w:sz w:val="32"/>
      <w:szCs w:val="28"/>
    </w:rPr>
  </w:style>
  <w:style w:type="paragraph" w:styleId="Heading5">
    <w:name w:val="heading 5"/>
    <w:aliases w:val="z Do Not Use 4"/>
    <w:basedOn w:val="Normal"/>
    <w:next w:val="Normal"/>
    <w:link w:val="Heading5Char"/>
    <w:rsid w:val="00B1132A"/>
    <w:pPr>
      <w:spacing w:before="360" w:after="100"/>
      <w:outlineLvl w:val="4"/>
    </w:pPr>
    <w:rPr>
      <w:b/>
      <w:bCs/>
      <w:iCs/>
      <w:color w:val="2CA6C2" w:themeColor="background2"/>
      <w:sz w:val="28"/>
      <w:szCs w:val="26"/>
    </w:rPr>
  </w:style>
  <w:style w:type="paragraph" w:styleId="Heading6">
    <w:name w:val="heading 6"/>
    <w:aliases w:val="z Do Not Use 6"/>
    <w:basedOn w:val="Normal"/>
    <w:next w:val="Normal"/>
    <w:link w:val="Heading6Char"/>
    <w:uiPriority w:val="9"/>
    <w:semiHidden/>
    <w:unhideWhenUsed/>
    <w:rsid w:val="005E0F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8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MCTable">
    <w:name w:val="GMC Table"/>
    <w:basedOn w:val="TableNormal"/>
    <w:uiPriority w:val="99"/>
    <w:rsid w:val="005D50BF"/>
    <w:pPr>
      <w:spacing w:after="0" w:line="240" w:lineRule="auto"/>
    </w:pPr>
    <w:rPr>
      <w:rFonts w:ascii="Calibri Light" w:hAnsi="Calibri Light"/>
      <w:sz w:val="24"/>
    </w:rPr>
    <w:tblPr>
      <w:tblBorders>
        <w:bottom w:val="single" w:sz="4" w:space="0" w:color="2CA6C2" w:themeColor="background2"/>
        <w:insideH w:val="single" w:sz="4" w:space="0" w:color="2CA6C2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i w:val="0"/>
        <w:color w:val="FFFFFF"/>
        <w:sz w:val="24"/>
        <w:u w:val="none"/>
      </w:rPr>
      <w:tblPr/>
      <w:tcPr>
        <w:shd w:val="clear" w:color="auto" w:fill="156EA5" w:themeFill="text2"/>
      </w:tcPr>
    </w:tblStylePr>
    <w:tblStylePr w:type="firstCol">
      <w:tblPr/>
      <w:tcPr>
        <w:tcBorders>
          <w:right w:val="nil"/>
        </w:tcBorders>
        <w:shd w:val="clear" w:color="auto" w:fill="DDF1FD" w:themeFill="background1"/>
      </w:tcPr>
    </w:tblStylePr>
  </w:style>
  <w:style w:type="character" w:customStyle="1" w:styleId="Heading1Char">
    <w:name w:val="Heading 1 Char"/>
    <w:basedOn w:val="DefaultParagraphFont"/>
    <w:link w:val="Heading1"/>
    <w:rsid w:val="009111A5"/>
    <w:rPr>
      <w:rFonts w:ascii="Calibri" w:hAnsi="Calibri" w:cs="Arial"/>
      <w:b/>
      <w:bCs/>
      <w:color w:val="156EA5" w:themeColor="text2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4335EA"/>
    <w:rPr>
      <w:rFonts w:ascii="Calibri" w:eastAsia="Times New Roman" w:hAnsi="Calibri" w:cs="Arial"/>
      <w:b/>
      <w:bCs/>
      <w:iCs/>
      <w:color w:val="156EA5" w:themeColor="text2"/>
      <w:kern w:val="32"/>
      <w:sz w:val="42"/>
      <w:szCs w:val="28"/>
    </w:rPr>
  </w:style>
  <w:style w:type="character" w:customStyle="1" w:styleId="Heading3Char">
    <w:name w:val="Heading 3 Char"/>
    <w:basedOn w:val="DefaultParagraphFont"/>
    <w:link w:val="Heading3"/>
    <w:rsid w:val="00766655"/>
    <w:rPr>
      <w:rFonts w:ascii="Calibri" w:hAnsi="Calibri" w:cs="Arial"/>
      <w:b/>
      <w:bCs/>
      <w:iCs/>
      <w:color w:val="156EA5" w:themeColor="text2"/>
      <w:sz w:val="36"/>
      <w:szCs w:val="26"/>
      <w:lang w:eastAsia="en-GB" w:bidi="en-GB"/>
    </w:rPr>
  </w:style>
  <w:style w:type="character" w:customStyle="1" w:styleId="Heading4Char">
    <w:name w:val="Heading 4 Char"/>
    <w:basedOn w:val="DefaultParagraphFont"/>
    <w:link w:val="Heading4"/>
    <w:rsid w:val="003014E9"/>
    <w:rPr>
      <w:rFonts w:ascii="Calibri" w:hAnsi="Calibri" w:cs="Tahoma"/>
      <w:b/>
      <w:bCs/>
      <w:color w:val="156EA5" w:themeColor="text2"/>
      <w:sz w:val="32"/>
      <w:szCs w:val="28"/>
    </w:rPr>
  </w:style>
  <w:style w:type="character" w:customStyle="1" w:styleId="Heading5Char">
    <w:name w:val="Heading 5 Char"/>
    <w:aliases w:val="z Do Not Use 4 Char"/>
    <w:basedOn w:val="DefaultParagraphFont"/>
    <w:link w:val="Heading5"/>
    <w:rsid w:val="00B1132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styleId="Caption">
    <w:name w:val="caption"/>
    <w:aliases w:val="z Do Not Use 2"/>
    <w:basedOn w:val="Normal"/>
    <w:next w:val="Normal"/>
    <w:rsid w:val="00F13006"/>
    <w:rPr>
      <w:b/>
      <w:bCs/>
      <w:i/>
      <w:szCs w:val="20"/>
    </w:rPr>
  </w:style>
  <w:style w:type="character" w:styleId="Strong">
    <w:name w:val="Strong"/>
    <w:aliases w:val="z Do Not Use 3"/>
    <w:basedOn w:val="DefaultParagraphFont"/>
    <w:rsid w:val="005E0F3B"/>
    <w:rPr>
      <w:b/>
      <w:bCs/>
    </w:rPr>
  </w:style>
  <w:style w:type="paragraph" w:styleId="Title">
    <w:name w:val="Title"/>
    <w:aliases w:val="z Do Not Use 7"/>
    <w:basedOn w:val="Normal"/>
    <w:next w:val="Normal"/>
    <w:link w:val="TitleChar"/>
    <w:uiPriority w:val="10"/>
    <w:rsid w:val="005E0F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F13006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13006"/>
    <w:rPr>
      <w:rFonts w:ascii="Calibri Light" w:eastAsia="Times New Roman" w:hAnsi="Calibri Light" w:cs="Times New Roman"/>
      <w:color w:val="000000"/>
      <w:sz w:val="18"/>
      <w:szCs w:val="24"/>
    </w:rPr>
  </w:style>
  <w:style w:type="character" w:customStyle="1" w:styleId="TitleChar">
    <w:name w:val="Title Char"/>
    <w:aliases w:val="z Do Not Use 7 Char"/>
    <w:basedOn w:val="DefaultParagraphFont"/>
    <w:link w:val="Title"/>
    <w:uiPriority w:val="10"/>
    <w:rsid w:val="005E0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z Do Not Use 8"/>
    <w:basedOn w:val="Normal"/>
    <w:next w:val="Normal"/>
    <w:link w:val="SubtitleChar"/>
    <w:uiPriority w:val="11"/>
    <w:rsid w:val="005E0F3B"/>
    <w:pPr>
      <w:numPr>
        <w:ilvl w:val="1"/>
      </w:numPr>
    </w:pPr>
    <w:rPr>
      <w:rFonts w:asciiTheme="minorHAnsi" w:eastAsiaTheme="minorEastAsia" w:hAnsiTheme="minorHAnsi" w:cstheme="minorBidi"/>
      <w:color w:val="2358D6" w:themeColor="text1" w:themeTint="A5"/>
      <w:spacing w:val="15"/>
      <w:sz w:val="22"/>
      <w:szCs w:val="22"/>
    </w:rPr>
  </w:style>
  <w:style w:type="character" w:customStyle="1" w:styleId="SubtitleChar">
    <w:name w:val="Subtitle Char"/>
    <w:aliases w:val="z Do Not Use 8 Char"/>
    <w:basedOn w:val="DefaultParagraphFont"/>
    <w:link w:val="Subtitle"/>
    <w:uiPriority w:val="11"/>
    <w:rsid w:val="005E0F3B"/>
    <w:rPr>
      <w:rFonts w:eastAsiaTheme="minorEastAsia"/>
      <w:color w:val="2358D6" w:themeColor="text1" w:themeTint="A5"/>
      <w:spacing w:val="15"/>
    </w:rPr>
  </w:style>
  <w:style w:type="paragraph" w:customStyle="1" w:styleId="BulletPointList">
    <w:name w:val="Bullet Point List"/>
    <w:basedOn w:val="Normal"/>
    <w:link w:val="BulletPointListChar"/>
    <w:qFormat/>
    <w:rsid w:val="00E34BC1"/>
    <w:pPr>
      <w:numPr>
        <w:numId w:val="7"/>
      </w:numPr>
      <w:spacing w:after="120"/>
      <w:ind w:left="425" w:hanging="425"/>
    </w:pPr>
  </w:style>
  <w:style w:type="table" w:styleId="TableGrid">
    <w:name w:val="Table Grid"/>
    <w:basedOn w:val="TableNormal"/>
    <w:uiPriority w:val="39"/>
    <w:rsid w:val="005D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PointListChar">
    <w:name w:val="Bullet Point List Char"/>
    <w:basedOn w:val="DefaultParagraphFont"/>
    <w:link w:val="BulletPointLis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A75C08"/>
    <w:pPr>
      <w:spacing w:after="0" w:line="240" w:lineRule="auto"/>
    </w:pPr>
    <w:tblPr>
      <w:tblStyleRowBandSize w:val="1"/>
      <w:tblStyleColBandSize w:val="1"/>
      <w:tblBorders>
        <w:top w:val="single" w:sz="4" w:space="0" w:color="8892BE" w:themeColor="accent3" w:themeTint="99"/>
        <w:left w:val="single" w:sz="4" w:space="0" w:color="8892BE" w:themeColor="accent3" w:themeTint="99"/>
        <w:bottom w:val="single" w:sz="4" w:space="0" w:color="8892BE" w:themeColor="accent3" w:themeTint="99"/>
        <w:right w:val="single" w:sz="4" w:space="0" w:color="8892BE" w:themeColor="accent3" w:themeTint="99"/>
        <w:insideH w:val="single" w:sz="4" w:space="0" w:color="8892BE" w:themeColor="accent3" w:themeTint="99"/>
        <w:insideV w:val="single" w:sz="4" w:space="0" w:color="8892B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DDF1FD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DDF1FD" w:themeFill="background1"/>
      </w:tcPr>
    </w:tblStylePr>
    <w:tblStylePr w:type="band1Vert">
      <w:tblPr/>
      <w:tcPr>
        <w:shd w:val="clear" w:color="auto" w:fill="D7DAE9" w:themeFill="accent3" w:themeFillTint="33"/>
      </w:tcPr>
    </w:tblStylePr>
    <w:tblStylePr w:type="band1Horz">
      <w:tblPr/>
      <w:tcPr>
        <w:shd w:val="clear" w:color="auto" w:fill="D7DAE9" w:themeFill="accent3" w:themeFillTint="33"/>
      </w:tcPr>
    </w:tblStylePr>
    <w:tblStylePr w:type="neCell">
      <w:tblPr/>
      <w:tcPr>
        <w:tcBorders>
          <w:bottom w:val="single" w:sz="4" w:space="0" w:color="8892BE" w:themeColor="accent3" w:themeTint="99"/>
        </w:tcBorders>
      </w:tcPr>
    </w:tblStylePr>
    <w:tblStylePr w:type="nwCell">
      <w:tblPr/>
      <w:tcPr>
        <w:tcBorders>
          <w:bottom w:val="single" w:sz="4" w:space="0" w:color="8892BE" w:themeColor="accent3" w:themeTint="99"/>
        </w:tcBorders>
      </w:tcPr>
    </w:tblStylePr>
    <w:tblStylePr w:type="seCell">
      <w:tblPr/>
      <w:tcPr>
        <w:tcBorders>
          <w:top w:val="single" w:sz="4" w:space="0" w:color="8892BE" w:themeColor="accent3" w:themeTint="99"/>
        </w:tcBorders>
      </w:tcPr>
    </w:tblStylePr>
    <w:tblStylePr w:type="swCell">
      <w:tblPr/>
      <w:tcPr>
        <w:tcBorders>
          <w:top w:val="single" w:sz="4" w:space="0" w:color="8892BE" w:themeColor="accent3" w:themeTint="99"/>
        </w:tcBorders>
      </w:tcPr>
    </w:tblStylePr>
  </w:style>
  <w:style w:type="paragraph" w:customStyle="1" w:styleId="Footnote">
    <w:name w:val="Footnote"/>
    <w:basedOn w:val="Normal"/>
    <w:link w:val="FootnoteChar"/>
    <w:qFormat/>
    <w:rsid w:val="00A11950"/>
    <w:pPr>
      <w:autoSpaceDE w:val="0"/>
      <w:autoSpaceDN w:val="0"/>
      <w:adjustRightInd w:val="0"/>
      <w:spacing w:after="0" w:line="240" w:lineRule="auto"/>
    </w:pPr>
    <w:rPr>
      <w:rFonts w:asciiTheme="majorHAnsi" w:eastAsiaTheme="minorHAnsi" w:hAnsiTheme="majorHAnsi" w:cstheme="majorHAnsi"/>
      <w:color w:val="auto"/>
      <w:sz w:val="20"/>
      <w:szCs w:val="18"/>
    </w:rPr>
  </w:style>
  <w:style w:type="character" w:customStyle="1" w:styleId="FootnoteChar">
    <w:name w:val="Footnote Char"/>
    <w:basedOn w:val="DefaultParagraphFont"/>
    <w:link w:val="Footnote"/>
    <w:rsid w:val="00A11950"/>
    <w:rPr>
      <w:rFonts w:asciiTheme="majorHAnsi" w:hAnsiTheme="majorHAnsi" w:cstheme="majorHAnsi"/>
      <w:sz w:val="20"/>
      <w:szCs w:val="18"/>
    </w:rPr>
  </w:style>
  <w:style w:type="paragraph" w:customStyle="1" w:styleId="BodyText1">
    <w:name w:val="Body Text1"/>
    <w:basedOn w:val="Normal"/>
    <w:link w:val="BodytextChar"/>
    <w:qFormat/>
    <w:rsid w:val="00223E4D"/>
    <w:pPr>
      <w:widowControl w:val="0"/>
      <w:autoSpaceDE w:val="0"/>
      <w:autoSpaceDN w:val="0"/>
      <w:spacing w:before="120" w:after="120" w:line="240" w:lineRule="auto"/>
    </w:pPr>
    <w:rPr>
      <w:rFonts w:eastAsiaTheme="minorHAnsi" w:cs="Tahoma"/>
      <w:color w:val="auto"/>
      <w:szCs w:val="22"/>
      <w:lang w:eastAsia="en-GB" w:bidi="en-GB"/>
    </w:rPr>
  </w:style>
  <w:style w:type="paragraph" w:customStyle="1" w:styleId="CaptionStyle">
    <w:name w:val="Caption Style"/>
    <w:basedOn w:val="Normal"/>
    <w:link w:val="CaptionStyleChar"/>
    <w:qFormat/>
    <w:rsid w:val="00B1132A"/>
    <w:rPr>
      <w:b/>
    </w:rPr>
  </w:style>
  <w:style w:type="character" w:customStyle="1" w:styleId="BodytextChar">
    <w:name w:val="Body text Char"/>
    <w:basedOn w:val="DefaultParagraphFont"/>
    <w:link w:val="BodyText1"/>
    <w:rsid w:val="00223E4D"/>
    <w:rPr>
      <w:rFonts w:ascii="Calibri" w:hAnsi="Calibri" w:cs="Tahoma"/>
      <w:sz w:val="24"/>
      <w:lang w:eastAsia="en-GB" w:bidi="en-GB"/>
    </w:rPr>
  </w:style>
  <w:style w:type="paragraph" w:customStyle="1" w:styleId="Charttitle">
    <w:name w:val="Chart title"/>
    <w:basedOn w:val="Heading5"/>
    <w:link w:val="CharttitleChar"/>
    <w:qFormat/>
    <w:rsid w:val="004335EA"/>
    <w:pPr>
      <w:spacing w:line="240" w:lineRule="auto"/>
    </w:pPr>
  </w:style>
  <w:style w:type="character" w:customStyle="1" w:styleId="CaptionStyleChar">
    <w:name w:val="Caption Style Char"/>
    <w:basedOn w:val="DefaultParagraphFont"/>
    <w:link w:val="CaptionStyle"/>
    <w:rsid w:val="00B1132A"/>
    <w:rPr>
      <w:rFonts w:ascii="Calibri" w:eastAsia="Times New Roman" w:hAnsi="Calibri" w:cs="Times New Roman"/>
      <w:b/>
      <w:color w:val="000000"/>
      <w:sz w:val="24"/>
      <w:szCs w:val="24"/>
    </w:rPr>
  </w:style>
  <w:style w:type="paragraph" w:customStyle="1" w:styleId="BulletListNumbered">
    <w:name w:val="Bullet List Numbered"/>
    <w:basedOn w:val="Normal"/>
    <w:link w:val="BulletListNumberedChar"/>
    <w:rsid w:val="00E34BC1"/>
    <w:pPr>
      <w:numPr>
        <w:numId w:val="17"/>
      </w:numPr>
      <w:spacing w:after="120"/>
      <w:ind w:left="425" w:hanging="425"/>
    </w:pPr>
  </w:style>
  <w:style w:type="character" w:customStyle="1" w:styleId="CharttitleChar">
    <w:name w:val="Chart title Char"/>
    <w:basedOn w:val="Heading5Char"/>
    <w:link w:val="Charttitle"/>
    <w:rsid w:val="004335EA"/>
    <w:rPr>
      <w:rFonts w:ascii="Calibri" w:eastAsia="Times New Roman" w:hAnsi="Calibri" w:cs="Times New Roman"/>
      <w:b/>
      <w:bCs/>
      <w:iCs/>
      <w:color w:val="2CA6C2" w:themeColor="background2"/>
      <w:sz w:val="28"/>
      <w:szCs w:val="26"/>
    </w:rPr>
  </w:style>
  <w:style w:type="paragraph" w:customStyle="1" w:styleId="BulletLetterLowerIndent">
    <w:name w:val="Bullet Letter Lower Indent"/>
    <w:basedOn w:val="BulletLetterLower"/>
    <w:link w:val="BulletLetterLowerIndentChar"/>
    <w:rsid w:val="00F3629E"/>
    <w:pPr>
      <w:numPr>
        <w:ilvl w:val="2"/>
      </w:numPr>
      <w:ind w:left="851" w:hanging="425"/>
    </w:pPr>
  </w:style>
  <w:style w:type="character" w:customStyle="1" w:styleId="BulletListNumberedChar">
    <w:name w:val="Bullet List Numbered Char"/>
    <w:basedOn w:val="DefaultParagraphFont"/>
    <w:link w:val="BulletListNumbered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LetterUpper">
    <w:name w:val="Bullet Letter Upper"/>
    <w:basedOn w:val="BodyText1"/>
    <w:link w:val="BulletLetterUpperChar"/>
    <w:rsid w:val="00E34BC1"/>
    <w:pPr>
      <w:numPr>
        <w:numId w:val="18"/>
      </w:numPr>
      <w:ind w:left="425" w:hanging="425"/>
    </w:pPr>
  </w:style>
  <w:style w:type="character" w:styleId="IntenseReference">
    <w:name w:val="Intense Reference"/>
    <w:aliases w:val="z Do Not Use 15"/>
    <w:basedOn w:val="DefaultParagraphFont"/>
    <w:uiPriority w:val="32"/>
    <w:rsid w:val="00F3629E"/>
    <w:rPr>
      <w:b/>
      <w:bCs/>
      <w:smallCaps/>
      <w:color w:val="F39200" w:themeColor="accent1"/>
      <w:spacing w:val="5"/>
    </w:rPr>
  </w:style>
  <w:style w:type="paragraph" w:customStyle="1" w:styleId="BulletLetterRoman">
    <w:name w:val="Bullet Letter Roman"/>
    <w:basedOn w:val="BulletLetterUpper"/>
    <w:link w:val="BulletLetterRomanChar"/>
    <w:rsid w:val="00E34BC1"/>
    <w:pPr>
      <w:numPr>
        <w:numId w:val="19"/>
      </w:numPr>
      <w:ind w:left="425" w:hanging="425"/>
    </w:pPr>
  </w:style>
  <w:style w:type="character" w:customStyle="1" w:styleId="BulletLetterUpperChar">
    <w:name w:val="Bullet Letter Upper Char"/>
    <w:basedOn w:val="BodytextChar"/>
    <w:link w:val="BulletLetterUpper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">
    <w:name w:val="Bullet Point List Indent"/>
    <w:basedOn w:val="BulletPointList"/>
    <w:link w:val="BulletPointListIndentChar"/>
    <w:rsid w:val="00E34BC1"/>
    <w:pPr>
      <w:numPr>
        <w:ilvl w:val="1"/>
      </w:numPr>
      <w:ind w:left="850" w:hanging="425"/>
    </w:pPr>
  </w:style>
  <w:style w:type="character" w:customStyle="1" w:styleId="BulletLetterRomanChar">
    <w:name w:val="Bullet Letter Roman Char"/>
    <w:basedOn w:val="BulletLetterUpperChar"/>
    <w:link w:val="BulletLetterRoman"/>
    <w:rsid w:val="00E34BC1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customStyle="1" w:styleId="BulletPointListIndent3">
    <w:name w:val="Bullet Point List Indent 3"/>
    <w:basedOn w:val="BulletPointListIndent"/>
    <w:link w:val="BulletPointListIndent3Char"/>
    <w:rsid w:val="003174C5"/>
    <w:pPr>
      <w:numPr>
        <w:ilvl w:val="2"/>
      </w:numPr>
      <w:ind w:left="1276" w:hanging="425"/>
    </w:pPr>
  </w:style>
  <w:style w:type="character" w:customStyle="1" w:styleId="BulletPointListIndentChar">
    <w:name w:val="Bullet Point List Indent Char"/>
    <w:basedOn w:val="BulletPointListChar"/>
    <w:link w:val="BulletPointListIndent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Bulletpointlistindent4">
    <w:name w:val="Bullet point list indent 4"/>
    <w:basedOn w:val="BulletPointListIndent3"/>
    <w:link w:val="Bulletpointlistindent4Char"/>
    <w:rsid w:val="00E34BC1"/>
    <w:pPr>
      <w:numPr>
        <w:ilvl w:val="3"/>
      </w:numPr>
      <w:ind w:left="1701" w:hanging="425"/>
    </w:pPr>
  </w:style>
  <w:style w:type="character" w:customStyle="1" w:styleId="BulletPointListIndent3Char">
    <w:name w:val="Bullet Point List Indent 3 Char"/>
    <w:basedOn w:val="BulletPointListIndentChar"/>
    <w:link w:val="BulletPointListIndent3"/>
    <w:rsid w:val="003174C5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pointlistindent4Char">
    <w:name w:val="Bullet point list indent 4 Char"/>
    <w:basedOn w:val="BulletPointListIndent3Char"/>
    <w:link w:val="Bulletpointlistindent4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paragraph" w:styleId="NoSpacing">
    <w:name w:val="No Spacing"/>
    <w:aliases w:val="z Do Not Use 5"/>
    <w:uiPriority w:val="1"/>
    <w:rsid w:val="005E0F3B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6Char">
    <w:name w:val="Heading 6 Char"/>
    <w:aliases w:val="z Do Not Use 6 Char"/>
    <w:basedOn w:val="DefaultParagraphFont"/>
    <w:link w:val="Heading6"/>
    <w:uiPriority w:val="9"/>
    <w:semiHidden/>
    <w:rsid w:val="005E0F3B"/>
    <w:rPr>
      <w:rFonts w:asciiTheme="majorHAnsi" w:eastAsiaTheme="majorEastAsia" w:hAnsiTheme="majorHAnsi" w:cstheme="majorBidi"/>
      <w:color w:val="794800" w:themeColor="accent1" w:themeShade="7F"/>
      <w:sz w:val="24"/>
      <w:szCs w:val="24"/>
    </w:rPr>
  </w:style>
  <w:style w:type="character" w:styleId="SubtleEmphasis">
    <w:name w:val="Subtle Emphasis"/>
    <w:aliases w:val="z Do Not Use 9"/>
    <w:basedOn w:val="DefaultParagraphFont"/>
    <w:uiPriority w:val="19"/>
    <w:rsid w:val="005E0F3B"/>
    <w:rPr>
      <w:i/>
      <w:iCs/>
      <w:color w:val="1D49B2" w:themeColor="text1" w:themeTint="BF"/>
    </w:rPr>
  </w:style>
  <w:style w:type="character" w:styleId="Emphasis">
    <w:name w:val="Emphasis"/>
    <w:aliases w:val="z Do Not Use 10"/>
    <w:basedOn w:val="DefaultParagraphFont"/>
    <w:uiPriority w:val="20"/>
    <w:rsid w:val="005E0F3B"/>
    <w:rPr>
      <w:i/>
      <w:iCs/>
    </w:rPr>
  </w:style>
  <w:style w:type="character" w:styleId="IntenseEmphasis">
    <w:name w:val="Intense Emphasis"/>
    <w:aliases w:val="z Do Not Use 11"/>
    <w:basedOn w:val="DefaultParagraphFont"/>
    <w:uiPriority w:val="21"/>
    <w:rsid w:val="005E0F3B"/>
    <w:rPr>
      <w:i/>
      <w:iCs/>
      <w:color w:val="F39200" w:themeColor="accent1"/>
    </w:rPr>
  </w:style>
  <w:style w:type="paragraph" w:styleId="Quote">
    <w:name w:val="Quote"/>
    <w:aliases w:val="z Do Not Use 12"/>
    <w:basedOn w:val="Normal"/>
    <w:next w:val="Normal"/>
    <w:link w:val="QuoteChar"/>
    <w:uiPriority w:val="29"/>
    <w:rsid w:val="005E0F3B"/>
    <w:pPr>
      <w:spacing w:before="200"/>
      <w:ind w:left="864" w:right="864"/>
      <w:jc w:val="center"/>
    </w:pPr>
    <w:rPr>
      <w:i/>
      <w:iCs/>
      <w:color w:val="1D49B2" w:themeColor="text1" w:themeTint="BF"/>
    </w:rPr>
  </w:style>
  <w:style w:type="character" w:customStyle="1" w:styleId="QuoteChar">
    <w:name w:val="Quote Char"/>
    <w:aliases w:val="z Do Not Use 12 Char"/>
    <w:basedOn w:val="DefaultParagraphFont"/>
    <w:link w:val="Quote"/>
    <w:uiPriority w:val="29"/>
    <w:rsid w:val="005E0F3B"/>
    <w:rPr>
      <w:rFonts w:ascii="Calibri" w:eastAsia="Times New Roman" w:hAnsi="Calibri" w:cs="Times New Roman"/>
      <w:i/>
      <w:iCs/>
      <w:color w:val="1D49B2" w:themeColor="text1" w:themeTint="BF"/>
      <w:sz w:val="24"/>
      <w:szCs w:val="24"/>
    </w:rPr>
  </w:style>
  <w:style w:type="paragraph" w:styleId="IntenseQuote">
    <w:name w:val="Intense Quote"/>
    <w:aliases w:val="z Do Not Use 13"/>
    <w:basedOn w:val="Normal"/>
    <w:next w:val="Normal"/>
    <w:link w:val="IntenseQuoteChar"/>
    <w:uiPriority w:val="30"/>
    <w:rsid w:val="005E0F3B"/>
    <w:pPr>
      <w:pBdr>
        <w:top w:val="single" w:sz="4" w:space="10" w:color="F39200" w:themeColor="accent1"/>
        <w:bottom w:val="single" w:sz="4" w:space="10" w:color="F39200" w:themeColor="accent1"/>
      </w:pBdr>
      <w:spacing w:before="360" w:after="360"/>
      <w:ind w:left="864" w:right="864"/>
      <w:jc w:val="center"/>
    </w:pPr>
    <w:rPr>
      <w:i/>
      <w:iCs/>
      <w:color w:val="F39200" w:themeColor="accent1"/>
    </w:rPr>
  </w:style>
  <w:style w:type="character" w:customStyle="1" w:styleId="IntenseQuoteChar">
    <w:name w:val="Intense Quote Char"/>
    <w:aliases w:val="z Do Not Use 13 Char"/>
    <w:basedOn w:val="DefaultParagraphFont"/>
    <w:link w:val="IntenseQuote"/>
    <w:uiPriority w:val="30"/>
    <w:rsid w:val="005E0F3B"/>
    <w:rPr>
      <w:rFonts w:ascii="Calibri" w:eastAsia="Times New Roman" w:hAnsi="Calibri" w:cs="Times New Roman"/>
      <w:i/>
      <w:iCs/>
      <w:color w:val="F39200" w:themeColor="accent1"/>
      <w:sz w:val="24"/>
      <w:szCs w:val="24"/>
    </w:rPr>
  </w:style>
  <w:style w:type="character" w:styleId="SubtleReference">
    <w:name w:val="Subtle Reference"/>
    <w:aliases w:val="z Do Not Use 14"/>
    <w:basedOn w:val="DefaultParagraphFont"/>
    <w:uiPriority w:val="31"/>
    <w:rsid w:val="005E0F3B"/>
    <w:rPr>
      <w:smallCaps/>
      <w:color w:val="2358D6" w:themeColor="text1" w:themeTint="A5"/>
    </w:rPr>
  </w:style>
  <w:style w:type="character" w:styleId="BookTitle">
    <w:name w:val="Book Title"/>
    <w:aliases w:val="z Do Not Use 16"/>
    <w:basedOn w:val="DefaultParagraphFont"/>
    <w:uiPriority w:val="33"/>
    <w:rsid w:val="00F3629E"/>
    <w:rPr>
      <w:b/>
      <w:bCs/>
      <w:i/>
      <w:iCs/>
      <w:spacing w:val="5"/>
    </w:rPr>
  </w:style>
  <w:style w:type="paragraph" w:styleId="ListParagraph">
    <w:name w:val="List Paragraph"/>
    <w:aliases w:val="z Do Not Use 17"/>
    <w:basedOn w:val="Normal"/>
    <w:uiPriority w:val="34"/>
    <w:rsid w:val="00F3629E"/>
    <w:pPr>
      <w:ind w:left="720"/>
      <w:contextualSpacing/>
    </w:pPr>
  </w:style>
  <w:style w:type="paragraph" w:customStyle="1" w:styleId="BulletLetterRomanIndent">
    <w:name w:val="Bullet Letter Roman Indent"/>
    <w:basedOn w:val="BulletLetterRoman"/>
    <w:link w:val="BulletLetterRomanIndentChar"/>
    <w:rsid w:val="00F3629E"/>
    <w:pPr>
      <w:numPr>
        <w:ilvl w:val="1"/>
      </w:numPr>
      <w:ind w:left="851" w:hanging="425"/>
    </w:pPr>
  </w:style>
  <w:style w:type="paragraph" w:customStyle="1" w:styleId="BulletLetterLower">
    <w:name w:val="Bullet Letter Lower"/>
    <w:basedOn w:val="Normal"/>
    <w:link w:val="BulletLetterLowerChar"/>
    <w:rsid w:val="00E34BC1"/>
    <w:pPr>
      <w:numPr>
        <w:ilvl w:val="1"/>
        <w:numId w:val="17"/>
      </w:numPr>
      <w:spacing w:after="120"/>
      <w:ind w:left="425" w:hanging="425"/>
    </w:pPr>
  </w:style>
  <w:style w:type="character" w:customStyle="1" w:styleId="BulletLetterLowerIndentChar">
    <w:name w:val="Bullet Letter Lower Indent Char"/>
    <w:basedOn w:val="BulletLetterLowerChar"/>
    <w:link w:val="BulletLetterLowerIndent"/>
    <w:rsid w:val="00F3629E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LowerChar">
    <w:name w:val="Bullet Letter Lower Char"/>
    <w:basedOn w:val="DefaultParagraphFont"/>
    <w:link w:val="BulletLetterLower"/>
    <w:rsid w:val="00E34BC1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BulletLetterRomanIndentChar">
    <w:name w:val="Bullet Letter Roman Indent Char"/>
    <w:basedOn w:val="BulletLetterRomanChar"/>
    <w:link w:val="BulletLetterRomanIndent"/>
    <w:rsid w:val="00F3629E"/>
    <w:rPr>
      <w:rFonts w:ascii="Calibri" w:eastAsia="Times New Roman" w:hAnsi="Calibri" w:cs="Times New Roman"/>
      <w:color w:val="000000"/>
      <w:sz w:val="24"/>
      <w:szCs w:val="24"/>
      <w:lang w:eastAsia="en-GB" w:bidi="en-GB"/>
    </w:rPr>
  </w:style>
  <w:style w:type="paragraph" w:styleId="Header">
    <w:name w:val="header"/>
    <w:basedOn w:val="Normal"/>
    <w:link w:val="HeaderChar"/>
    <w:unhideWhenUsed/>
    <w:rsid w:val="00BE6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68B8"/>
    <w:rPr>
      <w:rFonts w:ascii="Calibri" w:eastAsia="Times New Roman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4D74"/>
    <w:rPr>
      <w:color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81497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MCTemplates\GMC%20General.dotx" TargetMode="External"/></Relationships>
</file>

<file path=word/theme/theme1.xml><?xml version="1.0" encoding="utf-8"?>
<a:theme xmlns:a="http://schemas.openxmlformats.org/drawingml/2006/main" name="Office Theme">
  <a:themeElements>
    <a:clrScheme name="GMC Colours">
      <a:dk1>
        <a:srgbClr val="0F265C"/>
      </a:dk1>
      <a:lt1>
        <a:srgbClr val="DDF1FD"/>
      </a:lt1>
      <a:dk2>
        <a:srgbClr val="156EA5"/>
      </a:dk2>
      <a:lt2>
        <a:srgbClr val="2CA6C2"/>
      </a:lt2>
      <a:accent1>
        <a:srgbClr val="F39200"/>
      </a:accent1>
      <a:accent2>
        <a:srgbClr val="7CA72B"/>
      </a:accent2>
      <a:accent3>
        <a:srgbClr val="485485"/>
      </a:accent3>
      <a:accent4>
        <a:srgbClr val="FFF5E9"/>
      </a:accent4>
      <a:accent5>
        <a:srgbClr val="000000"/>
      </a:accent5>
      <a:accent6>
        <a:srgbClr val="FFFFFF"/>
      </a:accent6>
      <a:hlink>
        <a:srgbClr val="2CA6C2"/>
      </a:hlink>
      <a:folHlink>
        <a:srgbClr val="485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D9916AF3628449296CF7BD82AA621" ma:contentTypeVersion="3" ma:contentTypeDescription="Create a new document." ma:contentTypeScope="" ma:versionID="902679a27fed2c06839b4a427838c0a0">
  <xsd:schema xmlns:xsd="http://www.w3.org/2001/XMLSchema" xmlns:xs="http://www.w3.org/2001/XMLSchema" xmlns:p="http://schemas.microsoft.com/office/2006/metadata/properties" xmlns:ns2="68ee8b79-688c-4178-9c4b-fc02fb172588" targetNamespace="http://schemas.microsoft.com/office/2006/metadata/properties" ma:root="true" ma:fieldsID="b962fbab63f436f39cb13339ed5c7240" ns2:_="">
    <xsd:import namespace="68ee8b79-688c-4178-9c4b-fc02fb172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e8b79-688c-4178-9c4b-fc02fb172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BBB6D-DC7C-4A58-B3E4-D211E4828C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5E0B5-7BE8-43C3-9FCC-61535B44D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8259B1-0B5D-4D80-97A0-F1FDC2C86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e8b79-688c-4178-9c4b-fc02fb172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4A063C-65D1-4C9D-9EBE-BA31989FE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GMC General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Bird</dc:creator>
  <cp:keywords/>
  <dc:description/>
  <cp:lastModifiedBy>John Bird</cp:lastModifiedBy>
  <cp:revision>1</cp:revision>
  <dcterms:created xsi:type="dcterms:W3CDTF">2024-06-05T10:42:00Z</dcterms:created>
  <dcterms:modified xsi:type="dcterms:W3CDTF">2024-06-05T10:43:00Z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0x010100EFED9916AF3628449296CF7BD82AA621</vt:lpwstr>
  </property>
  <property fmtid="{D5CDD505-2E9C-101B-9397-08002B2CF9AE}" pid="3" name="_dlc_DocIdItemGuid">
    <vt:lpwstr>1513d4a1-8dd4-4e19-937e-26018c3ccdb3</vt:lpwstr>
  </property>
</Properties>
</file>